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86" w:rsidRDefault="008E35A5" w:rsidP="00446336">
      <w:pPr>
        <w:pStyle w:val="ac"/>
        <w:ind w:left="5580"/>
        <w:jc w:val="right"/>
        <w:rPr>
          <w:rFonts w:ascii="Times New Roman" w:hAnsi="Times New Roman"/>
          <w:b/>
          <w:sz w:val="20"/>
          <w:szCs w:val="20"/>
        </w:rPr>
      </w:pPr>
      <w:r w:rsidRPr="00BF3118">
        <w:rPr>
          <w:rFonts w:ascii="Times New Roman" w:hAnsi="Times New Roman"/>
          <w:b/>
          <w:sz w:val="20"/>
          <w:szCs w:val="20"/>
        </w:rPr>
        <w:t xml:space="preserve">Утверждаю </w:t>
      </w:r>
      <w:r w:rsidRPr="00BF3118">
        <w:rPr>
          <w:rFonts w:ascii="Times New Roman" w:hAnsi="Times New Roman"/>
          <w:b/>
          <w:sz w:val="20"/>
          <w:szCs w:val="20"/>
        </w:rPr>
        <w:br/>
      </w:r>
      <w:r w:rsidR="00CD5101">
        <w:rPr>
          <w:rFonts w:ascii="Times New Roman" w:hAnsi="Times New Roman"/>
          <w:b/>
          <w:color w:val="000000" w:themeColor="text1"/>
          <w:sz w:val="20"/>
          <w:szCs w:val="20"/>
        </w:rPr>
        <w:t>Г</w:t>
      </w:r>
      <w:r w:rsidR="009E0786" w:rsidRPr="00771D4D">
        <w:rPr>
          <w:rFonts w:ascii="Times New Roman" w:hAnsi="Times New Roman"/>
          <w:b/>
          <w:color w:val="000000" w:themeColor="text1"/>
          <w:sz w:val="20"/>
          <w:szCs w:val="20"/>
        </w:rPr>
        <w:t>л</w:t>
      </w:r>
      <w:proofErr w:type="gramStart"/>
      <w:r w:rsidR="009E0786" w:rsidRPr="00771D4D">
        <w:rPr>
          <w:rFonts w:ascii="Times New Roman" w:hAnsi="Times New Roman"/>
          <w:b/>
          <w:color w:val="000000" w:themeColor="text1"/>
          <w:sz w:val="20"/>
          <w:szCs w:val="20"/>
        </w:rPr>
        <w:t>.в</w:t>
      </w:r>
      <w:proofErr w:type="gramEnd"/>
      <w:r w:rsidR="009E0786" w:rsidRPr="00771D4D">
        <w:rPr>
          <w:rFonts w:ascii="Times New Roman" w:hAnsi="Times New Roman"/>
          <w:b/>
          <w:color w:val="000000" w:themeColor="text1"/>
          <w:sz w:val="20"/>
          <w:szCs w:val="20"/>
        </w:rPr>
        <w:t>рача</w:t>
      </w:r>
      <w:r w:rsidR="001F7FA1">
        <w:rPr>
          <w:rFonts w:ascii="Times New Roman" w:hAnsi="Times New Roman"/>
          <w:b/>
          <w:color w:val="000000" w:themeColor="text1"/>
          <w:sz w:val="20"/>
          <w:szCs w:val="20"/>
        </w:rPr>
        <w:t xml:space="preserve"> </w:t>
      </w:r>
      <w:r w:rsidR="00446336" w:rsidRPr="00446336">
        <w:rPr>
          <w:rFonts w:ascii="Times New Roman" w:hAnsi="Times New Roman"/>
          <w:b/>
          <w:sz w:val="20"/>
          <w:szCs w:val="20"/>
        </w:rPr>
        <w:t xml:space="preserve">ГКП на ПХВ </w:t>
      </w:r>
    </w:p>
    <w:p w:rsidR="009E0786" w:rsidRPr="009E0786" w:rsidRDefault="00446336" w:rsidP="00446336">
      <w:pPr>
        <w:pStyle w:val="ac"/>
        <w:ind w:left="5580"/>
        <w:jc w:val="right"/>
        <w:rPr>
          <w:rFonts w:ascii="Times New Roman" w:hAnsi="Times New Roman"/>
          <w:b/>
          <w:sz w:val="20"/>
          <w:szCs w:val="20"/>
        </w:rPr>
      </w:pPr>
      <w:r w:rsidRPr="00446336">
        <w:rPr>
          <w:rFonts w:ascii="Times New Roman" w:hAnsi="Times New Roman"/>
          <w:b/>
          <w:sz w:val="20"/>
          <w:szCs w:val="20"/>
        </w:rPr>
        <w:t>«Городск</w:t>
      </w:r>
      <w:r w:rsidR="00A34B86">
        <w:rPr>
          <w:rFonts w:ascii="Times New Roman" w:hAnsi="Times New Roman"/>
          <w:b/>
          <w:sz w:val="20"/>
          <w:szCs w:val="20"/>
        </w:rPr>
        <w:t>ой</w:t>
      </w:r>
      <w:r w:rsidRPr="00446336">
        <w:rPr>
          <w:rFonts w:ascii="Times New Roman" w:hAnsi="Times New Roman"/>
          <w:b/>
          <w:sz w:val="20"/>
          <w:szCs w:val="20"/>
        </w:rPr>
        <w:t xml:space="preserve"> клиническ</w:t>
      </w:r>
      <w:r w:rsidR="00A34B86">
        <w:rPr>
          <w:rFonts w:ascii="Times New Roman" w:hAnsi="Times New Roman"/>
          <w:b/>
          <w:sz w:val="20"/>
          <w:szCs w:val="20"/>
        </w:rPr>
        <w:t>ой</w:t>
      </w:r>
      <w:r w:rsidRPr="00446336">
        <w:rPr>
          <w:rFonts w:ascii="Times New Roman" w:hAnsi="Times New Roman"/>
          <w:b/>
          <w:sz w:val="20"/>
          <w:szCs w:val="20"/>
        </w:rPr>
        <w:t xml:space="preserve"> больниц</w:t>
      </w:r>
      <w:r w:rsidR="00A34B86">
        <w:rPr>
          <w:rFonts w:ascii="Times New Roman" w:hAnsi="Times New Roman"/>
          <w:b/>
          <w:sz w:val="20"/>
          <w:szCs w:val="20"/>
        </w:rPr>
        <w:t>ы</w:t>
      </w:r>
      <w:r w:rsidRPr="00446336">
        <w:rPr>
          <w:rFonts w:ascii="Times New Roman" w:hAnsi="Times New Roman"/>
          <w:b/>
          <w:sz w:val="20"/>
          <w:szCs w:val="20"/>
        </w:rPr>
        <w:t xml:space="preserve"> №1» </w:t>
      </w:r>
    </w:p>
    <w:p w:rsidR="008E35A5" w:rsidRPr="009E0786" w:rsidRDefault="00446336" w:rsidP="00446336">
      <w:pPr>
        <w:pStyle w:val="ac"/>
        <w:ind w:left="5580"/>
        <w:jc w:val="right"/>
        <w:rPr>
          <w:rFonts w:ascii="Times New Roman" w:hAnsi="Times New Roman"/>
          <w:b/>
          <w:sz w:val="20"/>
          <w:szCs w:val="20"/>
        </w:rPr>
      </w:pPr>
      <w:r w:rsidRPr="00446336">
        <w:rPr>
          <w:rFonts w:ascii="Times New Roman" w:hAnsi="Times New Roman"/>
          <w:b/>
          <w:sz w:val="20"/>
          <w:szCs w:val="20"/>
        </w:rPr>
        <w:t>Управления Здравоохранения г</w:t>
      </w:r>
      <w:proofErr w:type="gramStart"/>
      <w:r w:rsidRPr="00446336">
        <w:rPr>
          <w:rFonts w:ascii="Times New Roman" w:hAnsi="Times New Roman"/>
          <w:b/>
          <w:sz w:val="20"/>
          <w:szCs w:val="20"/>
        </w:rPr>
        <w:t>.Ш</w:t>
      </w:r>
      <w:proofErr w:type="gramEnd"/>
      <w:r w:rsidRPr="00446336">
        <w:rPr>
          <w:rFonts w:ascii="Times New Roman" w:hAnsi="Times New Roman"/>
          <w:b/>
          <w:sz w:val="20"/>
          <w:szCs w:val="20"/>
        </w:rPr>
        <w:t>ымкент</w:t>
      </w:r>
    </w:p>
    <w:p w:rsidR="009E0786" w:rsidRDefault="009E0786" w:rsidP="00BF3118">
      <w:pPr>
        <w:pStyle w:val="ac"/>
        <w:ind w:left="5580"/>
        <w:jc w:val="right"/>
        <w:rPr>
          <w:rFonts w:ascii="Times New Roman" w:hAnsi="Times New Roman"/>
          <w:b/>
          <w:color w:val="000000" w:themeColor="text1"/>
          <w:sz w:val="20"/>
          <w:szCs w:val="20"/>
        </w:rPr>
      </w:pPr>
    </w:p>
    <w:p w:rsidR="008E35A5" w:rsidRPr="00771D4D" w:rsidRDefault="009E0786" w:rsidP="00BF3118">
      <w:pPr>
        <w:pStyle w:val="ac"/>
        <w:ind w:left="5580"/>
        <w:jc w:val="right"/>
        <w:rPr>
          <w:rFonts w:ascii="Times New Roman" w:hAnsi="Times New Roman"/>
          <w:b/>
          <w:color w:val="000000" w:themeColor="text1"/>
          <w:sz w:val="20"/>
          <w:szCs w:val="20"/>
        </w:rPr>
      </w:pPr>
      <w:r>
        <w:rPr>
          <w:rFonts w:ascii="Times New Roman" w:hAnsi="Times New Roman"/>
          <w:b/>
          <w:color w:val="000000" w:themeColor="text1"/>
          <w:sz w:val="20"/>
          <w:szCs w:val="20"/>
        </w:rPr>
        <w:t>___________</w:t>
      </w:r>
      <w:r w:rsidR="00CD5101">
        <w:rPr>
          <w:rFonts w:ascii="Times New Roman" w:hAnsi="Times New Roman"/>
          <w:b/>
          <w:color w:val="000000" w:themeColor="text1"/>
          <w:sz w:val="20"/>
          <w:szCs w:val="20"/>
        </w:rPr>
        <w:t>А</w:t>
      </w:r>
      <w:r w:rsidRPr="00771D4D">
        <w:rPr>
          <w:rFonts w:ascii="Times New Roman" w:hAnsi="Times New Roman"/>
          <w:b/>
          <w:color w:val="000000" w:themeColor="text1"/>
          <w:sz w:val="20"/>
          <w:szCs w:val="20"/>
        </w:rPr>
        <w:t>.</w:t>
      </w:r>
      <w:r w:rsidR="00CD5101">
        <w:rPr>
          <w:rFonts w:ascii="Times New Roman" w:hAnsi="Times New Roman"/>
          <w:b/>
          <w:color w:val="000000" w:themeColor="text1"/>
          <w:sz w:val="20"/>
          <w:szCs w:val="20"/>
        </w:rPr>
        <w:t>А</w:t>
      </w:r>
      <w:r w:rsidRPr="00771D4D">
        <w:rPr>
          <w:rFonts w:ascii="Times New Roman" w:hAnsi="Times New Roman"/>
          <w:b/>
          <w:color w:val="000000" w:themeColor="text1"/>
          <w:sz w:val="20"/>
          <w:szCs w:val="20"/>
        </w:rPr>
        <w:t>.</w:t>
      </w:r>
      <w:r w:rsidR="00CD5101">
        <w:rPr>
          <w:rFonts w:ascii="Times New Roman" w:hAnsi="Times New Roman"/>
          <w:b/>
          <w:color w:val="000000" w:themeColor="text1"/>
          <w:sz w:val="20"/>
          <w:szCs w:val="20"/>
        </w:rPr>
        <w:t>Донбай</w:t>
      </w:r>
    </w:p>
    <w:p w:rsidR="009E0786" w:rsidRDefault="009E0786" w:rsidP="00BF3118">
      <w:pPr>
        <w:pStyle w:val="ac"/>
        <w:ind w:left="5580"/>
        <w:jc w:val="right"/>
        <w:rPr>
          <w:rFonts w:ascii="Times New Roman" w:hAnsi="Times New Roman"/>
          <w:b/>
          <w:color w:val="000000" w:themeColor="text1"/>
          <w:sz w:val="20"/>
          <w:szCs w:val="20"/>
        </w:rPr>
      </w:pPr>
    </w:p>
    <w:p w:rsidR="008E35A5" w:rsidRPr="00031869" w:rsidRDefault="00E51EE8" w:rsidP="00BF3118">
      <w:pPr>
        <w:pStyle w:val="ac"/>
        <w:ind w:left="5580"/>
        <w:jc w:val="right"/>
        <w:rPr>
          <w:rFonts w:ascii="Times New Roman" w:hAnsi="Times New Roman"/>
          <w:b/>
          <w:color w:val="000000" w:themeColor="text1"/>
          <w:sz w:val="20"/>
          <w:szCs w:val="20"/>
        </w:rPr>
      </w:pPr>
      <w:r w:rsidRPr="00031869">
        <w:rPr>
          <w:rFonts w:ascii="Times New Roman" w:hAnsi="Times New Roman"/>
          <w:b/>
          <w:color w:val="000000" w:themeColor="text1"/>
          <w:sz w:val="20"/>
          <w:szCs w:val="20"/>
        </w:rPr>
        <w:t>Приказ №</w:t>
      </w:r>
      <w:r w:rsidR="00CD5101">
        <w:rPr>
          <w:rFonts w:ascii="Times New Roman" w:hAnsi="Times New Roman"/>
          <w:b/>
          <w:color w:val="000000" w:themeColor="text1"/>
          <w:sz w:val="20"/>
          <w:szCs w:val="20"/>
        </w:rPr>
        <w:t xml:space="preserve">95 </w:t>
      </w:r>
      <w:r w:rsidR="001062C2" w:rsidRPr="00031869">
        <w:rPr>
          <w:rFonts w:ascii="Times New Roman" w:hAnsi="Times New Roman"/>
          <w:b/>
          <w:color w:val="000000" w:themeColor="text1"/>
          <w:sz w:val="20"/>
          <w:szCs w:val="20"/>
        </w:rPr>
        <w:t>от "</w:t>
      </w:r>
      <w:r w:rsidR="00CD5101">
        <w:rPr>
          <w:rFonts w:ascii="Times New Roman" w:hAnsi="Times New Roman"/>
          <w:b/>
          <w:color w:val="000000" w:themeColor="text1"/>
          <w:sz w:val="20"/>
          <w:szCs w:val="20"/>
        </w:rPr>
        <w:t>02</w:t>
      </w:r>
      <w:r w:rsidR="001918F3" w:rsidRPr="00031869">
        <w:rPr>
          <w:rFonts w:ascii="Times New Roman" w:hAnsi="Times New Roman"/>
          <w:b/>
          <w:color w:val="000000" w:themeColor="text1"/>
          <w:sz w:val="20"/>
          <w:szCs w:val="20"/>
        </w:rPr>
        <w:t xml:space="preserve">" </w:t>
      </w:r>
      <w:r w:rsidR="00CD5101">
        <w:rPr>
          <w:rFonts w:ascii="Times New Roman" w:hAnsi="Times New Roman"/>
          <w:b/>
          <w:color w:val="000000" w:themeColor="text1"/>
          <w:sz w:val="20"/>
          <w:szCs w:val="20"/>
        </w:rPr>
        <w:t>апрел</w:t>
      </w:r>
      <w:r w:rsidR="00E35356">
        <w:rPr>
          <w:rFonts w:ascii="Times New Roman" w:hAnsi="Times New Roman"/>
          <w:b/>
          <w:color w:val="000000" w:themeColor="text1"/>
          <w:sz w:val="20"/>
          <w:szCs w:val="20"/>
        </w:rPr>
        <w:t>я</w:t>
      </w:r>
      <w:r w:rsidR="002016C4" w:rsidRPr="00031869">
        <w:rPr>
          <w:rFonts w:ascii="Times New Roman" w:hAnsi="Times New Roman"/>
          <w:b/>
          <w:color w:val="000000" w:themeColor="text1"/>
          <w:sz w:val="20"/>
          <w:szCs w:val="20"/>
        </w:rPr>
        <w:t xml:space="preserve"> 20</w:t>
      </w:r>
      <w:r w:rsidR="00E35356">
        <w:rPr>
          <w:rFonts w:ascii="Times New Roman" w:hAnsi="Times New Roman"/>
          <w:b/>
          <w:color w:val="000000" w:themeColor="text1"/>
          <w:sz w:val="20"/>
          <w:szCs w:val="20"/>
        </w:rPr>
        <w:t>2</w:t>
      </w:r>
      <w:r w:rsidR="00CD5101">
        <w:rPr>
          <w:rFonts w:ascii="Times New Roman" w:hAnsi="Times New Roman"/>
          <w:b/>
          <w:color w:val="000000" w:themeColor="text1"/>
          <w:sz w:val="20"/>
          <w:szCs w:val="20"/>
        </w:rPr>
        <w:t>1</w:t>
      </w:r>
      <w:r w:rsidR="008E35A5" w:rsidRPr="00031869">
        <w:rPr>
          <w:rFonts w:ascii="Times New Roman" w:hAnsi="Times New Roman"/>
          <w:b/>
          <w:color w:val="000000" w:themeColor="text1"/>
          <w:sz w:val="20"/>
          <w:szCs w:val="20"/>
        </w:rPr>
        <w:t xml:space="preserve"> года </w:t>
      </w:r>
    </w:p>
    <w:p w:rsidR="009841DA" w:rsidRPr="00BF3118" w:rsidRDefault="009841DA" w:rsidP="00AE2447">
      <w:pPr>
        <w:jc w:val="right"/>
        <w:rPr>
          <w:b/>
        </w:rPr>
      </w:pPr>
    </w:p>
    <w:p w:rsidR="009841DA" w:rsidRPr="00BF3118" w:rsidRDefault="009841DA" w:rsidP="000A2A6B">
      <w:pPr>
        <w:rPr>
          <w:b/>
        </w:rPr>
      </w:pPr>
    </w:p>
    <w:p w:rsidR="000A2A6B" w:rsidRPr="00BF3118" w:rsidRDefault="000A2A6B" w:rsidP="000A2A6B">
      <w:pPr>
        <w:jc w:val="center"/>
        <w:rPr>
          <w:b/>
        </w:rPr>
      </w:pPr>
      <w:r w:rsidRPr="00BF3118">
        <w:rPr>
          <w:b/>
        </w:rPr>
        <w:t xml:space="preserve"> ТЕНДЕРНАЯ ДОКУМЕНТАЦИЯ,</w:t>
      </w:r>
    </w:p>
    <w:p w:rsidR="00085DC2" w:rsidRPr="00BF3118" w:rsidRDefault="000A2A6B" w:rsidP="000A2A6B">
      <w:pPr>
        <w:jc w:val="center"/>
        <w:rPr>
          <w:b/>
        </w:rPr>
      </w:pPr>
      <w:proofErr w:type="gramStart"/>
      <w:r w:rsidRPr="00BF3118">
        <w:rPr>
          <w:b/>
        </w:rPr>
        <w:t>предоставляемая</w:t>
      </w:r>
      <w:proofErr w:type="gramEnd"/>
      <w:r w:rsidRPr="00BF3118">
        <w:rPr>
          <w:b/>
        </w:rPr>
        <w:t xml:space="preserve"> организатором тендера потенциальным </w:t>
      </w:r>
    </w:p>
    <w:p w:rsidR="00E9253C" w:rsidRPr="00841D32" w:rsidRDefault="000A2A6B" w:rsidP="007A7F8E">
      <w:pPr>
        <w:jc w:val="center"/>
        <w:rPr>
          <w:b/>
        </w:rPr>
      </w:pPr>
      <w:r w:rsidRPr="00BF3118">
        <w:rPr>
          <w:b/>
        </w:rPr>
        <w:t>поставщикам по подготовке тендерных заявок и участия в</w:t>
      </w:r>
      <w:r w:rsidR="001E5152" w:rsidRPr="001E5152">
        <w:rPr>
          <w:b/>
        </w:rPr>
        <w:t>тендере по закупу лекарственных средств, профилактических (иммуно</w:t>
      </w:r>
      <w:r w:rsidR="00E35356">
        <w:rPr>
          <w:b/>
        </w:rPr>
        <w:t>биологических</w:t>
      </w:r>
      <w:r w:rsidR="003358AC">
        <w:rPr>
          <w:b/>
        </w:rPr>
        <w:t xml:space="preserve">, диогнастических, </w:t>
      </w:r>
      <w:r w:rsidR="003358AC" w:rsidRPr="003358AC">
        <w:rPr>
          <w:b/>
        </w:rPr>
        <w:t>дезинфецирующих</w:t>
      </w:r>
      <w:r w:rsidR="001E5152" w:rsidRPr="001E5152">
        <w:rPr>
          <w:b/>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E35356">
        <w:rPr>
          <w:b/>
        </w:rPr>
        <w:t>2</w:t>
      </w:r>
      <w:r w:rsidR="00CD5101">
        <w:rPr>
          <w:b/>
        </w:rPr>
        <w:t>1</w:t>
      </w:r>
      <w:r w:rsidR="001E5152" w:rsidRPr="001E5152">
        <w:rPr>
          <w:b/>
        </w:rPr>
        <w:t xml:space="preserve"> год</w:t>
      </w:r>
    </w:p>
    <w:p w:rsidR="009841DA" w:rsidRPr="00BF3118" w:rsidRDefault="009841DA" w:rsidP="00E91EA2">
      <w:pPr>
        <w:jc w:val="center"/>
        <w:rPr>
          <w:b/>
        </w:rPr>
      </w:pPr>
    </w:p>
    <w:p w:rsidR="000A2A6B" w:rsidRPr="00BF3118" w:rsidRDefault="000A2A6B" w:rsidP="00705BCA">
      <w:pPr>
        <w:ind w:firstLine="708"/>
        <w:jc w:val="both"/>
      </w:pPr>
      <w:r w:rsidRPr="00BF3118">
        <w:t xml:space="preserve">Настоящая тендерная документация, предоставляемая организатором тендера </w:t>
      </w:r>
      <w:r w:rsidR="00E91EA2" w:rsidRPr="00BF3118">
        <w:t>–</w:t>
      </w:r>
      <w:r w:rsidR="00281B58" w:rsidRPr="00446336">
        <w:t>ГКП на ПХВ «Городская клиническая больница №1»</w:t>
      </w:r>
      <w:r w:rsidR="005807FE">
        <w:t xml:space="preserve"> У</w:t>
      </w:r>
      <w:r w:rsidR="00EE6E6F">
        <w:t xml:space="preserve">правления Здравоохранения </w:t>
      </w:r>
      <w:r w:rsidR="005807FE">
        <w:t>г</w:t>
      </w:r>
      <w:proofErr w:type="gramStart"/>
      <w:r w:rsidR="005807FE">
        <w:t>.Ш</w:t>
      </w:r>
      <w:proofErr w:type="gramEnd"/>
      <w:r w:rsidR="005807FE">
        <w:t>ымкент</w:t>
      </w:r>
      <w:r w:rsidR="00EE6E6F">
        <w:t>,</w:t>
      </w:r>
      <w:r w:rsidRPr="00BF3118">
        <w:t>потенциальным поставщикам для подготовки тендерных заявок</w:t>
      </w:r>
      <w:r w:rsidR="00AE2447" w:rsidRPr="00BF3118">
        <w:t xml:space="preserve"> и участия в тендере </w:t>
      </w:r>
      <w:r w:rsidR="00767BC6" w:rsidRPr="00BF3118">
        <w:t xml:space="preserve">по закупу </w:t>
      </w:r>
      <w:r w:rsidR="007A7F8E" w:rsidRPr="00BF3118">
        <w:rPr>
          <w:lang w:val="kk-KZ"/>
        </w:rPr>
        <w:t>лекарственных средств</w:t>
      </w:r>
      <w:r w:rsidR="00705BCA" w:rsidRPr="00BF3118">
        <w:rPr>
          <w:lang w:val="kk-KZ"/>
        </w:rPr>
        <w:t>,</w:t>
      </w:r>
      <w:r w:rsidR="00705BCA" w:rsidRPr="00BF3118">
        <w:rPr>
          <w:rStyle w:val="s1"/>
          <w:b w:val="0"/>
          <w:color w:val="auto"/>
          <w:sz w:val="20"/>
          <w:szCs w:val="20"/>
        </w:rPr>
        <w:t>профилактических (иммуно</w:t>
      </w:r>
      <w:r w:rsidR="00E35356">
        <w:rPr>
          <w:rStyle w:val="s1"/>
          <w:b w:val="0"/>
          <w:color w:val="auto"/>
          <w:sz w:val="20"/>
          <w:szCs w:val="20"/>
        </w:rPr>
        <w:t>биологических, диагностических</w:t>
      </w:r>
      <w:r w:rsidR="00705BCA" w:rsidRPr="00BF3118">
        <w:rPr>
          <w:rStyle w:val="s1"/>
          <w:b w:val="0"/>
          <w:color w:val="auto"/>
          <w:sz w:val="20"/>
          <w:szCs w:val="20"/>
        </w:rPr>
        <w:t>) препаратов</w:t>
      </w:r>
      <w:r w:rsidR="00841D32">
        <w:rPr>
          <w:rStyle w:val="s1"/>
          <w:b w:val="0"/>
          <w:color w:val="auto"/>
          <w:sz w:val="20"/>
          <w:szCs w:val="20"/>
        </w:rPr>
        <w:t>,</w:t>
      </w:r>
      <w:r w:rsidR="00841D32" w:rsidRPr="00BF3118">
        <w:rPr>
          <w:lang w:val="kk-KZ"/>
        </w:rPr>
        <w:t>изделий медицинского назначения</w:t>
      </w:r>
      <w:r w:rsidR="00767BC6" w:rsidRPr="00BF3118">
        <w:t xml:space="preserve">способом </w:t>
      </w:r>
      <w:r w:rsidR="007A7F8E" w:rsidRPr="00BF3118">
        <w:t>проведения</w:t>
      </w:r>
      <w:r w:rsidR="00767BC6" w:rsidRPr="00BF3118">
        <w:t xml:space="preserve"> тендера</w:t>
      </w:r>
      <w:r w:rsidRPr="00BF3118">
        <w:t xml:space="preserve"> (далее - Тендерная документация), разработана в соответствии с </w:t>
      </w:r>
      <w:r w:rsidR="00B90D0B" w:rsidRPr="00BF3118">
        <w:t>«</w:t>
      </w:r>
      <w:r w:rsidR="00446289" w:rsidRPr="00BF3118">
        <w:t xml:space="preserve">Правилами </w:t>
      </w:r>
      <w:r w:rsidR="00E9253C" w:rsidRPr="00BF3118">
        <w:rPr>
          <w:rStyle w:val="s1"/>
          <w:b w:val="0"/>
          <w:sz w:val="20"/>
          <w:szCs w:val="20"/>
        </w:rPr>
        <w:t>организации и проведения закупа лекарственных средств, профилактических (иммун</w:t>
      </w:r>
      <w:r w:rsidR="00E35356">
        <w:rPr>
          <w:rStyle w:val="s1"/>
          <w:b w:val="0"/>
          <w:sz w:val="20"/>
          <w:szCs w:val="20"/>
        </w:rPr>
        <w:t>обиологических, диагностических</w:t>
      </w:r>
      <w:r w:rsidR="003358AC">
        <w:rPr>
          <w:rStyle w:val="s1"/>
          <w:b w:val="0"/>
          <w:sz w:val="20"/>
          <w:szCs w:val="20"/>
        </w:rPr>
        <w:t xml:space="preserve">, </w:t>
      </w:r>
      <w:r w:rsidR="003358AC" w:rsidRPr="003358AC">
        <w:t>дезинфецирующих</w:t>
      </w:r>
      <w:r w:rsidR="00E9253C" w:rsidRPr="00BF3118">
        <w:rPr>
          <w:rStyle w:val="s1"/>
          <w:b w:val="0"/>
          <w:sz w:val="20"/>
          <w:szCs w:val="20"/>
        </w:rPr>
        <w:t>) препаратов, изделий медицинского назначения и медицинской техники, фармацевтических услуг по оказанию гарантированного объема бесплатной медицинской</w:t>
      </w:r>
      <w:r w:rsidR="00B90D0B" w:rsidRPr="00BF3118">
        <w:rPr>
          <w:rFonts w:eastAsia="Calibri"/>
          <w:bCs/>
          <w:color w:val="000000"/>
          <w:lang w:eastAsia="en-US"/>
        </w:rPr>
        <w:t xml:space="preserve"> помощи и медицинской помощи в системе обязательного социального медицинского страхования»</w:t>
      </w:r>
      <w:r w:rsidR="00E9253C" w:rsidRPr="00BF3118">
        <w:t xml:space="preserve">, </w:t>
      </w:r>
      <w:proofErr w:type="gramStart"/>
      <w:r w:rsidR="00E9253C" w:rsidRPr="00BF3118">
        <w:t>утвержденными</w:t>
      </w:r>
      <w:proofErr w:type="gramEnd"/>
      <w:r w:rsidR="00E9253C" w:rsidRPr="00BF3118">
        <w:t xml:space="preserve"> постановлением Правительства Республики Казахстан от 30 октября 2009 года № 1729</w:t>
      </w:r>
      <w:r w:rsidR="00EE5993" w:rsidRPr="00BF3118">
        <w:t xml:space="preserve"> (далее – Правила).</w:t>
      </w:r>
    </w:p>
    <w:p w:rsidR="00DE629F" w:rsidRPr="00BF3118" w:rsidRDefault="00DE629F" w:rsidP="00E9253C">
      <w:pPr>
        <w:ind w:firstLine="709"/>
        <w:jc w:val="both"/>
      </w:pPr>
    </w:p>
    <w:p w:rsidR="000A2A6B" w:rsidRPr="00BF3118" w:rsidRDefault="000A2A6B" w:rsidP="000A2A6B">
      <w:pPr>
        <w:ind w:firstLine="709"/>
        <w:jc w:val="center"/>
        <w:rPr>
          <w:b/>
        </w:rPr>
      </w:pPr>
      <w:r w:rsidRPr="00BF3118">
        <w:rPr>
          <w:b/>
        </w:rPr>
        <w:t>1. Предмет тендера</w:t>
      </w:r>
    </w:p>
    <w:p w:rsidR="00E9253C" w:rsidRPr="00BF3118" w:rsidRDefault="00E9253C" w:rsidP="000A2A6B">
      <w:pPr>
        <w:ind w:firstLine="709"/>
        <w:jc w:val="center"/>
      </w:pPr>
    </w:p>
    <w:p w:rsidR="000A2A6B" w:rsidRPr="00BF3118" w:rsidRDefault="00C15827" w:rsidP="00C15827">
      <w:pPr>
        <w:pStyle w:val="WW-3"/>
        <w:tabs>
          <w:tab w:val="clear" w:pos="709"/>
        </w:tabs>
        <w:rPr>
          <w:sz w:val="20"/>
        </w:rPr>
      </w:pPr>
      <w:r w:rsidRPr="00BF3118">
        <w:rPr>
          <w:sz w:val="20"/>
        </w:rPr>
        <w:tab/>
      </w:r>
      <w:r w:rsidRPr="00BF3118">
        <w:rPr>
          <w:sz w:val="20"/>
        </w:rPr>
        <w:tab/>
        <w:t xml:space="preserve">1. </w:t>
      </w:r>
      <w:proofErr w:type="gramStart"/>
      <w:r w:rsidR="000A2A6B" w:rsidRPr="00BF3118">
        <w:rPr>
          <w:sz w:val="20"/>
        </w:rPr>
        <w:t>Настоящая Тендерная документация п</w:t>
      </w:r>
      <w:r w:rsidR="00AE2447" w:rsidRPr="00BF3118">
        <w:rPr>
          <w:sz w:val="20"/>
        </w:rPr>
        <w:t xml:space="preserve">о проведению тендера </w:t>
      </w:r>
      <w:r w:rsidR="00A842BC" w:rsidRPr="00A842BC">
        <w:rPr>
          <w:sz w:val="20"/>
        </w:rPr>
        <w:t xml:space="preserve">по закупу лекарственных средств, профилактических (иммунобиологических, </w:t>
      </w:r>
      <w:r w:rsidR="00E35356">
        <w:rPr>
          <w:sz w:val="20"/>
        </w:rPr>
        <w:t>диагностических</w:t>
      </w:r>
      <w:r w:rsidR="003358AC">
        <w:rPr>
          <w:sz w:val="20"/>
        </w:rPr>
        <w:t xml:space="preserve">, </w:t>
      </w:r>
      <w:r w:rsidR="003358AC" w:rsidRPr="003358AC">
        <w:rPr>
          <w:sz w:val="20"/>
        </w:rPr>
        <w:t>дезинфецирующих</w:t>
      </w:r>
      <w:r w:rsidR="00A842BC" w:rsidRPr="00A842BC">
        <w:rPr>
          <w:sz w:val="20"/>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E35356">
        <w:rPr>
          <w:sz w:val="20"/>
        </w:rPr>
        <w:t>2</w:t>
      </w:r>
      <w:r w:rsidR="00CD5101">
        <w:rPr>
          <w:sz w:val="20"/>
        </w:rPr>
        <w:t>1</w:t>
      </w:r>
      <w:r w:rsidR="00A842BC" w:rsidRPr="00A842BC">
        <w:rPr>
          <w:sz w:val="20"/>
        </w:rPr>
        <w:t xml:space="preserve"> год</w:t>
      </w:r>
      <w:r w:rsidR="00076A9F">
        <w:rPr>
          <w:sz w:val="20"/>
        </w:rPr>
        <w:t xml:space="preserve"> </w:t>
      </w:r>
      <w:r w:rsidR="00B90D0B" w:rsidRPr="00BF3118">
        <w:rPr>
          <w:sz w:val="20"/>
        </w:rPr>
        <w:t>(далее – Товары)</w:t>
      </w:r>
      <w:r w:rsidR="00767BC6" w:rsidRPr="00BF3118">
        <w:rPr>
          <w:sz w:val="20"/>
        </w:rPr>
        <w:t xml:space="preserve"> способом </w:t>
      </w:r>
      <w:r w:rsidR="007A7F8E" w:rsidRPr="00BF3118">
        <w:rPr>
          <w:sz w:val="20"/>
        </w:rPr>
        <w:t>проведения</w:t>
      </w:r>
      <w:r w:rsidR="00767BC6" w:rsidRPr="00BF3118">
        <w:rPr>
          <w:sz w:val="20"/>
        </w:rPr>
        <w:t xml:space="preserve"> тендера</w:t>
      </w:r>
      <w:r w:rsidR="000A2A6B" w:rsidRPr="00BF3118">
        <w:rPr>
          <w:sz w:val="20"/>
        </w:rPr>
        <w:t xml:space="preserve">, разработана с целью предоставления потенциальным поставщикам полной информации об </w:t>
      </w:r>
      <w:r w:rsidR="00BF3118">
        <w:rPr>
          <w:sz w:val="20"/>
        </w:rPr>
        <w:t xml:space="preserve">условиях </w:t>
      </w:r>
      <w:r w:rsidR="000A2A6B" w:rsidRPr="00BF3118">
        <w:rPr>
          <w:sz w:val="20"/>
        </w:rPr>
        <w:t>их участи</w:t>
      </w:r>
      <w:r w:rsidR="00BF3118">
        <w:rPr>
          <w:sz w:val="20"/>
        </w:rPr>
        <w:t>я</w:t>
      </w:r>
      <w:r w:rsidR="000A2A6B" w:rsidRPr="00BF3118">
        <w:rPr>
          <w:sz w:val="20"/>
        </w:rPr>
        <w:t xml:space="preserve"> в тендере.</w:t>
      </w:r>
      <w:proofErr w:type="gramEnd"/>
    </w:p>
    <w:p w:rsidR="001C756C" w:rsidRPr="00BF3118" w:rsidRDefault="00C15827" w:rsidP="00E91EA2">
      <w:pPr>
        <w:tabs>
          <w:tab w:val="left" w:pos="284"/>
          <w:tab w:val="left" w:pos="426"/>
        </w:tabs>
        <w:ind w:firstLine="709"/>
        <w:jc w:val="both"/>
      </w:pPr>
      <w:r w:rsidRPr="00BF3118">
        <w:t>2</w:t>
      </w:r>
      <w:r w:rsidR="000A2A6B" w:rsidRPr="00BF3118">
        <w:t xml:space="preserve">. Организатором тендера выступает </w:t>
      </w:r>
      <w:r w:rsidR="009F2938" w:rsidRPr="009F2938">
        <w:t>ГКП на ПХВ «Городская клиническая больница №1» Управления Здравоохранения г</w:t>
      </w:r>
      <w:proofErr w:type="gramStart"/>
      <w:r w:rsidR="009F2938" w:rsidRPr="009F2938">
        <w:t>.Ш</w:t>
      </w:r>
      <w:proofErr w:type="gramEnd"/>
      <w:r w:rsidR="009F2938" w:rsidRPr="009F2938">
        <w:t>ымкент</w:t>
      </w:r>
    </w:p>
    <w:p w:rsidR="001C756C" w:rsidRPr="00BF3118" w:rsidRDefault="00C15827" w:rsidP="00BF3118">
      <w:pPr>
        <w:tabs>
          <w:tab w:val="left" w:pos="284"/>
          <w:tab w:val="left" w:pos="426"/>
        </w:tabs>
        <w:ind w:firstLine="709"/>
        <w:jc w:val="both"/>
      </w:pPr>
      <w:r w:rsidRPr="00BF3118">
        <w:t>3</w:t>
      </w:r>
      <w:r w:rsidR="000A2A6B" w:rsidRPr="00BF3118">
        <w:t>. Заказчик</w:t>
      </w:r>
      <w:r w:rsidR="00E91EA2" w:rsidRPr="00BF3118">
        <w:t>ом</w:t>
      </w:r>
      <w:r w:rsidR="00076A9F">
        <w:t xml:space="preserve"> </w:t>
      </w:r>
      <w:r w:rsidR="007236D7" w:rsidRPr="00BF3118">
        <w:t>является</w:t>
      </w:r>
      <w:r w:rsidR="00076A9F">
        <w:t xml:space="preserve"> </w:t>
      </w:r>
      <w:r w:rsidR="00446336" w:rsidRPr="00446336">
        <w:t>ГКП на ПХВ «Городская клиническая больница №1» Управления Здравоохранения г</w:t>
      </w:r>
      <w:proofErr w:type="gramStart"/>
      <w:r w:rsidR="00446336" w:rsidRPr="00446336">
        <w:t>.Ш</w:t>
      </w:r>
      <w:proofErr w:type="gramEnd"/>
      <w:r w:rsidR="00446336" w:rsidRPr="00446336">
        <w:t>ымкент</w:t>
      </w:r>
      <w:r w:rsidR="00E91EA2" w:rsidRPr="00446336">
        <w:t>.</w:t>
      </w:r>
    </w:p>
    <w:p w:rsidR="00F10CB4" w:rsidRPr="00BF3118" w:rsidRDefault="00EE2A11" w:rsidP="00622771">
      <w:pPr>
        <w:tabs>
          <w:tab w:val="left" w:pos="284"/>
          <w:tab w:val="left" w:pos="426"/>
        </w:tabs>
        <w:ind w:firstLine="709"/>
        <w:jc w:val="both"/>
      </w:pPr>
      <w:r w:rsidRPr="00BF3118">
        <w:t>4. Тендер проводится с целью определения поставщиков</w:t>
      </w:r>
      <w:r w:rsidR="00A25218">
        <w:t xml:space="preserve"> </w:t>
      </w:r>
      <w:r w:rsidR="00281B58">
        <w:rPr>
          <w:lang w:val="kk-KZ"/>
        </w:rPr>
        <w:t>ИМН</w:t>
      </w:r>
      <w:r w:rsidR="002F1856" w:rsidRPr="00C62E02">
        <w:rPr>
          <w:lang w:val="kk-KZ"/>
        </w:rPr>
        <w:t xml:space="preserve"> на 20</w:t>
      </w:r>
      <w:r w:rsidR="00E35356">
        <w:rPr>
          <w:lang w:val="kk-KZ"/>
        </w:rPr>
        <w:t>2</w:t>
      </w:r>
      <w:r w:rsidR="00CD5101">
        <w:rPr>
          <w:lang w:val="kk-KZ"/>
        </w:rPr>
        <w:t>1</w:t>
      </w:r>
      <w:r w:rsidR="002F1856" w:rsidRPr="00C62E02">
        <w:rPr>
          <w:lang w:val="kk-KZ"/>
        </w:rPr>
        <w:t xml:space="preserve"> год</w:t>
      </w:r>
      <w:r w:rsidR="00076A9F">
        <w:rPr>
          <w:lang w:val="kk-KZ"/>
        </w:rPr>
        <w:t xml:space="preserve"> </w:t>
      </w:r>
      <w:r w:rsidR="00F10CB4" w:rsidRPr="00BF3118">
        <w:t>(далее – Товары)</w:t>
      </w:r>
      <w:r w:rsidRPr="00BF3118">
        <w:t xml:space="preserve">. </w:t>
      </w:r>
    </w:p>
    <w:p w:rsidR="00EE2A11" w:rsidRPr="00BF3118" w:rsidRDefault="00EE2A11" w:rsidP="00622771">
      <w:pPr>
        <w:tabs>
          <w:tab w:val="left" w:pos="284"/>
          <w:tab w:val="left" w:pos="426"/>
        </w:tabs>
        <w:ind w:firstLine="709"/>
        <w:jc w:val="both"/>
      </w:pPr>
      <w:r w:rsidRPr="00BF3118">
        <w:t xml:space="preserve">Полный перечень закупаемых Товаров приведен </w:t>
      </w:r>
      <w:r w:rsidR="00756609">
        <w:t xml:space="preserve">в приложении  </w:t>
      </w:r>
      <w:r w:rsidR="00096AA8">
        <w:t>2</w:t>
      </w:r>
      <w:r w:rsidRPr="00BF3118">
        <w:t xml:space="preserve"> к настоящей Тендерной документации</w:t>
      </w:r>
    </w:p>
    <w:p w:rsidR="00942BC5" w:rsidRPr="00BF3118" w:rsidRDefault="00942BC5" w:rsidP="00DB7750">
      <w:pPr>
        <w:pStyle w:val="Iauiue"/>
        <w:widowControl/>
        <w:ind w:firstLine="709"/>
        <w:jc w:val="center"/>
        <w:rPr>
          <w:b/>
        </w:rPr>
      </w:pPr>
    </w:p>
    <w:p w:rsidR="0020690A" w:rsidRPr="00BF3118" w:rsidRDefault="009A0932" w:rsidP="00DB7750">
      <w:pPr>
        <w:pStyle w:val="Iauiue"/>
        <w:widowControl/>
        <w:ind w:firstLine="709"/>
        <w:jc w:val="center"/>
        <w:rPr>
          <w:b/>
        </w:rPr>
      </w:pPr>
      <w:r w:rsidRPr="00BF3118">
        <w:rPr>
          <w:b/>
        </w:rPr>
        <w:t>2</w:t>
      </w:r>
      <w:r w:rsidR="0020690A" w:rsidRPr="00BF3118">
        <w:rPr>
          <w:b/>
        </w:rPr>
        <w:t>. Содержание тендерной документации</w:t>
      </w:r>
    </w:p>
    <w:p w:rsidR="00DB7750" w:rsidRPr="00BF3118" w:rsidRDefault="00DB7750" w:rsidP="00DB7750">
      <w:pPr>
        <w:pStyle w:val="Iauiue"/>
        <w:widowControl/>
        <w:ind w:firstLine="709"/>
        <w:jc w:val="center"/>
        <w:rPr>
          <w:b/>
        </w:rPr>
      </w:pPr>
    </w:p>
    <w:p w:rsidR="00EE2A11" w:rsidRPr="00BF3118" w:rsidRDefault="00BF3118" w:rsidP="00BA660D">
      <w:pPr>
        <w:pStyle w:val="12"/>
        <w:spacing w:before="0" w:after="0"/>
        <w:jc w:val="both"/>
        <w:rPr>
          <w:sz w:val="20"/>
          <w:szCs w:val="20"/>
        </w:rPr>
      </w:pPr>
      <w:r>
        <w:rPr>
          <w:sz w:val="20"/>
          <w:szCs w:val="20"/>
        </w:rPr>
        <w:tab/>
      </w:r>
      <w:r w:rsidR="00C15827" w:rsidRPr="00BF3118">
        <w:rPr>
          <w:sz w:val="20"/>
          <w:szCs w:val="20"/>
        </w:rPr>
        <w:t>5</w:t>
      </w:r>
      <w:r w:rsidR="00EE2A11" w:rsidRPr="00BF3118">
        <w:rPr>
          <w:sz w:val="20"/>
          <w:szCs w:val="20"/>
        </w:rPr>
        <w:t>. Настоящая тендерная документация включает в себя:</w:t>
      </w:r>
    </w:p>
    <w:p w:rsidR="009A0932" w:rsidRPr="00BF3118" w:rsidRDefault="00EE2A11" w:rsidP="00BA660D">
      <w:pPr>
        <w:pStyle w:val="310"/>
        <w:spacing w:after="0"/>
        <w:ind w:left="0" w:firstLine="708"/>
        <w:jc w:val="both"/>
        <w:rPr>
          <w:sz w:val="20"/>
          <w:szCs w:val="20"/>
        </w:rPr>
      </w:pPr>
      <w:r w:rsidRPr="00BF3118">
        <w:rPr>
          <w:sz w:val="20"/>
          <w:szCs w:val="20"/>
        </w:rPr>
        <w:t xml:space="preserve">1) </w:t>
      </w:r>
      <w:r w:rsidR="0018235D">
        <w:rPr>
          <w:sz w:val="20"/>
          <w:szCs w:val="20"/>
        </w:rPr>
        <w:t>содержание</w:t>
      </w:r>
      <w:r w:rsidRPr="00BF3118">
        <w:rPr>
          <w:sz w:val="20"/>
          <w:szCs w:val="20"/>
        </w:rPr>
        <w:t xml:space="preserve"> тендерной документации, перечень документов, подлежащих  представлению потенциальным поставщиком в подтверждение его  соответствия требованиям глав 3 </w:t>
      </w:r>
      <w:r w:rsidR="00D564C3" w:rsidRPr="00BF3118">
        <w:rPr>
          <w:sz w:val="20"/>
          <w:szCs w:val="20"/>
        </w:rPr>
        <w:t xml:space="preserve">и 4  </w:t>
      </w:r>
      <w:r w:rsidRPr="00BF3118">
        <w:rPr>
          <w:sz w:val="20"/>
          <w:szCs w:val="20"/>
        </w:rPr>
        <w:t>Правил;</w:t>
      </w:r>
      <w:bookmarkStart w:id="0" w:name="z218"/>
      <w:bookmarkEnd w:id="0"/>
    </w:p>
    <w:p w:rsidR="009A0932" w:rsidRPr="00A4099F" w:rsidRDefault="006F514A" w:rsidP="00BA660D">
      <w:pPr>
        <w:pStyle w:val="310"/>
        <w:spacing w:after="0"/>
        <w:ind w:left="0" w:firstLine="708"/>
        <w:jc w:val="both"/>
        <w:rPr>
          <w:spacing w:val="2"/>
          <w:sz w:val="20"/>
          <w:szCs w:val="20"/>
        </w:rPr>
      </w:pPr>
      <w:r>
        <w:rPr>
          <w:color w:val="000000"/>
          <w:spacing w:val="2"/>
          <w:sz w:val="20"/>
          <w:szCs w:val="20"/>
        </w:rPr>
        <w:t>2</w:t>
      </w:r>
      <w:r w:rsidR="0020690A" w:rsidRPr="00BF3118">
        <w:rPr>
          <w:color w:val="000000"/>
          <w:spacing w:val="2"/>
          <w:sz w:val="20"/>
          <w:szCs w:val="20"/>
        </w:rPr>
        <w:t xml:space="preserve">) объем закупаемых товаров и суммы, выделенные для их закупа по </w:t>
      </w:r>
      <w:r w:rsidR="0020690A" w:rsidRPr="00A4099F">
        <w:rPr>
          <w:spacing w:val="2"/>
          <w:sz w:val="20"/>
          <w:szCs w:val="20"/>
        </w:rPr>
        <w:t>лот</w:t>
      </w:r>
      <w:r w:rsidR="00A4099F">
        <w:rPr>
          <w:spacing w:val="2"/>
          <w:sz w:val="20"/>
          <w:szCs w:val="20"/>
        </w:rPr>
        <w:t>ам</w:t>
      </w:r>
      <w:r w:rsidR="00CD36AF" w:rsidRPr="00A4099F">
        <w:rPr>
          <w:spacing w:val="2"/>
          <w:sz w:val="20"/>
          <w:szCs w:val="20"/>
        </w:rPr>
        <w:t xml:space="preserve"> (Приложение </w:t>
      </w:r>
      <w:r w:rsidR="00096AA8">
        <w:rPr>
          <w:spacing w:val="2"/>
          <w:sz w:val="20"/>
          <w:szCs w:val="20"/>
        </w:rPr>
        <w:t>2)</w:t>
      </w:r>
      <w:r w:rsidR="0020690A" w:rsidRPr="00A4099F">
        <w:rPr>
          <w:spacing w:val="2"/>
          <w:sz w:val="20"/>
          <w:szCs w:val="20"/>
        </w:rPr>
        <w:t>.</w:t>
      </w:r>
      <w:bookmarkStart w:id="1" w:name="z220"/>
      <w:bookmarkStart w:id="2" w:name="z221"/>
      <w:bookmarkEnd w:id="1"/>
      <w:bookmarkEnd w:id="2"/>
    </w:p>
    <w:p w:rsidR="009A0932" w:rsidRPr="00BF3118" w:rsidRDefault="006F514A" w:rsidP="00BA660D">
      <w:pPr>
        <w:pStyle w:val="310"/>
        <w:spacing w:after="0"/>
        <w:ind w:left="0" w:firstLine="708"/>
        <w:jc w:val="both"/>
        <w:rPr>
          <w:color w:val="000000"/>
          <w:spacing w:val="2"/>
          <w:sz w:val="20"/>
          <w:szCs w:val="20"/>
        </w:rPr>
      </w:pPr>
      <w:r>
        <w:rPr>
          <w:color w:val="000000"/>
          <w:spacing w:val="2"/>
          <w:sz w:val="20"/>
          <w:szCs w:val="20"/>
        </w:rPr>
        <w:t>3</w:t>
      </w:r>
      <w:r w:rsidR="0020690A" w:rsidRPr="00BF3118">
        <w:rPr>
          <w:color w:val="000000"/>
          <w:spacing w:val="2"/>
          <w:sz w:val="20"/>
          <w:szCs w:val="20"/>
        </w:rPr>
        <w:t xml:space="preserve">) место, сроки </w:t>
      </w:r>
      <w:r w:rsidR="00753D6A" w:rsidRPr="00BF3118">
        <w:rPr>
          <w:color w:val="000000"/>
          <w:spacing w:val="2"/>
          <w:sz w:val="20"/>
          <w:szCs w:val="20"/>
        </w:rPr>
        <w:t xml:space="preserve">и другие условия </w:t>
      </w:r>
      <w:r w:rsidR="0020690A" w:rsidRPr="00BF3118">
        <w:rPr>
          <w:color w:val="000000"/>
          <w:spacing w:val="2"/>
          <w:sz w:val="20"/>
          <w:szCs w:val="20"/>
        </w:rPr>
        <w:t>поставки товара;</w:t>
      </w:r>
      <w:bookmarkStart w:id="3" w:name="z222"/>
      <w:bookmarkEnd w:id="3"/>
    </w:p>
    <w:p w:rsidR="00C15827" w:rsidRPr="00BF3118" w:rsidRDefault="006F514A" w:rsidP="00BA660D">
      <w:pPr>
        <w:pStyle w:val="310"/>
        <w:spacing w:after="0"/>
        <w:ind w:left="0" w:firstLine="708"/>
        <w:jc w:val="both"/>
        <w:rPr>
          <w:sz w:val="20"/>
          <w:szCs w:val="20"/>
        </w:rPr>
      </w:pPr>
      <w:r>
        <w:rPr>
          <w:sz w:val="20"/>
          <w:szCs w:val="20"/>
        </w:rPr>
        <w:t>4</w:t>
      </w:r>
      <w:r w:rsidR="00EE2A11" w:rsidRPr="00BF3118">
        <w:rPr>
          <w:sz w:val="20"/>
          <w:szCs w:val="20"/>
        </w:rPr>
        <w:t xml:space="preserve">) </w:t>
      </w:r>
      <w:r w:rsidR="0018235D">
        <w:rPr>
          <w:sz w:val="20"/>
          <w:szCs w:val="20"/>
        </w:rPr>
        <w:t xml:space="preserve">валюту и </w:t>
      </w:r>
      <w:r w:rsidR="00EE2A11" w:rsidRPr="00BF3118">
        <w:rPr>
          <w:sz w:val="20"/>
          <w:szCs w:val="20"/>
        </w:rPr>
        <w:t>условия платежей и проект договора по формам, утвержденным уполномоченным органом в области здравоохранения;</w:t>
      </w:r>
    </w:p>
    <w:p w:rsidR="00942BC5" w:rsidRPr="00BF3118" w:rsidRDefault="006F514A" w:rsidP="00BA660D">
      <w:pPr>
        <w:pStyle w:val="310"/>
        <w:spacing w:after="0"/>
        <w:ind w:left="0" w:firstLine="708"/>
        <w:jc w:val="both"/>
        <w:rPr>
          <w:sz w:val="20"/>
          <w:szCs w:val="20"/>
        </w:rPr>
      </w:pPr>
      <w:r>
        <w:rPr>
          <w:color w:val="000000"/>
          <w:spacing w:val="2"/>
          <w:sz w:val="20"/>
          <w:szCs w:val="20"/>
        </w:rPr>
        <w:t>5</w:t>
      </w:r>
      <w:r w:rsidR="00942BC5" w:rsidRPr="00BF3118">
        <w:rPr>
          <w:color w:val="000000"/>
          <w:spacing w:val="2"/>
          <w:sz w:val="20"/>
          <w:szCs w:val="20"/>
        </w:rPr>
        <w:t>) требования к языкам тендерной заявки, договора закупа;</w:t>
      </w:r>
    </w:p>
    <w:p w:rsidR="00C15827" w:rsidRPr="00BF3118" w:rsidRDefault="006F514A" w:rsidP="00BA660D">
      <w:pPr>
        <w:pStyle w:val="310"/>
        <w:spacing w:after="0"/>
        <w:ind w:left="0" w:firstLine="708"/>
        <w:jc w:val="both"/>
        <w:rPr>
          <w:sz w:val="20"/>
          <w:szCs w:val="20"/>
        </w:rPr>
      </w:pPr>
      <w:r>
        <w:rPr>
          <w:sz w:val="20"/>
          <w:szCs w:val="20"/>
        </w:rPr>
        <w:t>6</w:t>
      </w:r>
      <w:r w:rsidR="00EE2A11" w:rsidRPr="00BF3118">
        <w:rPr>
          <w:sz w:val="20"/>
          <w:szCs w:val="20"/>
        </w:rPr>
        <w:t>) требования к оформлению тендерной заявки;</w:t>
      </w:r>
    </w:p>
    <w:p w:rsidR="00C15827" w:rsidRPr="00BF3118" w:rsidRDefault="006F514A" w:rsidP="00BA660D">
      <w:pPr>
        <w:pStyle w:val="310"/>
        <w:spacing w:after="0"/>
        <w:ind w:left="0" w:firstLine="708"/>
        <w:jc w:val="both"/>
        <w:rPr>
          <w:sz w:val="20"/>
          <w:szCs w:val="20"/>
        </w:rPr>
      </w:pPr>
      <w:r>
        <w:rPr>
          <w:sz w:val="20"/>
          <w:szCs w:val="20"/>
        </w:rPr>
        <w:t>7</w:t>
      </w:r>
      <w:r w:rsidR="00EE2A11" w:rsidRPr="00BF3118">
        <w:rPr>
          <w:sz w:val="20"/>
          <w:szCs w:val="20"/>
        </w:rPr>
        <w:t>) порядок, форму и сроки внесения гарантийного обеспечения тендерной заявки;</w:t>
      </w:r>
    </w:p>
    <w:p w:rsidR="00C15827" w:rsidRPr="00BF3118" w:rsidRDefault="006F514A" w:rsidP="00BA660D">
      <w:pPr>
        <w:pStyle w:val="310"/>
        <w:spacing w:after="0"/>
        <w:ind w:left="0" w:firstLine="708"/>
        <w:jc w:val="both"/>
        <w:rPr>
          <w:sz w:val="20"/>
          <w:szCs w:val="20"/>
        </w:rPr>
      </w:pPr>
      <w:r>
        <w:rPr>
          <w:sz w:val="20"/>
          <w:szCs w:val="20"/>
        </w:rPr>
        <w:t>8</w:t>
      </w:r>
      <w:r w:rsidR="00EE2A11" w:rsidRPr="00BF3118">
        <w:rPr>
          <w:sz w:val="20"/>
          <w:szCs w:val="20"/>
        </w:rPr>
        <w:t xml:space="preserve">) указание на возможность и </w:t>
      </w:r>
      <w:r w:rsidR="00C15827" w:rsidRPr="00BF3118">
        <w:rPr>
          <w:sz w:val="20"/>
          <w:szCs w:val="20"/>
        </w:rPr>
        <w:t>порядок отзыва тендерной заявки</w:t>
      </w:r>
    </w:p>
    <w:p w:rsidR="00C15827" w:rsidRPr="00BF3118" w:rsidRDefault="006F514A" w:rsidP="00BA660D">
      <w:pPr>
        <w:pStyle w:val="310"/>
        <w:spacing w:after="0"/>
        <w:ind w:left="0" w:firstLine="708"/>
        <w:jc w:val="both"/>
        <w:rPr>
          <w:sz w:val="20"/>
          <w:szCs w:val="20"/>
        </w:rPr>
      </w:pPr>
      <w:r>
        <w:rPr>
          <w:sz w:val="20"/>
          <w:szCs w:val="20"/>
        </w:rPr>
        <w:t>9</w:t>
      </w:r>
      <w:r w:rsidR="00EE2A11" w:rsidRPr="00BF3118">
        <w:rPr>
          <w:sz w:val="20"/>
          <w:szCs w:val="20"/>
        </w:rPr>
        <w:t>) место и окончательный срок приема тендерных заявок, и срок их действия;</w:t>
      </w:r>
    </w:p>
    <w:p w:rsidR="00C15827" w:rsidRPr="00BF3118" w:rsidRDefault="00F10CB4" w:rsidP="00BA660D">
      <w:pPr>
        <w:pStyle w:val="310"/>
        <w:spacing w:after="0"/>
        <w:ind w:left="0" w:firstLine="708"/>
        <w:jc w:val="both"/>
        <w:rPr>
          <w:sz w:val="20"/>
          <w:szCs w:val="20"/>
        </w:rPr>
      </w:pPr>
      <w:r w:rsidRPr="00BF3118">
        <w:rPr>
          <w:sz w:val="20"/>
          <w:szCs w:val="20"/>
        </w:rPr>
        <w:t>1</w:t>
      </w:r>
      <w:r w:rsidR="006F514A">
        <w:rPr>
          <w:sz w:val="20"/>
          <w:szCs w:val="20"/>
        </w:rPr>
        <w:t>0</w:t>
      </w:r>
      <w:r w:rsidR="00BB2D0B" w:rsidRPr="00BF3118">
        <w:rPr>
          <w:sz w:val="20"/>
          <w:szCs w:val="20"/>
        </w:rPr>
        <w:t>)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942BC5" w:rsidRPr="00BF3118" w:rsidRDefault="006F514A" w:rsidP="00BA660D">
      <w:pPr>
        <w:pStyle w:val="310"/>
        <w:spacing w:after="0"/>
        <w:ind w:left="0" w:firstLine="708"/>
        <w:jc w:val="both"/>
        <w:rPr>
          <w:sz w:val="20"/>
          <w:szCs w:val="20"/>
        </w:rPr>
      </w:pPr>
      <w:r>
        <w:rPr>
          <w:sz w:val="20"/>
          <w:szCs w:val="20"/>
        </w:rPr>
        <w:t>11</w:t>
      </w:r>
      <w:r w:rsidR="00942BC5" w:rsidRPr="00BF3118">
        <w:rPr>
          <w:sz w:val="20"/>
          <w:szCs w:val="20"/>
        </w:rPr>
        <w:t>) место, дату, время и процедуру вскрытия конвертов с тендерными заявками;</w:t>
      </w:r>
    </w:p>
    <w:p w:rsidR="00C15827" w:rsidRPr="00BF3118" w:rsidRDefault="00EE2A11" w:rsidP="00BA660D">
      <w:pPr>
        <w:pStyle w:val="310"/>
        <w:spacing w:after="0"/>
        <w:ind w:left="0" w:firstLine="708"/>
        <w:jc w:val="both"/>
        <w:rPr>
          <w:sz w:val="20"/>
          <w:szCs w:val="20"/>
        </w:rPr>
      </w:pPr>
      <w:r w:rsidRPr="00BF3118">
        <w:rPr>
          <w:sz w:val="20"/>
          <w:szCs w:val="20"/>
        </w:rPr>
        <w:t>1</w:t>
      </w:r>
      <w:r w:rsidR="006F514A">
        <w:rPr>
          <w:sz w:val="20"/>
          <w:szCs w:val="20"/>
        </w:rPr>
        <w:t>2</w:t>
      </w:r>
      <w:r w:rsidRPr="00BF3118">
        <w:rPr>
          <w:sz w:val="20"/>
          <w:szCs w:val="20"/>
        </w:rPr>
        <w:t>) процедуру рассмотрения тендерных заявок;</w:t>
      </w:r>
    </w:p>
    <w:p w:rsidR="00C15827" w:rsidRPr="00BF3118" w:rsidRDefault="00EE2A11" w:rsidP="00BA660D">
      <w:pPr>
        <w:pStyle w:val="310"/>
        <w:spacing w:after="0"/>
        <w:ind w:left="0" w:firstLine="708"/>
        <w:jc w:val="both"/>
        <w:rPr>
          <w:sz w:val="20"/>
          <w:szCs w:val="20"/>
        </w:rPr>
      </w:pPr>
      <w:r w:rsidRPr="00BF3118">
        <w:rPr>
          <w:sz w:val="20"/>
          <w:szCs w:val="20"/>
        </w:rPr>
        <w:t>1</w:t>
      </w:r>
      <w:r w:rsidR="006F514A">
        <w:rPr>
          <w:sz w:val="20"/>
          <w:szCs w:val="20"/>
        </w:rPr>
        <w:t>3</w:t>
      </w:r>
      <w:r w:rsidRPr="00BF3118">
        <w:rPr>
          <w:sz w:val="20"/>
          <w:szCs w:val="20"/>
        </w:rPr>
        <w:t>) условия предоставления потенциальным поставщикам – отечественным товаропроизводителям поддержки, определенные Правилами;</w:t>
      </w:r>
    </w:p>
    <w:p w:rsidR="00C15827" w:rsidRPr="00BF3118" w:rsidRDefault="00BB2D0B" w:rsidP="00BA660D">
      <w:pPr>
        <w:pStyle w:val="310"/>
        <w:spacing w:after="0"/>
        <w:ind w:left="0" w:firstLine="708"/>
        <w:jc w:val="both"/>
        <w:rPr>
          <w:sz w:val="20"/>
          <w:szCs w:val="20"/>
        </w:rPr>
      </w:pPr>
      <w:r w:rsidRPr="00BF3118">
        <w:rPr>
          <w:sz w:val="20"/>
          <w:szCs w:val="20"/>
        </w:rPr>
        <w:t>1</w:t>
      </w:r>
      <w:r w:rsidR="006F514A">
        <w:rPr>
          <w:sz w:val="20"/>
          <w:szCs w:val="20"/>
        </w:rPr>
        <w:t>4</w:t>
      </w:r>
      <w:r w:rsidRPr="00BF3118">
        <w:rPr>
          <w:sz w:val="20"/>
          <w:szCs w:val="20"/>
        </w:rPr>
        <w:t>) условия внесения, форму, объем и способ гарантийного обеспечения договора закупа;</w:t>
      </w:r>
    </w:p>
    <w:p w:rsidR="00C15827" w:rsidRPr="00BF3118" w:rsidRDefault="00E7533D" w:rsidP="00BA660D">
      <w:pPr>
        <w:pStyle w:val="310"/>
        <w:spacing w:after="0"/>
        <w:ind w:left="0" w:firstLine="708"/>
        <w:jc w:val="both"/>
        <w:rPr>
          <w:sz w:val="20"/>
          <w:szCs w:val="20"/>
        </w:rPr>
      </w:pPr>
      <w:r w:rsidRPr="00BF3118">
        <w:rPr>
          <w:sz w:val="20"/>
          <w:szCs w:val="20"/>
        </w:rPr>
        <w:lastRenderedPageBreak/>
        <w:t>1</w:t>
      </w:r>
      <w:r w:rsidR="006F514A">
        <w:rPr>
          <w:sz w:val="20"/>
          <w:szCs w:val="20"/>
        </w:rPr>
        <w:t>5</w:t>
      </w:r>
      <w:r w:rsidR="00EE2A11" w:rsidRPr="00BF3118">
        <w:rPr>
          <w:sz w:val="20"/>
          <w:szCs w:val="20"/>
        </w:rPr>
        <w:t xml:space="preserve">) </w:t>
      </w:r>
      <w:r w:rsidR="00EE2A11" w:rsidRPr="00BF3118">
        <w:rPr>
          <w:color w:val="000000"/>
          <w:sz w:val="20"/>
          <w:szCs w:val="20"/>
        </w:rPr>
        <w:t>сведения о квалификации согласно форме, утвержденной уполномоченным органом в области здравоохранения.</w:t>
      </w:r>
    </w:p>
    <w:p w:rsidR="00EE2A11" w:rsidRPr="00BF3118" w:rsidRDefault="00E7533D" w:rsidP="00BA660D">
      <w:pPr>
        <w:pStyle w:val="310"/>
        <w:spacing w:after="0"/>
        <w:ind w:left="0" w:firstLine="708"/>
        <w:jc w:val="both"/>
        <w:rPr>
          <w:sz w:val="20"/>
          <w:szCs w:val="20"/>
        </w:rPr>
      </w:pPr>
      <w:bookmarkStart w:id="4" w:name="z224"/>
      <w:bookmarkStart w:id="5" w:name="z225"/>
      <w:bookmarkStart w:id="6" w:name="z226"/>
      <w:bookmarkStart w:id="7" w:name="z227"/>
      <w:bookmarkStart w:id="8" w:name="z228"/>
      <w:bookmarkStart w:id="9" w:name="z229"/>
      <w:bookmarkStart w:id="10" w:name="z230"/>
      <w:bookmarkStart w:id="11" w:name="z231"/>
      <w:bookmarkStart w:id="12" w:name="z234"/>
      <w:bookmarkStart w:id="13" w:name="z237"/>
      <w:bookmarkStart w:id="14" w:name="z239"/>
      <w:bookmarkStart w:id="15" w:name="z240"/>
      <w:bookmarkEnd w:id="4"/>
      <w:bookmarkEnd w:id="5"/>
      <w:bookmarkEnd w:id="6"/>
      <w:bookmarkEnd w:id="7"/>
      <w:bookmarkEnd w:id="8"/>
      <w:bookmarkEnd w:id="9"/>
      <w:bookmarkEnd w:id="10"/>
      <w:bookmarkEnd w:id="11"/>
      <w:bookmarkEnd w:id="12"/>
      <w:bookmarkEnd w:id="13"/>
      <w:bookmarkEnd w:id="14"/>
      <w:bookmarkEnd w:id="15"/>
      <w:r w:rsidRPr="00BF3118">
        <w:rPr>
          <w:color w:val="000000"/>
          <w:spacing w:val="2"/>
          <w:sz w:val="20"/>
          <w:szCs w:val="20"/>
        </w:rPr>
        <w:t>1</w:t>
      </w:r>
      <w:r w:rsidR="006F514A">
        <w:rPr>
          <w:color w:val="000000"/>
          <w:spacing w:val="2"/>
          <w:sz w:val="20"/>
          <w:szCs w:val="20"/>
        </w:rPr>
        <w:t>6</w:t>
      </w:r>
      <w:r w:rsidR="00EA1B52" w:rsidRPr="00BF3118">
        <w:rPr>
          <w:color w:val="000000"/>
          <w:spacing w:val="2"/>
          <w:sz w:val="20"/>
          <w:szCs w:val="20"/>
        </w:rPr>
        <w:t>) требования к товарам, установленные </w:t>
      </w:r>
      <w:r w:rsidR="00C15827" w:rsidRPr="00BF3118">
        <w:rPr>
          <w:rFonts w:eastAsia="Calibri"/>
          <w:sz w:val="20"/>
          <w:szCs w:val="20"/>
          <w:lang w:eastAsia="en-US"/>
        </w:rPr>
        <w:t>главой 4</w:t>
      </w:r>
      <w:r w:rsidR="00EA1B52" w:rsidRPr="00BF3118">
        <w:rPr>
          <w:color w:val="000000"/>
          <w:spacing w:val="2"/>
          <w:sz w:val="20"/>
          <w:szCs w:val="20"/>
        </w:rPr>
        <w:t xml:space="preserve"> Правил.</w:t>
      </w:r>
      <w:r w:rsidR="00BB2D0B" w:rsidRPr="00BF3118">
        <w:rPr>
          <w:color w:val="FF0000"/>
          <w:spacing w:val="2"/>
          <w:sz w:val="20"/>
          <w:szCs w:val="20"/>
        </w:rPr>
        <w:t xml:space="preserve">        </w:t>
      </w:r>
    </w:p>
    <w:p w:rsidR="0081083D" w:rsidRDefault="0081083D" w:rsidP="000A2A6B">
      <w:pPr>
        <w:ind w:firstLine="709"/>
        <w:jc w:val="center"/>
        <w:rPr>
          <w:b/>
        </w:rPr>
      </w:pPr>
      <w:bookmarkStart w:id="16" w:name="z217"/>
      <w:bookmarkStart w:id="17" w:name="z223"/>
      <w:bookmarkEnd w:id="16"/>
      <w:bookmarkEnd w:id="17"/>
    </w:p>
    <w:p w:rsidR="000A2A6B" w:rsidRPr="00BF3118" w:rsidRDefault="000A2A6B" w:rsidP="000A2A6B">
      <w:pPr>
        <w:ind w:firstLine="709"/>
        <w:jc w:val="center"/>
        <w:rPr>
          <w:b/>
        </w:rPr>
      </w:pPr>
      <w:r w:rsidRPr="00BF3118">
        <w:rPr>
          <w:b/>
        </w:rPr>
        <w:t>3. </w:t>
      </w:r>
      <w:r w:rsidR="00C05200" w:rsidRPr="00BF3118">
        <w:rPr>
          <w:b/>
        </w:rPr>
        <w:t>Квалификационные требования, предъявляемые к потенциальному поставщику</w:t>
      </w:r>
    </w:p>
    <w:p w:rsidR="00446289" w:rsidRPr="00BF3118" w:rsidRDefault="00446289" w:rsidP="000A2A6B">
      <w:pPr>
        <w:ind w:firstLine="709"/>
        <w:jc w:val="center"/>
        <w:rPr>
          <w:b/>
        </w:rPr>
      </w:pPr>
    </w:p>
    <w:p w:rsidR="000A2A6B" w:rsidRPr="00BF3118" w:rsidRDefault="00C452DC" w:rsidP="00E35356">
      <w:pPr>
        <w:pStyle w:val="WW-3"/>
        <w:tabs>
          <w:tab w:val="clear" w:pos="284"/>
          <w:tab w:val="clear" w:pos="709"/>
        </w:tabs>
        <w:ind w:firstLine="709"/>
        <w:rPr>
          <w:sz w:val="20"/>
        </w:rPr>
      </w:pPr>
      <w:r w:rsidRPr="00BF3118">
        <w:rPr>
          <w:sz w:val="20"/>
        </w:rPr>
        <w:t>6</w:t>
      </w:r>
      <w:r w:rsidR="000A2A6B" w:rsidRPr="00BF3118">
        <w:rPr>
          <w:sz w:val="20"/>
        </w:rPr>
        <w:t>. К тендеру допускаются потенциальные поставщики, гарантирующи</w:t>
      </w:r>
      <w:r w:rsidR="006A5BDA" w:rsidRPr="00BF3118">
        <w:rPr>
          <w:sz w:val="20"/>
        </w:rPr>
        <w:t>е</w:t>
      </w:r>
      <w:r w:rsidR="000A2A6B" w:rsidRPr="00BF3118">
        <w:rPr>
          <w:sz w:val="20"/>
        </w:rPr>
        <w:t xml:space="preserve"> поставку закупаемого товара, соответствующего по качеству требованиям, указанным в технической спецификации (</w:t>
      </w:r>
      <w:r w:rsidR="00CD36AF" w:rsidRPr="00BF3118">
        <w:rPr>
          <w:sz w:val="20"/>
        </w:rPr>
        <w:t>Приложение </w:t>
      </w:r>
      <w:r w:rsidR="00842485">
        <w:rPr>
          <w:sz w:val="20"/>
        </w:rPr>
        <w:t>2</w:t>
      </w:r>
      <w:r w:rsidR="000A2A6B" w:rsidRPr="00BF3118">
        <w:rPr>
          <w:sz w:val="20"/>
        </w:rPr>
        <w:t xml:space="preserve"> к настоящей Тендерной документации) </w:t>
      </w:r>
    </w:p>
    <w:p w:rsidR="00B90D0B" w:rsidRPr="00BF3118" w:rsidRDefault="00C452DC" w:rsidP="00E35356">
      <w:pPr>
        <w:ind w:firstLine="709"/>
        <w:jc w:val="both"/>
      </w:pPr>
      <w:r w:rsidRPr="00BF3118">
        <w:t>7</w:t>
      </w:r>
      <w:r w:rsidR="000A2A6B" w:rsidRPr="00BF3118">
        <w:t>. Для участия в тендере потенциальный поставщик должен соответствовать следующим квалификационным требованиям:</w:t>
      </w:r>
    </w:p>
    <w:p w:rsidR="00BF3118" w:rsidRDefault="00B90D0B" w:rsidP="00E35356">
      <w:pPr>
        <w:ind w:firstLine="708"/>
        <w:jc w:val="both"/>
        <w:rPr>
          <w:color w:val="000000"/>
          <w:spacing w:val="2"/>
        </w:rPr>
      </w:pPr>
      <w:r w:rsidRPr="00BF3118">
        <w:rPr>
          <w:color w:val="000000"/>
          <w:spacing w:val="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bookmarkStart w:id="18" w:name="z123"/>
      <w:bookmarkEnd w:id="18"/>
      <w:r w:rsidR="003B7E50" w:rsidRPr="00BF3118">
        <w:rPr>
          <w:color w:val="000000"/>
          <w:spacing w:val="2"/>
        </w:rPr>
        <w:tab/>
      </w:r>
      <w:r w:rsidR="003B7E50" w:rsidRPr="00BF3118">
        <w:rPr>
          <w:color w:val="000000"/>
          <w:spacing w:val="2"/>
        </w:rPr>
        <w:tab/>
      </w:r>
      <w:r w:rsidR="003B7E50" w:rsidRPr="00BF3118">
        <w:rPr>
          <w:color w:val="000000"/>
          <w:spacing w:val="2"/>
        </w:rPr>
        <w:tab/>
      </w:r>
    </w:p>
    <w:p w:rsidR="00BF3118" w:rsidRDefault="00B90D0B" w:rsidP="00E35356">
      <w:pPr>
        <w:ind w:firstLine="708"/>
        <w:jc w:val="both"/>
        <w:rPr>
          <w:color w:val="000000"/>
          <w:spacing w:val="2"/>
        </w:rPr>
      </w:pPr>
      <w:r w:rsidRPr="00BF3118">
        <w:rPr>
          <w:color w:val="000000"/>
          <w:spacing w:val="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bookmarkStart w:id="19" w:name="z124"/>
      <w:bookmarkEnd w:id="19"/>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p>
    <w:p w:rsidR="00C15827" w:rsidRPr="00BF3118" w:rsidRDefault="00B90D0B" w:rsidP="00E35356">
      <w:pPr>
        <w:ind w:firstLine="708"/>
        <w:jc w:val="both"/>
        <w:rPr>
          <w:color w:val="000000"/>
          <w:spacing w:val="2"/>
        </w:rPr>
      </w:pPr>
      <w:r w:rsidRPr="00BF3118">
        <w:rPr>
          <w:color w:val="000000"/>
          <w:spacing w:val="2"/>
        </w:rPr>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bookmarkStart w:id="20" w:name="z125"/>
      <w:bookmarkEnd w:id="20"/>
    </w:p>
    <w:p w:rsidR="00C15827" w:rsidRPr="00BF3118" w:rsidRDefault="00B90D0B" w:rsidP="00E35356">
      <w:pPr>
        <w:ind w:firstLine="708"/>
        <w:jc w:val="both"/>
        <w:rPr>
          <w:color w:val="000000"/>
          <w:spacing w:val="2"/>
        </w:rPr>
      </w:pPr>
      <w:r w:rsidRPr="00BF3118">
        <w:rPr>
          <w:color w:val="000000"/>
          <w:spacing w:val="2"/>
        </w:rPr>
        <w:t>4)не подлежать процедуре банкротства либо ликвидации;</w:t>
      </w:r>
      <w:bookmarkStart w:id="21" w:name="z126"/>
      <w:bookmarkEnd w:id="21"/>
    </w:p>
    <w:p w:rsidR="00B90D0B" w:rsidRPr="00BF3118" w:rsidRDefault="00B90D0B" w:rsidP="00E35356">
      <w:pPr>
        <w:ind w:firstLine="708"/>
        <w:jc w:val="both"/>
        <w:rPr>
          <w:color w:val="000000"/>
          <w:spacing w:val="2"/>
        </w:rPr>
      </w:pPr>
      <w:r w:rsidRPr="00BF3118">
        <w:rPr>
          <w:color w:val="000000"/>
          <w:spacing w:val="2"/>
        </w:rPr>
        <w:t>5) не состоять в перечне недобросовестных потенциальных поставщиков (поставщиков);</w:t>
      </w:r>
      <w:bookmarkStart w:id="22" w:name="z127"/>
      <w:bookmarkEnd w:id="22"/>
      <w:r w:rsidR="00BF3118">
        <w:rPr>
          <w:color w:val="000000"/>
          <w:spacing w:val="2"/>
        </w:rPr>
        <w:tab/>
      </w:r>
      <w:r w:rsidR="00BF3118">
        <w:rPr>
          <w:color w:val="000000"/>
          <w:spacing w:val="2"/>
        </w:rPr>
        <w:tab/>
      </w:r>
      <w:r w:rsidR="00BF3118">
        <w:rPr>
          <w:color w:val="000000"/>
          <w:spacing w:val="2"/>
        </w:rPr>
        <w:tab/>
      </w:r>
      <w:r w:rsidR="00BF3118">
        <w:rPr>
          <w:color w:val="000000"/>
          <w:spacing w:val="2"/>
        </w:rPr>
        <w:tab/>
      </w:r>
      <w:r w:rsidRPr="00BF3118">
        <w:rPr>
          <w:color w:val="000000"/>
          <w:spacing w:val="2"/>
        </w:rPr>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942BC5" w:rsidRPr="00BF3118" w:rsidRDefault="00C452DC" w:rsidP="00C15827">
      <w:pPr>
        <w:ind w:firstLine="709"/>
        <w:jc w:val="both"/>
      </w:pPr>
      <w:r w:rsidRPr="00BF3118">
        <w:rPr>
          <w:color w:val="000000"/>
          <w:spacing w:val="2"/>
        </w:rPr>
        <w:t>8</w:t>
      </w:r>
      <w:r w:rsidR="00C053D1" w:rsidRPr="00BF3118">
        <w:rPr>
          <w:color w:val="000000"/>
          <w:spacing w:val="2"/>
        </w:rPr>
        <w:t xml:space="preserve">. </w:t>
      </w:r>
      <w:r w:rsidR="00942BC5" w:rsidRPr="00BF3118">
        <w:t xml:space="preserve">Организатор тендера </w:t>
      </w:r>
      <w:r w:rsidR="00942BC5" w:rsidRPr="00BF3118">
        <w:rPr>
          <w:color w:val="000000"/>
          <w:spacing w:val="2"/>
        </w:rPr>
        <w:t>не предъявляют к потенциальному поставщику квалификационные требования, не предусмотренные Правилами.</w:t>
      </w:r>
    </w:p>
    <w:p w:rsidR="00450036" w:rsidRPr="00BF3118" w:rsidRDefault="00942BC5" w:rsidP="00C15827">
      <w:pPr>
        <w:ind w:firstLine="709"/>
        <w:jc w:val="both"/>
      </w:pPr>
      <w:r w:rsidRPr="00BF3118">
        <w:t xml:space="preserve">9. </w:t>
      </w:r>
      <w:r w:rsidR="00C053D1" w:rsidRPr="00BF3118">
        <w:rPr>
          <w:color w:val="000000"/>
          <w:spacing w:val="2"/>
        </w:rPr>
        <w:t>Потенциальный поставщик по одному лоту тендера, представляет одного производителя изделия медицинского назначения.</w:t>
      </w:r>
    </w:p>
    <w:p w:rsidR="000E652C" w:rsidRPr="00BF3118" w:rsidRDefault="000E652C" w:rsidP="00C053D1">
      <w:pPr>
        <w:pStyle w:val="a7"/>
        <w:spacing w:before="0" w:beforeAutospacing="0" w:after="0" w:afterAutospacing="0"/>
        <w:jc w:val="both"/>
        <w:rPr>
          <w:sz w:val="20"/>
          <w:szCs w:val="20"/>
        </w:rPr>
      </w:pPr>
      <w:bookmarkStart w:id="23" w:name="SUB80100"/>
      <w:bookmarkStart w:id="24" w:name="SUB80200"/>
      <w:bookmarkEnd w:id="23"/>
      <w:bookmarkEnd w:id="24"/>
    </w:p>
    <w:p w:rsidR="00EE5993" w:rsidRPr="00BF3118" w:rsidRDefault="000E652C" w:rsidP="00C15827">
      <w:pPr>
        <w:pStyle w:val="a7"/>
        <w:spacing w:before="0" w:beforeAutospacing="0" w:after="0" w:afterAutospacing="0"/>
        <w:jc w:val="center"/>
        <w:rPr>
          <w:rFonts w:eastAsia="Calibri"/>
          <w:b/>
          <w:bCs/>
          <w:color w:val="000000"/>
          <w:sz w:val="20"/>
          <w:szCs w:val="20"/>
          <w:lang w:eastAsia="en-US"/>
        </w:rPr>
      </w:pPr>
      <w:r w:rsidRPr="00BF3118">
        <w:rPr>
          <w:b/>
          <w:sz w:val="20"/>
          <w:szCs w:val="20"/>
        </w:rPr>
        <w:t>4</w:t>
      </w:r>
      <w:r w:rsidRPr="00BF3118">
        <w:rPr>
          <w:sz w:val="20"/>
          <w:szCs w:val="20"/>
        </w:rPr>
        <w:t>.</w:t>
      </w:r>
      <w:r w:rsidRPr="00BF3118">
        <w:rPr>
          <w:b/>
          <w:sz w:val="20"/>
          <w:szCs w:val="20"/>
        </w:rPr>
        <w:t>Требования к т</w:t>
      </w:r>
      <w:r w:rsidR="004536FD" w:rsidRPr="00BF3118">
        <w:rPr>
          <w:b/>
          <w:sz w:val="20"/>
          <w:szCs w:val="20"/>
        </w:rPr>
        <w:t>оварам</w:t>
      </w:r>
      <w:r w:rsidR="00EE5993" w:rsidRPr="00BF3118">
        <w:rPr>
          <w:rStyle w:val="s0"/>
          <w:b/>
          <w:color w:val="auto"/>
          <w:sz w:val="20"/>
          <w:szCs w:val="20"/>
        </w:rPr>
        <w:t xml:space="preserve"> для оказания гарантированного объема бесплатной медицинской помощи </w:t>
      </w:r>
      <w:r w:rsidR="00100161" w:rsidRPr="00BF3118">
        <w:rPr>
          <w:rFonts w:eastAsia="Calibri"/>
          <w:b/>
          <w:bCs/>
          <w:color w:val="000000"/>
          <w:sz w:val="20"/>
          <w:szCs w:val="20"/>
          <w:lang w:eastAsia="en-US"/>
        </w:rPr>
        <w:t>и медицинской помощи в системе обязательного социального медицинского страхования</w:t>
      </w:r>
      <w:r w:rsidRPr="00BF3118">
        <w:rPr>
          <w:rFonts w:eastAsia="Calibri"/>
          <w:b/>
          <w:bCs/>
          <w:color w:val="000000"/>
          <w:sz w:val="20"/>
          <w:szCs w:val="20"/>
          <w:lang w:eastAsia="en-US"/>
        </w:rPr>
        <w:t>.</w:t>
      </w:r>
    </w:p>
    <w:p w:rsidR="00DB7750" w:rsidRPr="00BF3118" w:rsidRDefault="00DB7750" w:rsidP="00C15827">
      <w:pPr>
        <w:pStyle w:val="a7"/>
        <w:spacing w:before="0" w:beforeAutospacing="0" w:after="0" w:afterAutospacing="0"/>
        <w:jc w:val="center"/>
        <w:rPr>
          <w:b/>
          <w:sz w:val="20"/>
          <w:szCs w:val="20"/>
        </w:rPr>
      </w:pPr>
    </w:p>
    <w:p w:rsidR="009B115B" w:rsidRPr="00BF3118" w:rsidRDefault="00100161" w:rsidP="009B115B">
      <w:pPr>
        <w:ind w:firstLine="400"/>
        <w:jc w:val="both"/>
        <w:rPr>
          <w:color w:val="000000"/>
          <w:spacing w:val="2"/>
        </w:rPr>
      </w:pPr>
      <w:bookmarkStart w:id="25" w:name="SUB1300"/>
      <w:bookmarkEnd w:id="25"/>
      <w:r w:rsidRPr="00BF3118">
        <w:rPr>
          <w:color w:val="000000"/>
          <w:spacing w:val="2"/>
        </w:rPr>
        <w:t>   </w:t>
      </w:r>
      <w:r w:rsidR="00BF3118">
        <w:rPr>
          <w:color w:val="000000"/>
          <w:spacing w:val="2"/>
        </w:rPr>
        <w:tab/>
      </w:r>
      <w:r w:rsidR="00C452DC" w:rsidRPr="00BF3118">
        <w:rPr>
          <w:color w:val="000000"/>
          <w:spacing w:val="2"/>
        </w:rPr>
        <w:t>10</w:t>
      </w:r>
      <w:r w:rsidRPr="00BF3118">
        <w:rPr>
          <w:color w:val="000000"/>
          <w:spacing w:val="2"/>
        </w:rPr>
        <w:t xml:space="preserve">. К закупаемым, </w:t>
      </w:r>
      <w:r w:rsidR="007A7F8E" w:rsidRPr="00BF3118">
        <w:rPr>
          <w:lang w:val="kk-KZ"/>
        </w:rPr>
        <w:t>лекарственным средствам</w:t>
      </w:r>
      <w:r w:rsidRPr="00BF3118">
        <w:rPr>
          <w:spacing w:val="2"/>
        </w:rPr>
        <w:t>,</w:t>
      </w:r>
      <w:r w:rsidR="000E72FC" w:rsidRPr="00BF3118">
        <w:rPr>
          <w:lang w:val="kk-KZ"/>
        </w:rPr>
        <w:t xml:space="preserve"> изделиям медицинского назначения,</w:t>
      </w:r>
      <w:r w:rsidR="000E72FC" w:rsidRPr="00BF3118">
        <w:rPr>
          <w:rStyle w:val="s1"/>
          <w:b w:val="0"/>
          <w:color w:val="auto"/>
          <w:sz w:val="20"/>
          <w:szCs w:val="20"/>
        </w:rPr>
        <w:t xml:space="preserve"> профилактическим (иммуноб</w:t>
      </w:r>
      <w:r w:rsidR="00E35356">
        <w:rPr>
          <w:rStyle w:val="s1"/>
          <w:b w:val="0"/>
          <w:color w:val="auto"/>
          <w:sz w:val="20"/>
          <w:szCs w:val="20"/>
        </w:rPr>
        <w:t>иологическим, диагностическим</w:t>
      </w:r>
      <w:r w:rsidR="000E72FC" w:rsidRPr="00BF3118">
        <w:rPr>
          <w:rStyle w:val="s1"/>
          <w:b w:val="0"/>
          <w:color w:val="auto"/>
          <w:sz w:val="20"/>
          <w:szCs w:val="20"/>
        </w:rPr>
        <w:t>) препаратам,</w:t>
      </w:r>
      <w:r w:rsidRPr="00BF3118">
        <w:rPr>
          <w:color w:val="000000"/>
          <w:spacing w:val="2"/>
        </w:rPr>
        <w:t xml:space="preserve">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w:t>
      </w:r>
      <w:r w:rsidR="007A7F8E" w:rsidRPr="00BF3118">
        <w:rPr>
          <w:color w:val="000000"/>
          <w:spacing w:val="2"/>
        </w:rPr>
        <w:t xml:space="preserve">хования, предъявляются следующие </w:t>
      </w:r>
      <w:r w:rsidRPr="00BF3118">
        <w:rPr>
          <w:color w:val="000000"/>
          <w:spacing w:val="2"/>
        </w:rPr>
        <w:t>требования:</w:t>
      </w:r>
      <w:bookmarkStart w:id="26" w:name="z142"/>
      <w:bookmarkEnd w:id="26"/>
    </w:p>
    <w:p w:rsidR="00BF3118" w:rsidRDefault="00100161" w:rsidP="00BF3118">
      <w:pPr>
        <w:ind w:firstLine="708"/>
        <w:jc w:val="both"/>
        <w:rPr>
          <w:color w:val="000000"/>
          <w:spacing w:val="2"/>
        </w:rPr>
      </w:pPr>
      <w:proofErr w:type="gramStart"/>
      <w:r w:rsidRPr="00BF3118">
        <w:rPr>
          <w:color w:val="000000"/>
          <w:spacing w:val="2"/>
        </w:rPr>
        <w:t xml:space="preserve">1) наличие </w:t>
      </w:r>
      <w:r w:rsidRPr="00BF3118">
        <w:rPr>
          <w:spacing w:val="2"/>
        </w:rPr>
        <w:t xml:space="preserve">регистрации </w:t>
      </w:r>
      <w:r w:rsidR="007A7F8E" w:rsidRPr="00BF3118">
        <w:rPr>
          <w:lang w:val="kk-KZ"/>
        </w:rPr>
        <w:t>лекарственных средств</w:t>
      </w:r>
      <w:r w:rsidR="009D6474" w:rsidRPr="00BF3118">
        <w:rPr>
          <w:lang w:val="kk-KZ"/>
        </w:rPr>
        <w:t>, изделий медицинского назначения</w:t>
      </w:r>
      <w:r w:rsidR="000E72FC" w:rsidRPr="00BF3118">
        <w:rPr>
          <w:lang w:val="kk-KZ"/>
        </w:rPr>
        <w:t>,</w:t>
      </w:r>
      <w:r w:rsidR="000E72FC" w:rsidRPr="00BF3118">
        <w:rPr>
          <w:rStyle w:val="s1"/>
          <w:b w:val="0"/>
          <w:color w:val="auto"/>
          <w:sz w:val="20"/>
          <w:szCs w:val="20"/>
        </w:rPr>
        <w:t xml:space="preserve"> профилактических (иммун</w:t>
      </w:r>
      <w:r w:rsidR="00E35356">
        <w:rPr>
          <w:rStyle w:val="s1"/>
          <w:b w:val="0"/>
          <w:color w:val="auto"/>
          <w:sz w:val="20"/>
          <w:szCs w:val="20"/>
        </w:rPr>
        <w:t>обиологических, диагностических</w:t>
      </w:r>
      <w:r w:rsidR="000E72FC" w:rsidRPr="00BF3118">
        <w:rPr>
          <w:rStyle w:val="s1"/>
          <w:b w:val="0"/>
          <w:color w:val="auto"/>
          <w:sz w:val="20"/>
          <w:szCs w:val="20"/>
        </w:rPr>
        <w:t>) препаратов</w:t>
      </w:r>
      <w:r w:rsidRPr="00BF3118">
        <w:rPr>
          <w:spacing w:val="2"/>
        </w:rPr>
        <w:t>в</w:t>
      </w:r>
      <w:r w:rsidRPr="00BF3118">
        <w:rPr>
          <w:color w:val="000000"/>
          <w:spacing w:val="2"/>
        </w:rPr>
        <w:t xml:space="preserve"> Республике Казахстан в соответствии с положениями </w:t>
      </w:r>
      <w:r w:rsidR="00EF0F7E" w:rsidRPr="00BF3118">
        <w:rPr>
          <w:spacing w:val="2"/>
        </w:rPr>
        <w:t>Кодекса</w:t>
      </w:r>
      <w:r w:rsidRPr="00BF3118">
        <w:rPr>
          <w:color w:val="000000"/>
          <w:spacing w:val="2"/>
        </w:rPr>
        <w:t> и порядке, определенном уполномоченным органом в области здравоохранения,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w:t>
      </w:r>
      <w:proofErr w:type="gramEnd"/>
      <w:r w:rsidRPr="00BF3118">
        <w:rPr>
          <w:color w:val="000000"/>
          <w:spacing w:val="2"/>
        </w:rPr>
        <w:t xml:space="preserve"> При этом</w:t>
      </w:r>
      <w:proofErr w:type="gramStart"/>
      <w:r w:rsidRPr="00BF3118">
        <w:rPr>
          <w:color w:val="000000"/>
          <w:spacing w:val="2"/>
        </w:rPr>
        <w:t>,</w:t>
      </w:r>
      <w:proofErr w:type="gramEnd"/>
      <w:r w:rsidRPr="00BF3118">
        <w:rPr>
          <w:color w:val="000000"/>
          <w:spacing w:val="2"/>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BF3118" w:rsidRDefault="00100161" w:rsidP="00BF3118">
      <w:pPr>
        <w:ind w:firstLine="708"/>
        <w:jc w:val="both"/>
        <w:rPr>
          <w:color w:val="000000"/>
          <w:spacing w:val="2"/>
        </w:rPr>
      </w:pPr>
      <w:bookmarkStart w:id="27" w:name="z143"/>
      <w:bookmarkEnd w:id="27"/>
      <w:r w:rsidRPr="00BF3118">
        <w:rPr>
          <w:color w:val="000000"/>
          <w:spacing w:val="2"/>
        </w:rPr>
        <w:t>Отсутствие необходимости регистрации подтверждается письмом экспертной организации или уполномоченного органа в области здравоохранения. </w:t>
      </w:r>
      <w:bookmarkStart w:id="28" w:name="z144"/>
      <w:bookmarkEnd w:id="28"/>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p>
    <w:p w:rsidR="00E35356" w:rsidRPr="00E35356" w:rsidRDefault="00100161" w:rsidP="00BF3118">
      <w:pPr>
        <w:ind w:firstLine="708"/>
        <w:jc w:val="both"/>
        <w:rPr>
          <w:color w:val="000000"/>
          <w:spacing w:val="2"/>
        </w:rPr>
      </w:pPr>
      <w:r w:rsidRPr="00BF3118">
        <w:rPr>
          <w:color w:val="000000"/>
          <w:spacing w:val="2"/>
        </w:rPr>
        <w:t xml:space="preserve">При ввозе и (или) производстве </w:t>
      </w:r>
      <w:r w:rsidR="007A7F8E" w:rsidRPr="00BF3118">
        <w:rPr>
          <w:lang w:val="kk-KZ"/>
        </w:rPr>
        <w:t>лекарственных средств</w:t>
      </w:r>
      <w:proofErr w:type="gramStart"/>
      <w:r w:rsidR="002E5734">
        <w:rPr>
          <w:lang w:val="kk-KZ"/>
        </w:rPr>
        <w:t>,</w:t>
      </w:r>
      <w:r w:rsidR="002E5734" w:rsidRPr="00BF3118">
        <w:rPr>
          <w:lang w:val="kk-KZ"/>
        </w:rPr>
        <w:t>и</w:t>
      </w:r>
      <w:proofErr w:type="gramEnd"/>
      <w:r w:rsidR="002E5734" w:rsidRPr="00BF3118">
        <w:rPr>
          <w:lang w:val="kk-KZ"/>
        </w:rPr>
        <w:t>зделий медицинского назначения,</w:t>
      </w:r>
      <w:r w:rsidR="002E5734" w:rsidRPr="00BF3118">
        <w:rPr>
          <w:rStyle w:val="s1"/>
          <w:b w:val="0"/>
          <w:color w:val="auto"/>
          <w:sz w:val="20"/>
          <w:szCs w:val="20"/>
        </w:rPr>
        <w:t xml:space="preserve"> профилактических (иммун</w:t>
      </w:r>
      <w:r w:rsidR="00E35356">
        <w:rPr>
          <w:rStyle w:val="s1"/>
          <w:b w:val="0"/>
          <w:color w:val="auto"/>
          <w:sz w:val="20"/>
          <w:szCs w:val="20"/>
        </w:rPr>
        <w:t>обиологических, диагностических</w:t>
      </w:r>
      <w:r w:rsidR="002E5734" w:rsidRPr="00BF3118">
        <w:rPr>
          <w:rStyle w:val="s1"/>
          <w:b w:val="0"/>
          <w:color w:val="auto"/>
          <w:sz w:val="20"/>
          <w:szCs w:val="20"/>
        </w:rPr>
        <w:t>) препаратов</w:t>
      </w:r>
      <w:r w:rsidRPr="00BF3118">
        <w:rPr>
          <w:color w:val="000000"/>
          <w:spacing w:val="2"/>
        </w:rPr>
        <w:t>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w:t>
      </w:r>
      <w:r w:rsidR="00C15827" w:rsidRPr="00BF3118">
        <w:rPr>
          <w:color w:val="000000"/>
          <w:spacing w:val="2"/>
        </w:rPr>
        <w:t xml:space="preserve">ия, предусмотренный </w:t>
      </w:r>
      <w:r w:rsidRPr="00BF3118">
        <w:rPr>
          <w:color w:val="000000"/>
          <w:spacing w:val="2"/>
        </w:rPr>
        <w:t>Правилами;</w:t>
      </w:r>
      <w:bookmarkStart w:id="29" w:name="z145"/>
      <w:bookmarkEnd w:id="29"/>
      <w:r w:rsidR="002E5734">
        <w:rPr>
          <w:color w:val="000000"/>
          <w:spacing w:val="2"/>
        </w:rPr>
        <w:tab/>
      </w:r>
      <w:r w:rsidR="002E5734">
        <w:rPr>
          <w:color w:val="000000"/>
          <w:spacing w:val="2"/>
        </w:rPr>
        <w:tab/>
      </w:r>
      <w:r w:rsidR="002E5734">
        <w:rPr>
          <w:color w:val="000000"/>
          <w:spacing w:val="2"/>
        </w:rPr>
        <w:tab/>
      </w:r>
      <w:r w:rsidRPr="00BF3118">
        <w:rPr>
          <w:color w:val="000000"/>
          <w:spacing w:val="2"/>
        </w:rPr>
        <w:t xml:space="preserve">2) </w:t>
      </w:r>
      <w:r w:rsidR="007A7F8E" w:rsidRPr="00BF3118">
        <w:rPr>
          <w:lang w:val="kk-KZ"/>
        </w:rPr>
        <w:t>лекарственные средства</w:t>
      </w:r>
      <w:proofErr w:type="gramStart"/>
      <w:r w:rsidR="002E5734">
        <w:rPr>
          <w:lang w:val="kk-KZ"/>
        </w:rPr>
        <w:t>,</w:t>
      </w:r>
      <w:r w:rsidR="002E5734" w:rsidRPr="00BF3118">
        <w:rPr>
          <w:lang w:val="kk-KZ"/>
        </w:rPr>
        <w:t>и</w:t>
      </w:r>
      <w:proofErr w:type="gramEnd"/>
      <w:r w:rsidR="002E5734" w:rsidRPr="00BF3118">
        <w:rPr>
          <w:lang w:val="kk-KZ"/>
        </w:rPr>
        <w:t>зделия медицинского назначения,</w:t>
      </w:r>
      <w:r w:rsidR="002E5734" w:rsidRPr="00BF3118">
        <w:rPr>
          <w:rStyle w:val="s1"/>
          <w:b w:val="0"/>
          <w:color w:val="auto"/>
          <w:sz w:val="20"/>
          <w:szCs w:val="20"/>
        </w:rPr>
        <w:t xml:space="preserve"> профилактически</w:t>
      </w:r>
      <w:r w:rsidR="002E5734">
        <w:rPr>
          <w:rStyle w:val="s1"/>
          <w:b w:val="0"/>
          <w:color w:val="auto"/>
          <w:sz w:val="20"/>
          <w:szCs w:val="20"/>
        </w:rPr>
        <w:t>е</w:t>
      </w:r>
      <w:r w:rsidR="002E5734" w:rsidRPr="00BF3118">
        <w:rPr>
          <w:rStyle w:val="s1"/>
          <w:b w:val="0"/>
          <w:color w:val="auto"/>
          <w:sz w:val="20"/>
          <w:szCs w:val="20"/>
        </w:rPr>
        <w:t xml:space="preserve"> (иммунобиологически</w:t>
      </w:r>
      <w:r w:rsidR="002E5734">
        <w:rPr>
          <w:rStyle w:val="s1"/>
          <w:b w:val="0"/>
          <w:color w:val="auto"/>
          <w:sz w:val="20"/>
          <w:szCs w:val="20"/>
        </w:rPr>
        <w:t>е</w:t>
      </w:r>
      <w:r w:rsidR="002E5734" w:rsidRPr="00BF3118">
        <w:rPr>
          <w:rStyle w:val="s1"/>
          <w:b w:val="0"/>
          <w:color w:val="auto"/>
          <w:sz w:val="20"/>
          <w:szCs w:val="20"/>
        </w:rPr>
        <w:t>, диагностически</w:t>
      </w:r>
      <w:r w:rsidR="002E5734">
        <w:rPr>
          <w:rStyle w:val="s1"/>
          <w:b w:val="0"/>
          <w:color w:val="auto"/>
          <w:sz w:val="20"/>
          <w:szCs w:val="20"/>
        </w:rPr>
        <w:t>е</w:t>
      </w:r>
      <w:r w:rsidR="003358AC">
        <w:rPr>
          <w:rStyle w:val="s1"/>
          <w:b w:val="0"/>
          <w:color w:val="auto"/>
          <w:sz w:val="20"/>
          <w:szCs w:val="20"/>
        </w:rPr>
        <w:t xml:space="preserve">, </w:t>
      </w:r>
      <w:r w:rsidR="003358AC" w:rsidRPr="003358AC">
        <w:t>дезинфецирующих</w:t>
      </w:r>
      <w:r w:rsidR="002E5734" w:rsidRPr="00BF3118">
        <w:rPr>
          <w:rStyle w:val="s1"/>
          <w:b w:val="0"/>
          <w:color w:val="auto"/>
          <w:sz w:val="20"/>
          <w:szCs w:val="20"/>
        </w:rPr>
        <w:t>) препарат</w:t>
      </w:r>
      <w:r w:rsidR="002E5734">
        <w:rPr>
          <w:rStyle w:val="s1"/>
          <w:b w:val="0"/>
          <w:color w:val="auto"/>
          <w:sz w:val="20"/>
          <w:szCs w:val="20"/>
        </w:rPr>
        <w:t>ы</w:t>
      </w:r>
      <w:r w:rsidR="002E5734" w:rsidRPr="00BF3118">
        <w:rPr>
          <w:rStyle w:val="s1"/>
          <w:b w:val="0"/>
          <w:color w:val="auto"/>
          <w:sz w:val="20"/>
          <w:szCs w:val="20"/>
        </w:rPr>
        <w:t>,</w:t>
      </w:r>
      <w:r w:rsidRPr="00BF3118">
        <w:rPr>
          <w:color w:val="000000"/>
          <w:spacing w:val="2"/>
        </w:rPr>
        <w:t>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bookmarkStart w:id="30" w:name="z146"/>
      <w:bookmarkEnd w:id="30"/>
    </w:p>
    <w:p w:rsidR="002E5734" w:rsidRDefault="00100161" w:rsidP="00BF3118">
      <w:pPr>
        <w:ind w:firstLine="708"/>
        <w:jc w:val="both"/>
        <w:rPr>
          <w:color w:val="000000"/>
          <w:spacing w:val="2"/>
        </w:rPr>
      </w:pPr>
      <w:r w:rsidRPr="00BF3118">
        <w:rPr>
          <w:color w:val="000000"/>
          <w:spacing w:val="2"/>
        </w:rPr>
        <w:t xml:space="preserve">3) маркировки, потребительские упаковки и инструкции </w:t>
      </w:r>
      <w:r w:rsidR="002E5734">
        <w:rPr>
          <w:color w:val="000000"/>
          <w:spacing w:val="2"/>
        </w:rPr>
        <w:t xml:space="preserve">по применению </w:t>
      </w:r>
      <w:r w:rsidR="007A7F8E" w:rsidRPr="00BF3118">
        <w:rPr>
          <w:lang w:val="kk-KZ"/>
        </w:rPr>
        <w:t>лекарственны</w:t>
      </w:r>
      <w:r w:rsidR="002E5734">
        <w:rPr>
          <w:lang w:val="kk-KZ"/>
        </w:rPr>
        <w:t>х</w:t>
      </w:r>
      <w:r w:rsidR="007A7F8E" w:rsidRPr="00BF3118">
        <w:rPr>
          <w:lang w:val="kk-KZ"/>
        </w:rPr>
        <w:t xml:space="preserve"> средств</w:t>
      </w:r>
      <w:r w:rsidR="002E5734">
        <w:rPr>
          <w:lang w:val="kk-KZ"/>
        </w:rPr>
        <w:t xml:space="preserve">, </w:t>
      </w:r>
      <w:r w:rsidR="002E5734" w:rsidRPr="00BF3118">
        <w:rPr>
          <w:lang w:val="kk-KZ"/>
        </w:rPr>
        <w:t>изделий медицинского назначения,</w:t>
      </w:r>
      <w:r w:rsidR="002E5734" w:rsidRPr="00BF3118">
        <w:rPr>
          <w:rStyle w:val="s1"/>
          <w:b w:val="0"/>
          <w:color w:val="auto"/>
          <w:sz w:val="20"/>
          <w:szCs w:val="20"/>
        </w:rPr>
        <w:t xml:space="preserve"> профилактических (иммун</w:t>
      </w:r>
      <w:r w:rsidR="00E35356">
        <w:rPr>
          <w:rStyle w:val="s1"/>
          <w:b w:val="0"/>
          <w:color w:val="auto"/>
          <w:sz w:val="20"/>
          <w:szCs w:val="20"/>
        </w:rPr>
        <w:t>обиологических, диагностических</w:t>
      </w:r>
      <w:r w:rsidR="003358AC">
        <w:rPr>
          <w:rStyle w:val="s1"/>
          <w:b w:val="0"/>
          <w:color w:val="auto"/>
          <w:sz w:val="20"/>
          <w:szCs w:val="20"/>
        </w:rPr>
        <w:t xml:space="preserve">, </w:t>
      </w:r>
      <w:r w:rsidR="003358AC" w:rsidRPr="003358AC">
        <w:t>дезинфецирующих</w:t>
      </w:r>
      <w:r w:rsidR="002E5734" w:rsidRPr="00BF3118">
        <w:rPr>
          <w:rStyle w:val="s1"/>
          <w:b w:val="0"/>
          <w:color w:val="auto"/>
          <w:sz w:val="20"/>
          <w:szCs w:val="20"/>
        </w:rPr>
        <w:t>) препаратов</w:t>
      </w:r>
      <w:r w:rsidRPr="00BF3118">
        <w:rPr>
          <w:color w:val="000000"/>
          <w:spacing w:val="2"/>
        </w:rPr>
        <w:t>соответствуют требованиям</w:t>
      </w:r>
      <w:r w:rsidRPr="00BF3118">
        <w:rPr>
          <w:spacing w:val="2"/>
        </w:rPr>
        <w:t> </w:t>
      </w:r>
      <w:hyperlink r:id="rId9" w:anchor="z1" w:history="1">
        <w:r w:rsidR="00EF0F7E" w:rsidRPr="00BF3118">
          <w:rPr>
            <w:spacing w:val="2"/>
          </w:rPr>
          <w:t>Кодекса</w:t>
        </w:r>
      </w:hyperlink>
      <w:r w:rsidRPr="00BF3118">
        <w:rPr>
          <w:color w:val="000000"/>
          <w:spacing w:val="2"/>
        </w:rPr>
        <w:t> и порядку, установленному уполномоченным органом в области здравоохранения;</w:t>
      </w:r>
      <w:bookmarkStart w:id="31" w:name="z147"/>
      <w:bookmarkEnd w:id="31"/>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7A7F8E" w:rsidRPr="00BF3118">
        <w:rPr>
          <w:color w:val="000000"/>
          <w:spacing w:val="2"/>
        </w:rPr>
        <w:tab/>
      </w:r>
      <w:r w:rsidR="007A7F8E" w:rsidRPr="00BF3118">
        <w:rPr>
          <w:color w:val="000000"/>
          <w:spacing w:val="2"/>
        </w:rPr>
        <w:tab/>
      </w:r>
    </w:p>
    <w:p w:rsidR="002E5734" w:rsidRDefault="00100161" w:rsidP="00BF3118">
      <w:pPr>
        <w:ind w:firstLine="708"/>
        <w:jc w:val="both"/>
        <w:rPr>
          <w:color w:val="000000"/>
          <w:spacing w:val="2"/>
        </w:rPr>
      </w:pPr>
      <w:r w:rsidRPr="00BF3118">
        <w:rPr>
          <w:color w:val="000000"/>
          <w:spacing w:val="2"/>
        </w:rPr>
        <w:t xml:space="preserve">4) срок годности </w:t>
      </w:r>
      <w:r w:rsidR="007A7F8E" w:rsidRPr="00BF3118">
        <w:rPr>
          <w:lang w:val="kk-KZ"/>
        </w:rPr>
        <w:t>лекарственны</w:t>
      </w:r>
      <w:r w:rsidR="002E5734">
        <w:rPr>
          <w:lang w:val="kk-KZ"/>
        </w:rPr>
        <w:t>х</w:t>
      </w:r>
      <w:r w:rsidR="007A7F8E" w:rsidRPr="00BF3118">
        <w:rPr>
          <w:lang w:val="kk-KZ"/>
        </w:rPr>
        <w:t xml:space="preserve"> средств</w:t>
      </w:r>
      <w:proofErr w:type="gramStart"/>
      <w:r w:rsidR="002E5734">
        <w:rPr>
          <w:lang w:val="kk-KZ"/>
        </w:rPr>
        <w:t>,</w:t>
      </w:r>
      <w:r w:rsidR="002E5734" w:rsidRPr="00BF3118">
        <w:rPr>
          <w:lang w:val="kk-KZ"/>
        </w:rPr>
        <w:t>и</w:t>
      </w:r>
      <w:proofErr w:type="gramEnd"/>
      <w:r w:rsidR="002E5734" w:rsidRPr="00BF3118">
        <w:rPr>
          <w:lang w:val="kk-KZ"/>
        </w:rPr>
        <w:t>зделий медицинского назначения,</w:t>
      </w:r>
      <w:r w:rsidR="002E5734" w:rsidRPr="00BF3118">
        <w:rPr>
          <w:rStyle w:val="s1"/>
          <w:b w:val="0"/>
          <w:color w:val="auto"/>
          <w:sz w:val="20"/>
          <w:szCs w:val="20"/>
        </w:rPr>
        <w:t xml:space="preserve"> профилактических (иммун</w:t>
      </w:r>
      <w:r w:rsidR="00363A2C">
        <w:rPr>
          <w:rStyle w:val="s1"/>
          <w:b w:val="0"/>
          <w:color w:val="auto"/>
          <w:sz w:val="20"/>
          <w:szCs w:val="20"/>
        </w:rPr>
        <w:t>обиологических, диагностических</w:t>
      </w:r>
      <w:r w:rsidR="003358AC">
        <w:rPr>
          <w:rStyle w:val="s1"/>
          <w:b w:val="0"/>
          <w:color w:val="auto"/>
          <w:sz w:val="20"/>
          <w:szCs w:val="20"/>
        </w:rPr>
        <w:t xml:space="preserve">, </w:t>
      </w:r>
      <w:r w:rsidR="003358AC" w:rsidRPr="003358AC">
        <w:t>дезинфецирующих</w:t>
      </w:r>
      <w:r w:rsidR="002E5734" w:rsidRPr="00BF3118">
        <w:rPr>
          <w:rStyle w:val="s1"/>
          <w:b w:val="0"/>
          <w:color w:val="auto"/>
          <w:sz w:val="20"/>
          <w:szCs w:val="20"/>
        </w:rPr>
        <w:t>) препаратов</w:t>
      </w:r>
      <w:r w:rsidR="007A7F8E" w:rsidRPr="00BF3118">
        <w:rPr>
          <w:lang w:val="kk-KZ"/>
        </w:rPr>
        <w:t xml:space="preserve"> (контрастные вещества) </w:t>
      </w:r>
      <w:r w:rsidRPr="00BF3118">
        <w:rPr>
          <w:color w:val="000000"/>
          <w:spacing w:val="2"/>
        </w:rPr>
        <w:t>на дату поставки поставщиком заказчику составляет:</w:t>
      </w:r>
      <w:bookmarkStart w:id="32" w:name="z148"/>
      <w:bookmarkEnd w:id="32"/>
      <w:r w:rsidRPr="00BF3118">
        <w:rPr>
          <w:color w:val="000000"/>
          <w:spacing w:val="2"/>
        </w:rPr>
        <w:t>не менее пятидесяти процентов от указанного срока годности на упаковке (при сроке годности менее двух лет);</w:t>
      </w:r>
      <w:bookmarkStart w:id="33" w:name="z149"/>
      <w:bookmarkEnd w:id="33"/>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p>
    <w:p w:rsidR="002E5734" w:rsidRDefault="00100161" w:rsidP="00BF3118">
      <w:pPr>
        <w:ind w:firstLine="708"/>
        <w:jc w:val="both"/>
        <w:rPr>
          <w:color w:val="000000"/>
          <w:spacing w:val="2"/>
        </w:rPr>
      </w:pPr>
      <w:r w:rsidRPr="00BF3118">
        <w:rPr>
          <w:color w:val="000000"/>
          <w:spacing w:val="2"/>
        </w:rPr>
        <w:lastRenderedPageBreak/>
        <w:t>не менее двенадцати месяцев от указанного срока годности на упаковке (при сроке годности два года и более);</w:t>
      </w:r>
      <w:bookmarkStart w:id="34" w:name="SUB1400"/>
      <w:bookmarkEnd w:id="34"/>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r w:rsidR="003B7E50" w:rsidRPr="00BF3118">
        <w:rPr>
          <w:color w:val="000000"/>
          <w:spacing w:val="2"/>
        </w:rPr>
        <w:tab/>
      </w:r>
    </w:p>
    <w:p w:rsidR="00AF1F34" w:rsidRPr="002F1856" w:rsidRDefault="002E5734" w:rsidP="00363A2C">
      <w:pPr>
        <w:ind w:firstLine="708"/>
        <w:jc w:val="both"/>
      </w:pPr>
      <w:r w:rsidRPr="002F1856">
        <w:rPr>
          <w:spacing w:val="2"/>
        </w:rPr>
        <w:t xml:space="preserve">5) наличие </w:t>
      </w:r>
      <w:r w:rsidR="00AF1F34" w:rsidRPr="002F1856">
        <w:t>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6049D" w:rsidRPr="002F1856" w:rsidRDefault="00C452DC" w:rsidP="00363A2C">
      <w:pPr>
        <w:ind w:firstLine="708"/>
        <w:jc w:val="both"/>
        <w:rPr>
          <w:spacing w:val="2"/>
        </w:rPr>
      </w:pPr>
      <w:r w:rsidRPr="002F1856">
        <w:rPr>
          <w:rStyle w:val="s0"/>
          <w:color w:val="auto"/>
          <w:sz w:val="20"/>
          <w:szCs w:val="20"/>
        </w:rPr>
        <w:t>11</w:t>
      </w:r>
      <w:r w:rsidR="00EE5993" w:rsidRPr="002F1856">
        <w:rPr>
          <w:rStyle w:val="s0"/>
          <w:color w:val="auto"/>
          <w:sz w:val="20"/>
          <w:szCs w:val="20"/>
        </w:rPr>
        <w:t xml:space="preserve">. Организатор </w:t>
      </w:r>
      <w:r w:rsidR="00100161" w:rsidRPr="002F1856">
        <w:rPr>
          <w:rStyle w:val="s0"/>
          <w:color w:val="auto"/>
          <w:sz w:val="20"/>
          <w:szCs w:val="20"/>
        </w:rPr>
        <w:t xml:space="preserve">тендера не </w:t>
      </w:r>
      <w:r w:rsidR="00684EF4" w:rsidRPr="002F1856">
        <w:rPr>
          <w:rStyle w:val="s0"/>
          <w:color w:val="auto"/>
          <w:sz w:val="20"/>
          <w:szCs w:val="20"/>
        </w:rPr>
        <w:t xml:space="preserve">могут </w:t>
      </w:r>
      <w:r w:rsidR="00EE5993" w:rsidRPr="002F1856">
        <w:rPr>
          <w:rStyle w:val="s0"/>
          <w:color w:val="auto"/>
          <w:sz w:val="20"/>
          <w:szCs w:val="20"/>
        </w:rPr>
        <w:t xml:space="preserve">устанавливать к закупаемым </w:t>
      </w:r>
      <w:r w:rsidR="004536FD" w:rsidRPr="002F1856">
        <w:t>Товарам</w:t>
      </w:r>
      <w:r w:rsidR="00100161" w:rsidRPr="002F1856">
        <w:t xml:space="preserve">  требования,  не</w:t>
      </w:r>
      <w:r w:rsidR="0066049D" w:rsidRPr="002F1856">
        <w:t xml:space="preserve"> предусмотренные Правил</w:t>
      </w:r>
      <w:r w:rsidR="00100161" w:rsidRPr="002F1856">
        <w:t>ами</w:t>
      </w:r>
      <w:r w:rsidR="0066049D" w:rsidRPr="002F1856">
        <w:t>.</w:t>
      </w:r>
    </w:p>
    <w:p w:rsidR="00DB7750" w:rsidRDefault="00DB7750" w:rsidP="000A2A6B">
      <w:pPr>
        <w:pStyle w:val="Iauiue"/>
        <w:widowControl/>
        <w:ind w:firstLine="709"/>
        <w:jc w:val="both"/>
        <w:rPr>
          <w:b/>
        </w:rPr>
      </w:pPr>
    </w:p>
    <w:p w:rsidR="0018235D" w:rsidRPr="00BF3118" w:rsidRDefault="00523E9E" w:rsidP="0018235D">
      <w:pPr>
        <w:pStyle w:val="Iauiue"/>
        <w:widowControl/>
        <w:ind w:firstLine="709"/>
        <w:jc w:val="center"/>
        <w:rPr>
          <w:b/>
        </w:rPr>
      </w:pPr>
      <w:r>
        <w:rPr>
          <w:b/>
        </w:rPr>
        <w:t>5</w:t>
      </w:r>
      <w:r w:rsidR="0018235D" w:rsidRPr="00BF3118">
        <w:rPr>
          <w:b/>
        </w:rPr>
        <w:t>. </w:t>
      </w:r>
      <w:r w:rsidR="0018235D" w:rsidRPr="00BF3118">
        <w:rPr>
          <w:rStyle w:val="s1"/>
          <w:sz w:val="20"/>
          <w:szCs w:val="20"/>
        </w:rPr>
        <w:t>Поддержка отечественн</w:t>
      </w:r>
      <w:r w:rsidR="0018235D">
        <w:rPr>
          <w:rStyle w:val="s1"/>
          <w:sz w:val="20"/>
          <w:szCs w:val="20"/>
        </w:rPr>
        <w:t>ых</w:t>
      </w:r>
      <w:r w:rsidR="0018235D" w:rsidRPr="00BF3118">
        <w:rPr>
          <w:rStyle w:val="s1"/>
          <w:sz w:val="20"/>
          <w:szCs w:val="20"/>
        </w:rPr>
        <w:t xml:space="preserve"> товаропроизводител</w:t>
      </w:r>
      <w:r w:rsidR="0018235D">
        <w:rPr>
          <w:rStyle w:val="s1"/>
          <w:sz w:val="20"/>
          <w:szCs w:val="20"/>
        </w:rPr>
        <w:t>ей</w:t>
      </w:r>
    </w:p>
    <w:p w:rsidR="0018235D" w:rsidRPr="00BF3118" w:rsidRDefault="0018235D" w:rsidP="0018235D">
      <w:pPr>
        <w:pStyle w:val="Iauiue"/>
        <w:widowControl/>
        <w:ind w:firstLine="709"/>
        <w:jc w:val="center"/>
        <w:rPr>
          <w:rFonts w:cs="Times New Roman(K)"/>
          <w:b/>
        </w:rPr>
      </w:pPr>
    </w:p>
    <w:p w:rsidR="0018235D" w:rsidRPr="00BF3118" w:rsidRDefault="0018235D" w:rsidP="0018235D">
      <w:pPr>
        <w:ind w:firstLine="708"/>
        <w:jc w:val="both"/>
        <w:rPr>
          <w:lang w:eastAsia="ar-SA"/>
        </w:rPr>
      </w:pPr>
      <w:r w:rsidRPr="00BF3118">
        <w:rPr>
          <w:lang w:eastAsia="ar-SA"/>
        </w:rPr>
        <w:t>1</w:t>
      </w:r>
      <w:r w:rsidR="00523E9E">
        <w:rPr>
          <w:lang w:eastAsia="ar-SA"/>
        </w:rPr>
        <w:t>2</w:t>
      </w:r>
      <w:r w:rsidRPr="00BF3118">
        <w:rPr>
          <w:lang w:eastAsia="ar-SA"/>
        </w:rPr>
        <w:t>. В случае</w:t>
      </w:r>
      <w:proofErr w:type="gramStart"/>
      <w:r w:rsidRPr="00BF3118">
        <w:rPr>
          <w:lang w:eastAsia="ar-SA"/>
        </w:rPr>
        <w:t>,</w:t>
      </w:r>
      <w:proofErr w:type="gramEnd"/>
      <w:r w:rsidRPr="00BF3118">
        <w:rPr>
          <w:lang w:eastAsia="ar-SA"/>
        </w:rP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p>
    <w:p w:rsidR="0018235D" w:rsidRPr="00BF3118" w:rsidRDefault="0018235D" w:rsidP="0018235D">
      <w:pPr>
        <w:ind w:firstLine="708"/>
        <w:jc w:val="both"/>
        <w:rPr>
          <w:lang w:eastAsia="ar-SA"/>
        </w:rPr>
      </w:pPr>
      <w:r w:rsidRPr="00BF3118">
        <w:rPr>
          <w:lang w:eastAsia="ar-SA"/>
        </w:rPr>
        <w:t>1</w:t>
      </w:r>
      <w:r w:rsidR="00523E9E">
        <w:rPr>
          <w:lang w:eastAsia="ar-SA"/>
        </w:rPr>
        <w:t>3</w:t>
      </w:r>
      <w:r w:rsidRPr="00BF3118">
        <w:rPr>
          <w:lang w:eastAsia="ar-SA"/>
        </w:rPr>
        <w:t>. В случае</w:t>
      </w:r>
      <w:proofErr w:type="gramStart"/>
      <w:r w:rsidRPr="00BF3118">
        <w:rPr>
          <w:lang w:eastAsia="ar-SA"/>
        </w:rPr>
        <w:t>,</w:t>
      </w:r>
      <w:proofErr w:type="gramEnd"/>
      <w:r w:rsidRPr="00BF3118">
        <w:rPr>
          <w:lang w:eastAsia="ar-SA"/>
        </w:rP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 </w:t>
      </w:r>
    </w:p>
    <w:p w:rsidR="0018235D" w:rsidRPr="00BF3118" w:rsidRDefault="0018235D" w:rsidP="0018235D">
      <w:pPr>
        <w:ind w:firstLine="708"/>
        <w:jc w:val="both"/>
        <w:rPr>
          <w:b/>
          <w:lang w:eastAsia="ar-SA"/>
        </w:rPr>
      </w:pPr>
      <w:r w:rsidRPr="00BF3118">
        <w:rPr>
          <w:lang w:eastAsia="ar-SA"/>
        </w:rPr>
        <w:t>1</w:t>
      </w:r>
      <w:r w:rsidR="005E13A7">
        <w:rPr>
          <w:lang w:eastAsia="ar-SA"/>
        </w:rPr>
        <w:t>4</w:t>
      </w:r>
      <w:r w:rsidRPr="00BF3118">
        <w:rPr>
          <w:lang w:eastAsia="ar-SA"/>
        </w:rPr>
        <w:t>. В случае</w:t>
      </w:r>
      <w:proofErr w:type="gramStart"/>
      <w:r w:rsidRPr="00BF3118">
        <w:rPr>
          <w:lang w:eastAsia="ar-SA"/>
        </w:rPr>
        <w:t>,</w:t>
      </w:r>
      <w:proofErr w:type="gramEnd"/>
      <w:r w:rsidRPr="00BF3118">
        <w:rPr>
          <w:lang w:eastAsia="ar-SA"/>
        </w:rP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18235D" w:rsidRDefault="0018235D" w:rsidP="001D64E5">
      <w:pPr>
        <w:pStyle w:val="12"/>
        <w:spacing w:before="28" w:after="28"/>
        <w:jc w:val="center"/>
        <w:rPr>
          <w:b/>
          <w:sz w:val="20"/>
          <w:szCs w:val="20"/>
        </w:rPr>
      </w:pPr>
    </w:p>
    <w:p w:rsidR="001D64E5" w:rsidRDefault="00523E9E" w:rsidP="001D64E5">
      <w:pPr>
        <w:pStyle w:val="12"/>
        <w:spacing w:before="28" w:after="28"/>
        <w:jc w:val="center"/>
        <w:rPr>
          <w:b/>
          <w:sz w:val="20"/>
          <w:szCs w:val="20"/>
        </w:rPr>
      </w:pPr>
      <w:r>
        <w:rPr>
          <w:b/>
          <w:sz w:val="20"/>
          <w:szCs w:val="20"/>
        </w:rPr>
        <w:t>6</w:t>
      </w:r>
      <w:r w:rsidR="001D64E5" w:rsidRPr="00BF3118">
        <w:rPr>
          <w:b/>
          <w:sz w:val="20"/>
          <w:szCs w:val="20"/>
        </w:rPr>
        <w:t xml:space="preserve">. Разъяснение организатором тендера положений тендерной документации </w:t>
      </w:r>
    </w:p>
    <w:p w:rsidR="001D64E5" w:rsidRPr="00BF3118" w:rsidRDefault="001D64E5" w:rsidP="001D64E5">
      <w:pPr>
        <w:pStyle w:val="12"/>
        <w:spacing w:before="28" w:after="28"/>
        <w:jc w:val="center"/>
        <w:rPr>
          <w:b/>
          <w:sz w:val="20"/>
          <w:szCs w:val="20"/>
        </w:rPr>
      </w:pPr>
      <w:r w:rsidRPr="00BF3118">
        <w:rPr>
          <w:b/>
          <w:sz w:val="20"/>
          <w:szCs w:val="20"/>
        </w:rPr>
        <w:t>потенциальным поставщикам, получившим ее копию</w:t>
      </w:r>
    </w:p>
    <w:p w:rsidR="001D64E5" w:rsidRPr="00BF3118" w:rsidRDefault="001D64E5" w:rsidP="001D64E5">
      <w:pPr>
        <w:pStyle w:val="12"/>
        <w:spacing w:before="28" w:after="28"/>
        <w:jc w:val="center"/>
        <w:rPr>
          <w:sz w:val="20"/>
          <w:szCs w:val="20"/>
        </w:rPr>
      </w:pPr>
    </w:p>
    <w:p w:rsidR="001D64E5" w:rsidRPr="00973BBE" w:rsidRDefault="001D64E5" w:rsidP="00363A2C">
      <w:pPr>
        <w:pStyle w:val="ac"/>
        <w:ind w:firstLine="708"/>
        <w:jc w:val="both"/>
        <w:rPr>
          <w:rFonts w:ascii="Times New Roman" w:hAnsi="Times New Roman"/>
          <w:color w:val="FF0000"/>
          <w:sz w:val="20"/>
          <w:szCs w:val="20"/>
        </w:rPr>
      </w:pPr>
      <w:r w:rsidRPr="00363A2C">
        <w:rPr>
          <w:rFonts w:ascii="Times New Roman" w:hAnsi="Times New Roman"/>
          <w:sz w:val="20"/>
          <w:szCs w:val="20"/>
          <w:lang w:eastAsia="ar-SA"/>
        </w:rPr>
        <w:t>1</w:t>
      </w:r>
      <w:r w:rsidR="005E13A7" w:rsidRPr="00363A2C">
        <w:rPr>
          <w:rFonts w:ascii="Times New Roman" w:hAnsi="Times New Roman"/>
          <w:sz w:val="20"/>
          <w:szCs w:val="20"/>
          <w:lang w:eastAsia="ar-SA"/>
        </w:rPr>
        <w:t>5</w:t>
      </w:r>
      <w:r w:rsidRPr="00363A2C">
        <w:rPr>
          <w:rFonts w:ascii="Times New Roman" w:hAnsi="Times New Roman"/>
          <w:sz w:val="20"/>
          <w:szCs w:val="20"/>
          <w:lang w:eastAsia="ar-SA"/>
        </w:rPr>
        <w:t>.</w:t>
      </w:r>
      <w:r w:rsidRPr="00BF3118">
        <w:rPr>
          <w:rFonts w:ascii="Times New Roman" w:hAnsi="Times New Roman"/>
          <w:color w:val="000000"/>
          <w:sz w:val="20"/>
          <w:szCs w:val="20"/>
        </w:rPr>
        <w:t xml:space="preserve">Потенциальный поставщик вправе запросить у организатора тендера разъяснения тендерной документации, но не позднее, чем </w:t>
      </w:r>
      <w:r w:rsidRPr="00BF3118">
        <w:rPr>
          <w:rFonts w:ascii="Times New Roman" w:hAnsi="Times New Roman"/>
          <w:i/>
          <w:color w:val="000000"/>
          <w:sz w:val="20"/>
          <w:szCs w:val="20"/>
          <w:u w:val="single"/>
        </w:rPr>
        <w:t>за десять календарных дней</w:t>
      </w:r>
      <w:r w:rsidRPr="00BF3118">
        <w:rPr>
          <w:rFonts w:ascii="Times New Roman" w:hAnsi="Times New Roman"/>
          <w:color w:val="000000"/>
          <w:sz w:val="20"/>
          <w:szCs w:val="20"/>
        </w:rPr>
        <w:t xml:space="preserve"> до истечения окончательного срока представления тендерных заявок.</w:t>
      </w:r>
      <w:r w:rsidRPr="00BF3118">
        <w:rPr>
          <w:rFonts w:ascii="Times New Roman" w:hAnsi="Times New Roman"/>
          <w:sz w:val="20"/>
          <w:szCs w:val="20"/>
        </w:rPr>
        <w:t xml:space="preserve"> Запросы потенциальных поставщиков необходимо направлять </w:t>
      </w:r>
      <w:r w:rsidRPr="00BF3118">
        <w:rPr>
          <w:rFonts w:ascii="Times New Roman" w:hAnsi="Times New Roman"/>
          <w:b/>
          <w:color w:val="000000"/>
          <w:sz w:val="20"/>
          <w:szCs w:val="20"/>
        </w:rPr>
        <w:t>по адресу</w:t>
      </w:r>
      <w:r w:rsidRPr="00446336">
        <w:rPr>
          <w:rFonts w:ascii="Times New Roman" w:hAnsi="Times New Roman"/>
          <w:b/>
          <w:color w:val="000000"/>
          <w:sz w:val="20"/>
          <w:szCs w:val="20"/>
        </w:rPr>
        <w:t xml:space="preserve">: </w:t>
      </w:r>
      <w:r w:rsidR="00973BBE" w:rsidRPr="00446336">
        <w:rPr>
          <w:rFonts w:ascii="Times New Roman" w:hAnsi="Times New Roman"/>
          <w:b/>
          <w:color w:val="000000" w:themeColor="text1"/>
          <w:sz w:val="20"/>
          <w:szCs w:val="20"/>
        </w:rPr>
        <w:t>г</w:t>
      </w:r>
      <w:proofErr w:type="gramStart"/>
      <w:r w:rsidR="00973BBE" w:rsidRPr="00446336">
        <w:rPr>
          <w:rFonts w:ascii="Times New Roman" w:hAnsi="Times New Roman"/>
          <w:b/>
          <w:color w:val="000000" w:themeColor="text1"/>
          <w:sz w:val="20"/>
          <w:szCs w:val="20"/>
        </w:rPr>
        <w:t>.Ш</w:t>
      </w:r>
      <w:proofErr w:type="gramEnd"/>
      <w:r w:rsidR="00973BBE" w:rsidRPr="00446336">
        <w:rPr>
          <w:rFonts w:ascii="Times New Roman" w:hAnsi="Times New Roman"/>
          <w:b/>
          <w:color w:val="000000" w:themeColor="text1"/>
          <w:sz w:val="20"/>
          <w:szCs w:val="20"/>
        </w:rPr>
        <w:t>ымкент, ул. Металлистов 1</w:t>
      </w:r>
      <w:r w:rsidR="00446336">
        <w:rPr>
          <w:rFonts w:ascii="Times New Roman" w:hAnsi="Times New Roman"/>
          <w:b/>
          <w:color w:val="000000" w:themeColor="text1"/>
          <w:sz w:val="20"/>
          <w:szCs w:val="20"/>
        </w:rPr>
        <w:t>-</w:t>
      </w:r>
      <w:r w:rsidR="00973BBE" w:rsidRPr="00446336">
        <w:rPr>
          <w:rFonts w:ascii="Times New Roman" w:hAnsi="Times New Roman"/>
          <w:b/>
          <w:color w:val="000000" w:themeColor="text1"/>
          <w:sz w:val="20"/>
          <w:szCs w:val="20"/>
        </w:rPr>
        <w:t xml:space="preserve">Б,  1 этаж , </w:t>
      </w:r>
      <w:r w:rsidR="00363A2C">
        <w:rPr>
          <w:rFonts w:ascii="Times New Roman" w:hAnsi="Times New Roman"/>
          <w:b/>
          <w:color w:val="000000" w:themeColor="text1"/>
          <w:sz w:val="20"/>
          <w:szCs w:val="20"/>
        </w:rPr>
        <w:t>отдел государственных закупок</w:t>
      </w:r>
      <w:r w:rsidRPr="00446336">
        <w:rPr>
          <w:rFonts w:ascii="Times New Roman" w:hAnsi="Times New Roman"/>
          <w:b/>
          <w:color w:val="000000" w:themeColor="text1"/>
          <w:sz w:val="20"/>
          <w:szCs w:val="20"/>
        </w:rPr>
        <w:t>,</w:t>
      </w:r>
      <w:r w:rsidR="00CD5101">
        <w:rPr>
          <w:rFonts w:ascii="Times New Roman" w:hAnsi="Times New Roman"/>
          <w:b/>
          <w:color w:val="000000" w:themeColor="text1"/>
          <w:sz w:val="20"/>
          <w:szCs w:val="20"/>
        </w:rPr>
        <w:t xml:space="preserve"> 2 кабинет,</w:t>
      </w:r>
      <w:r w:rsidRPr="00446336">
        <w:rPr>
          <w:rFonts w:ascii="Times New Roman" w:hAnsi="Times New Roman"/>
          <w:b/>
          <w:color w:val="000000" w:themeColor="text1"/>
          <w:sz w:val="20"/>
          <w:szCs w:val="20"/>
        </w:rPr>
        <w:t xml:space="preserve"> </w:t>
      </w:r>
      <w:r w:rsidRPr="00446336">
        <w:rPr>
          <w:rFonts w:ascii="Times New Roman" w:hAnsi="Times New Roman"/>
          <w:b/>
          <w:color w:val="000000" w:themeColor="text1"/>
          <w:sz w:val="20"/>
          <w:szCs w:val="20"/>
          <w:lang w:val="en-US"/>
        </w:rPr>
        <w:t>e</w:t>
      </w:r>
      <w:r w:rsidRPr="00446336">
        <w:rPr>
          <w:rFonts w:ascii="Times New Roman" w:hAnsi="Times New Roman"/>
          <w:b/>
          <w:color w:val="000000" w:themeColor="text1"/>
          <w:sz w:val="20"/>
          <w:szCs w:val="20"/>
          <w:lang w:val="kk-KZ"/>
        </w:rPr>
        <w:t>-</w:t>
      </w:r>
      <w:r w:rsidRPr="00446336">
        <w:rPr>
          <w:rFonts w:ascii="Times New Roman" w:hAnsi="Times New Roman"/>
          <w:b/>
          <w:color w:val="000000" w:themeColor="text1"/>
          <w:sz w:val="20"/>
          <w:szCs w:val="20"/>
          <w:lang w:val="en-US"/>
        </w:rPr>
        <w:t>mail</w:t>
      </w:r>
      <w:r w:rsidRPr="00446336">
        <w:rPr>
          <w:rFonts w:ascii="Times New Roman" w:hAnsi="Times New Roman"/>
          <w:b/>
          <w:color w:val="000000" w:themeColor="text1"/>
          <w:sz w:val="20"/>
          <w:szCs w:val="20"/>
        </w:rPr>
        <w:t>:</w:t>
      </w:r>
      <w:r w:rsidR="00973BBE" w:rsidRPr="00446336">
        <w:rPr>
          <w:rFonts w:ascii="Times New Roman" w:hAnsi="Times New Roman"/>
          <w:b/>
          <w:color w:val="000000" w:themeColor="text1"/>
          <w:sz w:val="20"/>
          <w:szCs w:val="20"/>
          <w:lang w:val="en-US"/>
        </w:rPr>
        <w:t>sgbcmp</w:t>
      </w:r>
      <w:r w:rsidR="00973BBE" w:rsidRPr="00446336">
        <w:rPr>
          <w:rFonts w:ascii="Times New Roman" w:hAnsi="Times New Roman"/>
          <w:b/>
          <w:color w:val="000000" w:themeColor="text1"/>
          <w:sz w:val="20"/>
          <w:szCs w:val="20"/>
        </w:rPr>
        <w:t>@</w:t>
      </w:r>
      <w:r w:rsidR="00973BBE" w:rsidRPr="00446336">
        <w:rPr>
          <w:rFonts w:ascii="Times New Roman" w:hAnsi="Times New Roman"/>
          <w:b/>
          <w:color w:val="000000" w:themeColor="text1"/>
          <w:sz w:val="20"/>
          <w:szCs w:val="20"/>
          <w:lang w:val="en-US"/>
        </w:rPr>
        <w:t>mail</w:t>
      </w:r>
      <w:r w:rsidR="00973BBE" w:rsidRPr="00446336">
        <w:rPr>
          <w:rFonts w:ascii="Times New Roman" w:hAnsi="Times New Roman"/>
          <w:b/>
          <w:color w:val="000000" w:themeColor="text1"/>
          <w:sz w:val="20"/>
          <w:szCs w:val="20"/>
        </w:rPr>
        <w:t>.</w:t>
      </w:r>
      <w:r w:rsidR="00973BBE" w:rsidRPr="00446336">
        <w:rPr>
          <w:rFonts w:ascii="Times New Roman" w:hAnsi="Times New Roman"/>
          <w:b/>
          <w:color w:val="000000" w:themeColor="text1"/>
          <w:sz w:val="20"/>
          <w:szCs w:val="20"/>
          <w:lang w:val="en-US"/>
        </w:rPr>
        <w:t>kz</w:t>
      </w:r>
      <w:r w:rsidRPr="00446336">
        <w:rPr>
          <w:rFonts w:ascii="Times New Roman" w:hAnsi="Times New Roman"/>
          <w:b/>
          <w:color w:val="000000" w:themeColor="text1"/>
          <w:sz w:val="20"/>
          <w:szCs w:val="20"/>
        </w:rPr>
        <w:t>.</w:t>
      </w:r>
      <w:r w:rsidRPr="00973BBE">
        <w:rPr>
          <w:b/>
          <w:color w:val="FF0000"/>
          <w:sz w:val="20"/>
          <w:szCs w:val="20"/>
        </w:rPr>
        <w:tab/>
      </w:r>
    </w:p>
    <w:p w:rsidR="001D64E5" w:rsidRPr="00BF3118" w:rsidRDefault="001D64E5" w:rsidP="001D64E5">
      <w:pPr>
        <w:pStyle w:val="12"/>
        <w:spacing w:before="28" w:after="28"/>
        <w:ind w:firstLine="708"/>
        <w:jc w:val="both"/>
        <w:rPr>
          <w:sz w:val="20"/>
          <w:szCs w:val="20"/>
        </w:rPr>
      </w:pPr>
      <w:r w:rsidRPr="00BF3118">
        <w:rPr>
          <w:sz w:val="20"/>
          <w:szCs w:val="20"/>
        </w:rPr>
        <w:t>1</w:t>
      </w:r>
      <w:r w:rsidR="005E13A7">
        <w:rPr>
          <w:sz w:val="20"/>
          <w:szCs w:val="20"/>
        </w:rPr>
        <w:t>6</w:t>
      </w:r>
      <w:r w:rsidRPr="00BF3118">
        <w:rPr>
          <w:sz w:val="20"/>
          <w:szCs w:val="20"/>
        </w:rPr>
        <w:t xml:space="preserve">. Организатор тендера не позднее </w:t>
      </w:r>
      <w:r w:rsidRPr="00BF3118">
        <w:rPr>
          <w:i/>
          <w:sz w:val="20"/>
          <w:szCs w:val="20"/>
          <w:u w:val="single"/>
        </w:rPr>
        <w:t>трех рабочих дней</w:t>
      </w:r>
      <w:r w:rsidRPr="00BF3118">
        <w:rPr>
          <w:sz w:val="20"/>
          <w:szCs w:val="20"/>
        </w:rPr>
        <w:t xml:space="preserve">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1D64E5" w:rsidRPr="00BF3118" w:rsidRDefault="001D64E5" w:rsidP="001D64E5">
      <w:pPr>
        <w:pStyle w:val="12"/>
        <w:spacing w:before="28" w:after="28"/>
        <w:ind w:firstLine="708"/>
        <w:jc w:val="both"/>
        <w:rPr>
          <w:sz w:val="20"/>
          <w:szCs w:val="20"/>
        </w:rPr>
      </w:pPr>
      <w:r w:rsidRPr="00BF3118">
        <w:rPr>
          <w:color w:val="000000"/>
          <w:spacing w:val="2"/>
          <w:sz w:val="20"/>
          <w:szCs w:val="20"/>
        </w:rPr>
        <w:t>1</w:t>
      </w:r>
      <w:r w:rsidR="005E13A7">
        <w:rPr>
          <w:color w:val="000000"/>
          <w:spacing w:val="2"/>
          <w:sz w:val="20"/>
          <w:szCs w:val="20"/>
        </w:rPr>
        <w:t>7</w:t>
      </w:r>
      <w:r w:rsidRPr="00BF3118">
        <w:rPr>
          <w:color w:val="000000"/>
          <w:spacing w:val="2"/>
          <w:sz w:val="20"/>
          <w:szCs w:val="20"/>
        </w:rPr>
        <w:t xml:space="preserve">. </w:t>
      </w:r>
      <w:r w:rsidRPr="00BF3118">
        <w:rPr>
          <w:sz w:val="20"/>
          <w:szCs w:val="20"/>
        </w:rPr>
        <w:t xml:space="preserve">Организатор тендера </w:t>
      </w:r>
      <w:r w:rsidRPr="00BF3118">
        <w:rPr>
          <w:color w:val="000000"/>
          <w:spacing w:val="2"/>
          <w:sz w:val="20"/>
          <w:szCs w:val="20"/>
        </w:rPr>
        <w:t xml:space="preserve">в срок не позднее </w:t>
      </w:r>
      <w:r w:rsidRPr="00BF3118">
        <w:rPr>
          <w:i/>
          <w:color w:val="000000"/>
          <w:spacing w:val="2"/>
          <w:sz w:val="20"/>
          <w:szCs w:val="20"/>
          <w:u w:val="single"/>
        </w:rPr>
        <w:t>семи календарных дней</w:t>
      </w:r>
      <w:r w:rsidRPr="00BF3118">
        <w:rPr>
          <w:color w:val="000000"/>
          <w:spacing w:val="2"/>
          <w:sz w:val="20"/>
          <w:szCs w:val="20"/>
        </w:rPr>
        <w:t xml:space="preserve">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1D64E5" w:rsidRPr="00BF3118" w:rsidRDefault="001D64E5" w:rsidP="001D64E5">
      <w:pPr>
        <w:pStyle w:val="12"/>
        <w:spacing w:before="28" w:after="28"/>
        <w:ind w:firstLine="708"/>
        <w:jc w:val="both"/>
        <w:rPr>
          <w:sz w:val="20"/>
          <w:szCs w:val="20"/>
        </w:rPr>
      </w:pPr>
      <w:r w:rsidRPr="00BF3118">
        <w:rPr>
          <w:color w:val="000000"/>
          <w:spacing w:val="2"/>
          <w:sz w:val="20"/>
          <w:szCs w:val="20"/>
        </w:rPr>
        <w:t>1</w:t>
      </w:r>
      <w:r w:rsidR="005E13A7">
        <w:rPr>
          <w:color w:val="000000"/>
          <w:spacing w:val="2"/>
          <w:sz w:val="20"/>
          <w:szCs w:val="20"/>
        </w:rPr>
        <w:t>8</w:t>
      </w:r>
      <w:r w:rsidRPr="00BF3118">
        <w:rPr>
          <w:color w:val="000000"/>
          <w:spacing w:val="2"/>
          <w:sz w:val="20"/>
          <w:szCs w:val="20"/>
        </w:rPr>
        <w:t>.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EF0F7E" w:rsidRDefault="00DB7750" w:rsidP="00BB2010">
      <w:pPr>
        <w:pStyle w:val="a7"/>
        <w:spacing w:before="0" w:beforeAutospacing="0" w:after="0" w:afterAutospacing="0"/>
        <w:ind w:firstLine="709"/>
        <w:jc w:val="center"/>
        <w:rPr>
          <w:b/>
          <w:bCs/>
          <w:sz w:val="20"/>
          <w:szCs w:val="20"/>
        </w:rPr>
      </w:pPr>
      <w:r w:rsidRPr="00BF3118">
        <w:rPr>
          <w:b/>
          <w:sz w:val="20"/>
          <w:szCs w:val="20"/>
        </w:rPr>
        <w:t>7</w:t>
      </w:r>
      <w:r w:rsidR="000A2A6B" w:rsidRPr="00BF3118">
        <w:rPr>
          <w:b/>
          <w:bCs/>
          <w:sz w:val="20"/>
          <w:szCs w:val="20"/>
        </w:rPr>
        <w:t xml:space="preserve">. </w:t>
      </w:r>
      <w:r w:rsidR="00BB2010">
        <w:rPr>
          <w:b/>
          <w:bCs/>
          <w:sz w:val="20"/>
          <w:szCs w:val="20"/>
        </w:rPr>
        <w:t>Содержание тендерной заявки</w:t>
      </w:r>
      <w:bookmarkStart w:id="35" w:name="z248"/>
      <w:bookmarkEnd w:id="35"/>
    </w:p>
    <w:p w:rsidR="00BB2010" w:rsidRPr="00BB2010" w:rsidRDefault="00BB2010" w:rsidP="00BB2010">
      <w:pPr>
        <w:pStyle w:val="a7"/>
        <w:spacing w:before="0" w:beforeAutospacing="0" w:after="0" w:afterAutospacing="0"/>
        <w:ind w:firstLine="709"/>
        <w:jc w:val="center"/>
        <w:rPr>
          <w:color w:val="FF0000"/>
          <w:spacing w:val="2"/>
          <w:sz w:val="20"/>
          <w:szCs w:val="20"/>
        </w:rPr>
      </w:pPr>
    </w:p>
    <w:p w:rsidR="00BB2010" w:rsidRPr="0081083D" w:rsidRDefault="005E13A7" w:rsidP="00BB2010">
      <w:pPr>
        <w:pStyle w:val="a7"/>
        <w:spacing w:before="0" w:beforeAutospacing="0" w:after="0" w:afterAutospacing="0"/>
        <w:ind w:firstLine="709"/>
        <w:jc w:val="both"/>
        <w:rPr>
          <w:spacing w:val="2"/>
          <w:sz w:val="20"/>
          <w:szCs w:val="20"/>
        </w:rPr>
      </w:pPr>
      <w:r w:rsidRPr="0081083D">
        <w:rPr>
          <w:spacing w:val="2"/>
          <w:sz w:val="20"/>
          <w:szCs w:val="20"/>
        </w:rPr>
        <w:t>19</w:t>
      </w:r>
      <w:r w:rsidR="00CC5864" w:rsidRPr="0081083D">
        <w:rPr>
          <w:spacing w:val="2"/>
          <w:sz w:val="20"/>
          <w:szCs w:val="20"/>
        </w:rPr>
        <w:t xml:space="preserve">. </w:t>
      </w:r>
      <w:r w:rsidR="00BB2010" w:rsidRPr="0081083D">
        <w:rPr>
          <w:spacing w:val="2"/>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bookmarkStart w:id="36" w:name="z246"/>
      <w:bookmarkEnd w:id="36"/>
    </w:p>
    <w:p w:rsidR="00CC5864" w:rsidRPr="00BF3118" w:rsidRDefault="005E13A7" w:rsidP="009155F7">
      <w:pPr>
        <w:pStyle w:val="a7"/>
        <w:spacing w:before="0" w:beforeAutospacing="0" w:after="0" w:afterAutospacing="0"/>
        <w:ind w:firstLine="709"/>
        <w:jc w:val="both"/>
        <w:rPr>
          <w:color w:val="000000"/>
          <w:spacing w:val="2"/>
          <w:sz w:val="20"/>
          <w:szCs w:val="20"/>
        </w:rPr>
      </w:pPr>
      <w:r>
        <w:rPr>
          <w:color w:val="000000"/>
          <w:spacing w:val="2"/>
          <w:sz w:val="20"/>
          <w:szCs w:val="20"/>
        </w:rPr>
        <w:t>20</w:t>
      </w:r>
      <w:r w:rsidR="00BB2010">
        <w:rPr>
          <w:color w:val="000000"/>
          <w:spacing w:val="2"/>
          <w:sz w:val="20"/>
          <w:szCs w:val="20"/>
        </w:rPr>
        <w:t xml:space="preserve">. </w:t>
      </w:r>
      <w:r w:rsidR="00CC5864" w:rsidRPr="00BF3118">
        <w:rPr>
          <w:color w:val="000000"/>
          <w:spacing w:val="2"/>
          <w:sz w:val="20"/>
          <w:szCs w:val="20"/>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bookmarkStart w:id="37" w:name="z249"/>
      <w:bookmarkEnd w:id="37"/>
    </w:p>
    <w:p w:rsidR="009155F7" w:rsidRPr="00BF3118" w:rsidRDefault="00C452DC"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2</w:t>
      </w:r>
      <w:r w:rsidR="005E13A7">
        <w:rPr>
          <w:color w:val="000000"/>
          <w:spacing w:val="2"/>
          <w:sz w:val="20"/>
          <w:szCs w:val="20"/>
        </w:rPr>
        <w:t>1</w:t>
      </w:r>
      <w:r w:rsidR="00CC5864" w:rsidRPr="00BF3118">
        <w:rPr>
          <w:color w:val="000000"/>
          <w:spacing w:val="2"/>
          <w:sz w:val="20"/>
          <w:szCs w:val="20"/>
        </w:rPr>
        <w:t>. Основная часть тендерной заявки содержит:</w:t>
      </w:r>
      <w:bookmarkStart w:id="38" w:name="z250"/>
      <w:bookmarkEnd w:id="38"/>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 xml:space="preserve">1) заявку на участие в тендере по форме, утвержденной уполномоченным органом в области здравоохранения. </w:t>
      </w:r>
      <w:r w:rsidR="00B84809" w:rsidRPr="00BF3118">
        <w:rPr>
          <w:color w:val="000000"/>
          <w:spacing w:val="2"/>
          <w:sz w:val="20"/>
          <w:szCs w:val="20"/>
        </w:rPr>
        <w:t xml:space="preserve">На бумажном носителе и электронном носителе в формате *doc </w:t>
      </w:r>
      <w:r w:rsidRPr="00BF3118">
        <w:rPr>
          <w:color w:val="000000"/>
          <w:spacing w:val="2"/>
          <w:sz w:val="20"/>
          <w:szCs w:val="20"/>
        </w:rPr>
        <w:t xml:space="preserve">представляется опись </w:t>
      </w:r>
      <w:r w:rsidRPr="00BF3118">
        <w:rPr>
          <w:color w:val="000000"/>
          <w:spacing w:val="2"/>
          <w:sz w:val="20"/>
          <w:szCs w:val="20"/>
        </w:rPr>
        <w:lastRenderedPageBreak/>
        <w:t>прилагаемых к заявке документов по форме, утвержденной уполномоченным органом в области здравоохранения;</w:t>
      </w:r>
      <w:bookmarkStart w:id="39" w:name="z251"/>
      <w:bookmarkEnd w:id="39"/>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40" w:name="z252"/>
      <w:bookmarkEnd w:id="40"/>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41" w:name="z253"/>
      <w:bookmarkEnd w:id="41"/>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42" w:name="z254"/>
      <w:bookmarkEnd w:id="42"/>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bookmarkStart w:id="43" w:name="z255"/>
      <w:bookmarkEnd w:id="43"/>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bookmarkStart w:id="44" w:name="z256"/>
      <w:bookmarkEnd w:id="44"/>
    </w:p>
    <w:p w:rsidR="009155F7" w:rsidRPr="00BF3118" w:rsidRDefault="00CC5864" w:rsidP="009155F7">
      <w:pPr>
        <w:pStyle w:val="a7"/>
        <w:spacing w:before="0" w:beforeAutospacing="0" w:after="0" w:afterAutospacing="0"/>
        <w:ind w:firstLine="709"/>
        <w:jc w:val="both"/>
        <w:rPr>
          <w:color w:val="000000"/>
          <w:spacing w:val="2"/>
          <w:sz w:val="20"/>
          <w:szCs w:val="20"/>
        </w:rPr>
      </w:pPr>
      <w:proofErr w:type="gramStart"/>
      <w:r w:rsidRPr="00BF3118">
        <w:rPr>
          <w:color w:val="000000"/>
          <w:spacing w:val="2"/>
          <w:sz w:val="20"/>
          <w:szCs w:val="2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BF3118">
        <w:rPr>
          <w:color w:val="000000"/>
          <w:spacing w:val="2"/>
          <w:sz w:val="20"/>
          <w:szCs w:val="2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45" w:name="z257"/>
      <w:bookmarkEnd w:id="45"/>
    </w:p>
    <w:p w:rsidR="009155F7" w:rsidRPr="00BF3118" w:rsidRDefault="00CC5864"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8) сведения о квалификации по форме, утвержденной уполномоченным органом в области здравоохранения;</w:t>
      </w:r>
      <w:bookmarkStart w:id="46" w:name="z259"/>
      <w:bookmarkEnd w:id="46"/>
    </w:p>
    <w:p w:rsidR="004B4B4D" w:rsidRPr="00E75F6E" w:rsidRDefault="004B4B4D" w:rsidP="00363A2C">
      <w:pPr>
        <w:ind w:firstLine="708"/>
        <w:jc w:val="both"/>
      </w:pPr>
      <w:r w:rsidRPr="00E75F6E">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E75F6E">
        <w:rPr>
          <w:color w:val="000000"/>
        </w:rPr>
        <w:t>дств дл</w:t>
      </w:r>
      <w:proofErr w:type="gramEnd"/>
      <w:r w:rsidRPr="00E75F6E">
        <w:rPr>
          <w:color w:val="000000"/>
        </w:rPr>
        <w:t>я получения преимущества на заключение договора закупа или договора поставки (для отечественных товаропроизводителей);</w:t>
      </w:r>
    </w:p>
    <w:p w:rsidR="004B4B4D" w:rsidRPr="00E75F6E" w:rsidRDefault="004B4B4D" w:rsidP="00363A2C">
      <w:pPr>
        <w:jc w:val="both"/>
      </w:pPr>
      <w:bookmarkStart w:id="47" w:name="z294"/>
      <w:r w:rsidRPr="00E75F6E">
        <w:rPr>
          <w:color w:val="000000"/>
        </w:rPr>
        <w:t xml:space="preserve">      </w:t>
      </w:r>
      <w:r>
        <w:rPr>
          <w:color w:val="000000"/>
        </w:rPr>
        <w:tab/>
      </w:r>
      <w:r w:rsidRPr="00E75F6E">
        <w:rPr>
          <w:color w:val="000000"/>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4B4B4D" w:rsidRPr="00E75F6E" w:rsidRDefault="004B4B4D" w:rsidP="00363A2C">
      <w:pPr>
        <w:jc w:val="both"/>
      </w:pPr>
      <w:bookmarkStart w:id="48" w:name="z295"/>
      <w:bookmarkEnd w:id="47"/>
      <w:r w:rsidRPr="00E75F6E">
        <w:rPr>
          <w:color w:val="000000"/>
        </w:rPr>
        <w:t xml:space="preserve">      </w:t>
      </w:r>
      <w:r>
        <w:rPr>
          <w:color w:val="000000"/>
        </w:rPr>
        <w:tab/>
      </w:r>
      <w:r w:rsidRPr="00E75F6E">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bookmarkEnd w:id="48"/>
    <w:p w:rsidR="009155F7" w:rsidRPr="002F1856" w:rsidRDefault="009155F7" w:rsidP="009155F7">
      <w:pPr>
        <w:pStyle w:val="a7"/>
        <w:spacing w:before="0" w:beforeAutospacing="0" w:after="0" w:afterAutospacing="0"/>
        <w:ind w:firstLine="709"/>
        <w:jc w:val="both"/>
        <w:rPr>
          <w:rStyle w:val="s0"/>
          <w:color w:val="auto"/>
          <w:spacing w:val="2"/>
          <w:sz w:val="20"/>
          <w:szCs w:val="20"/>
        </w:rPr>
      </w:pPr>
      <w:r w:rsidRPr="002F1856">
        <w:rPr>
          <w:rStyle w:val="s0"/>
          <w:color w:val="auto"/>
          <w:sz w:val="20"/>
          <w:szCs w:val="20"/>
        </w:rPr>
        <w:t>9)</w:t>
      </w:r>
      <w:r w:rsidR="003953F3" w:rsidRPr="002F1856">
        <w:rPr>
          <w:sz w:val="20"/>
          <w:szCs w:val="20"/>
        </w:rPr>
        <w:t xml:space="preserve">Потенциальный поставщик может представить: </w:t>
      </w:r>
      <w:r w:rsidR="003953F3" w:rsidRPr="002F1856">
        <w:rPr>
          <w:rStyle w:val="s0"/>
          <w:color w:val="auto"/>
          <w:sz w:val="20"/>
          <w:szCs w:val="20"/>
        </w:rPr>
        <w:t>копии договоров  с производителями либо официальными представителями производителя и копии авторизационных писем от производителей/представителей производителя на право реализации продукции на территории РК на издели</w:t>
      </w:r>
      <w:r w:rsidR="004B4B4D" w:rsidRPr="002F1856">
        <w:rPr>
          <w:rStyle w:val="s0"/>
          <w:color w:val="auto"/>
          <w:sz w:val="20"/>
          <w:szCs w:val="20"/>
        </w:rPr>
        <w:t>я</w:t>
      </w:r>
      <w:r w:rsidR="003953F3" w:rsidRPr="002F1856">
        <w:rPr>
          <w:rStyle w:val="s0"/>
          <w:color w:val="auto"/>
          <w:sz w:val="20"/>
          <w:szCs w:val="20"/>
        </w:rPr>
        <w:t xml:space="preserve"> медицинского назначения;</w:t>
      </w:r>
    </w:p>
    <w:p w:rsidR="009155F7" w:rsidRPr="00BF3118" w:rsidRDefault="009155F7"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10</w:t>
      </w:r>
      <w:r w:rsidR="00CC5864" w:rsidRPr="00BF3118">
        <w:rPr>
          <w:color w:val="000000"/>
          <w:spacing w:val="2"/>
          <w:sz w:val="20"/>
          <w:szCs w:val="20"/>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49" w:name="z260"/>
      <w:bookmarkEnd w:id="49"/>
    </w:p>
    <w:p w:rsidR="009155F7" w:rsidRPr="00BF3118" w:rsidRDefault="009155F7"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11</w:t>
      </w:r>
      <w:r w:rsidR="00CC5864" w:rsidRPr="00BF3118">
        <w:rPr>
          <w:color w:val="000000"/>
          <w:spacing w:val="2"/>
          <w:sz w:val="20"/>
          <w:szCs w:val="20"/>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w:t>
      </w:r>
      <w:bookmarkStart w:id="50" w:name="z261"/>
      <w:bookmarkEnd w:id="50"/>
    </w:p>
    <w:p w:rsidR="009155F7" w:rsidRPr="00BF3118" w:rsidRDefault="009155F7" w:rsidP="009155F7">
      <w:pPr>
        <w:pStyle w:val="a7"/>
        <w:spacing w:before="0" w:beforeAutospacing="0" w:after="0" w:afterAutospacing="0"/>
        <w:ind w:firstLine="709"/>
        <w:jc w:val="both"/>
        <w:rPr>
          <w:color w:val="000000"/>
          <w:spacing w:val="2"/>
          <w:sz w:val="20"/>
          <w:szCs w:val="20"/>
        </w:rPr>
      </w:pPr>
      <w:r w:rsidRPr="00BF3118">
        <w:rPr>
          <w:color w:val="000000"/>
          <w:spacing w:val="2"/>
          <w:sz w:val="20"/>
          <w:szCs w:val="20"/>
        </w:rPr>
        <w:t xml:space="preserve">12) сопутствующие </w:t>
      </w:r>
      <w:r w:rsidR="00CC5864" w:rsidRPr="00BF3118">
        <w:rPr>
          <w:color w:val="000000"/>
          <w:spacing w:val="2"/>
          <w:sz w:val="20"/>
          <w:szCs w:val="20"/>
        </w:rPr>
        <w:t>услуги;</w:t>
      </w:r>
      <w:bookmarkStart w:id="51" w:name="z262"/>
      <w:bookmarkEnd w:id="51"/>
    </w:p>
    <w:p w:rsidR="009155F7" w:rsidRPr="00BF3118" w:rsidRDefault="009155F7" w:rsidP="004B4B4D">
      <w:pPr>
        <w:pStyle w:val="a7"/>
        <w:spacing w:before="0" w:beforeAutospacing="0" w:after="0" w:afterAutospacing="0"/>
        <w:ind w:firstLine="709"/>
        <w:jc w:val="both"/>
        <w:rPr>
          <w:color w:val="000000"/>
          <w:spacing w:val="2"/>
          <w:sz w:val="20"/>
          <w:szCs w:val="20"/>
        </w:rPr>
      </w:pPr>
      <w:r w:rsidRPr="00BF3118">
        <w:rPr>
          <w:color w:val="000000"/>
          <w:spacing w:val="2"/>
          <w:sz w:val="20"/>
          <w:szCs w:val="20"/>
        </w:rPr>
        <w:t>13</w:t>
      </w:r>
      <w:r w:rsidR="00B84809" w:rsidRPr="00BF3118">
        <w:rPr>
          <w:color w:val="000000"/>
          <w:spacing w:val="2"/>
          <w:sz w:val="20"/>
          <w:szCs w:val="20"/>
        </w:rPr>
        <w:t xml:space="preserve">) </w:t>
      </w:r>
      <w:r w:rsidR="00CC5864" w:rsidRPr="00BF3118">
        <w:rPr>
          <w:color w:val="000000"/>
          <w:spacing w:val="2"/>
          <w:sz w:val="20"/>
          <w:szCs w:val="20"/>
        </w:rPr>
        <w:t>оригинал документа, подтверждающего внесение гарантийного обеспечения тендерной заявки;</w:t>
      </w:r>
      <w:bookmarkStart w:id="52" w:name="z263"/>
      <w:bookmarkEnd w:id="52"/>
    </w:p>
    <w:p w:rsidR="004B4B4D" w:rsidRPr="00E75F6E" w:rsidRDefault="00CC5864" w:rsidP="004B4B4D">
      <w:pPr>
        <w:ind w:firstLine="708"/>
        <w:jc w:val="both"/>
      </w:pPr>
      <w:r w:rsidRPr="00BF3118">
        <w:rPr>
          <w:color w:val="000000"/>
          <w:spacing w:val="2"/>
        </w:rPr>
        <w:t xml:space="preserve">14) копию акта проверки наличия условий для хранения и транспортировки лекарственных средств, изделий медицинского назначения, </w:t>
      </w:r>
      <w:proofErr w:type="gramStart"/>
      <w:r w:rsidRPr="00BF3118">
        <w:rPr>
          <w:color w:val="000000"/>
          <w:spacing w:val="2"/>
        </w:rPr>
        <w:t>выданный</w:t>
      </w:r>
      <w:proofErr w:type="gramEnd"/>
      <w:r w:rsidRPr="00BF3118">
        <w:rPr>
          <w:color w:val="000000"/>
          <w:spacing w:val="2"/>
        </w:rPr>
        <w:t xml:space="preserve">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w:t>
      </w:r>
      <w:bookmarkStart w:id="53" w:name="z264"/>
      <w:bookmarkEnd w:id="53"/>
      <w:r w:rsidRPr="00BF3118">
        <w:rPr>
          <w:color w:val="000000"/>
          <w:spacing w:val="2"/>
        </w:rPr>
        <w:t> </w:t>
      </w:r>
      <w:r w:rsidR="004B4B4D" w:rsidRPr="00E75F6E">
        <w:rPr>
          <w:color w:val="000000"/>
        </w:rPr>
        <w:t xml:space="preserve">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w:t>
      </w:r>
      <w:r w:rsidR="004B4B4D" w:rsidRPr="00E75F6E">
        <w:rPr>
          <w:color w:val="000000"/>
        </w:rPr>
        <w:lastRenderedPageBreak/>
        <w:t>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78792F" w:rsidRPr="00E75F6E" w:rsidRDefault="00CC5864" w:rsidP="00A4099F">
      <w:pPr>
        <w:jc w:val="both"/>
      </w:pPr>
      <w:r w:rsidRPr="00BF3118">
        <w:rPr>
          <w:color w:val="000000"/>
          <w:spacing w:val="2"/>
        </w:rPr>
        <w:t xml:space="preserve">  </w:t>
      </w:r>
      <w:r w:rsidR="00C452DC" w:rsidRPr="00BF3118">
        <w:rPr>
          <w:color w:val="000000"/>
          <w:spacing w:val="2"/>
        </w:rPr>
        <w:tab/>
      </w:r>
      <w:bookmarkStart w:id="54" w:name="z265"/>
      <w:bookmarkEnd w:id="54"/>
      <w:r w:rsidR="0078792F">
        <w:rPr>
          <w:color w:val="000000"/>
        </w:rPr>
        <w:t xml:space="preserve">16) </w:t>
      </w:r>
      <w:r w:rsidR="0078792F" w:rsidRPr="00E75F6E">
        <w:rPr>
          <w:color w:val="000000"/>
        </w:rPr>
        <w:t>письмо об отсутствии аффилированности в соответствии с пунктом 9 Правил;</w:t>
      </w:r>
    </w:p>
    <w:p w:rsidR="0078792F" w:rsidRPr="00E75F6E" w:rsidRDefault="0078792F" w:rsidP="00BB7A09">
      <w:pPr>
        <w:jc w:val="both"/>
      </w:pPr>
      <w:r w:rsidRPr="00E75F6E">
        <w:rPr>
          <w:color w:val="000000"/>
        </w:rPr>
        <w:t xml:space="preserve">      </w:t>
      </w:r>
      <w:r>
        <w:rPr>
          <w:color w:val="000000"/>
        </w:rPr>
        <w:tab/>
      </w:r>
      <w:r w:rsidRPr="00E75F6E">
        <w:rPr>
          <w:color w:val="000000"/>
        </w:rPr>
        <w:t>1</w:t>
      </w:r>
      <w:r>
        <w:rPr>
          <w:color w:val="000000"/>
        </w:rPr>
        <w:t>7</w:t>
      </w:r>
      <w:r w:rsidRPr="00E75F6E">
        <w:rPr>
          <w:color w:val="000000"/>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9155F7" w:rsidRPr="00BF3118" w:rsidRDefault="00C452DC" w:rsidP="00BB7A09">
      <w:pPr>
        <w:pStyle w:val="a7"/>
        <w:spacing w:before="0" w:beforeAutospacing="0" w:after="0" w:afterAutospacing="0"/>
        <w:ind w:firstLine="708"/>
        <w:jc w:val="both"/>
        <w:rPr>
          <w:color w:val="000000"/>
          <w:spacing w:val="2"/>
          <w:sz w:val="20"/>
          <w:szCs w:val="20"/>
        </w:rPr>
      </w:pPr>
      <w:r w:rsidRPr="00BF3118">
        <w:rPr>
          <w:color w:val="000000"/>
          <w:spacing w:val="2"/>
          <w:sz w:val="20"/>
          <w:szCs w:val="20"/>
        </w:rPr>
        <w:t>24</w:t>
      </w:r>
      <w:r w:rsidR="00CC5864" w:rsidRPr="00BF3118">
        <w:rPr>
          <w:color w:val="000000"/>
          <w:spacing w:val="2"/>
          <w:sz w:val="20"/>
          <w:szCs w:val="20"/>
        </w:rPr>
        <w:t>. Техническая часть тендерной заявки содержит:</w:t>
      </w:r>
      <w:bookmarkStart w:id="55" w:name="z266"/>
      <w:bookmarkEnd w:id="55"/>
    </w:p>
    <w:p w:rsidR="009155F7" w:rsidRPr="00BF3118" w:rsidRDefault="00CC5864" w:rsidP="00BB7A09">
      <w:pPr>
        <w:pStyle w:val="a7"/>
        <w:spacing w:before="0" w:beforeAutospacing="0" w:after="0" w:afterAutospacing="0"/>
        <w:ind w:firstLine="708"/>
        <w:jc w:val="both"/>
        <w:rPr>
          <w:color w:val="000000"/>
          <w:spacing w:val="2"/>
          <w:sz w:val="20"/>
          <w:szCs w:val="20"/>
        </w:rPr>
      </w:pPr>
      <w:proofErr w:type="gramStart"/>
      <w:r w:rsidRPr="00BF3118">
        <w:rPr>
          <w:color w:val="000000"/>
          <w:spacing w:val="2"/>
          <w:sz w:val="20"/>
          <w:szCs w:val="20"/>
        </w:rPr>
        <w:t xml:space="preserve">1) технические спецификации с указанием точных технических характеристик заявленного товара на бумажном носителе </w:t>
      </w:r>
      <w:r w:rsidR="009A1EF2" w:rsidRPr="00BF3118">
        <w:rPr>
          <w:color w:val="000000"/>
          <w:spacing w:val="2"/>
          <w:sz w:val="20"/>
          <w:szCs w:val="20"/>
        </w:rPr>
        <w:t xml:space="preserve">и </w:t>
      </w:r>
      <w:r w:rsidRPr="00BF3118">
        <w:rPr>
          <w:color w:val="000000"/>
          <w:spacing w:val="2"/>
          <w:sz w:val="20"/>
          <w:szCs w:val="20"/>
        </w:rPr>
        <w:t>электронном носителе в формате *doc);</w:t>
      </w:r>
      <w:bookmarkStart w:id="56" w:name="z267"/>
      <w:bookmarkEnd w:id="56"/>
      <w:proofErr w:type="gramEnd"/>
    </w:p>
    <w:p w:rsidR="009155F7" w:rsidRPr="00BF3118" w:rsidRDefault="00CC5864" w:rsidP="00BB7A09">
      <w:pPr>
        <w:pStyle w:val="a7"/>
        <w:spacing w:before="0" w:beforeAutospacing="0" w:after="0" w:afterAutospacing="0"/>
        <w:ind w:firstLine="708"/>
        <w:jc w:val="both"/>
        <w:rPr>
          <w:color w:val="000000"/>
          <w:spacing w:val="2"/>
          <w:sz w:val="20"/>
          <w:szCs w:val="20"/>
        </w:rPr>
      </w:pPr>
      <w:r w:rsidRPr="00BF3118">
        <w:rPr>
          <w:color w:val="000000"/>
          <w:spacing w:val="2"/>
          <w:sz w:val="20"/>
          <w:szCs w:val="20"/>
        </w:rPr>
        <w:t xml:space="preserve">2) документы, подтверждающие соответствие предлагаемых товаров требованиям </w:t>
      </w:r>
      <w:r w:rsidR="00523E9E">
        <w:rPr>
          <w:color w:val="000000"/>
          <w:spacing w:val="2"/>
          <w:sz w:val="20"/>
          <w:szCs w:val="20"/>
        </w:rPr>
        <w:t xml:space="preserve">пункта 20 главы 4 </w:t>
      </w:r>
      <w:r w:rsidRPr="00BF3118">
        <w:rPr>
          <w:color w:val="000000"/>
          <w:spacing w:val="2"/>
          <w:sz w:val="20"/>
          <w:szCs w:val="20"/>
        </w:rPr>
        <w:t>Правил и тендерной документации.</w:t>
      </w:r>
    </w:p>
    <w:p w:rsidR="009155F7" w:rsidRPr="00BF3118" w:rsidRDefault="00C452DC" w:rsidP="00BB7A09">
      <w:pPr>
        <w:pStyle w:val="a7"/>
        <w:spacing w:before="0" w:beforeAutospacing="0" w:after="0" w:afterAutospacing="0"/>
        <w:ind w:firstLine="708"/>
        <w:jc w:val="both"/>
        <w:rPr>
          <w:spacing w:val="2"/>
          <w:sz w:val="20"/>
          <w:szCs w:val="20"/>
        </w:rPr>
      </w:pPr>
      <w:r w:rsidRPr="00BF3118">
        <w:rPr>
          <w:spacing w:val="2"/>
          <w:sz w:val="20"/>
          <w:szCs w:val="20"/>
        </w:rPr>
        <w:t>2</w:t>
      </w:r>
      <w:r w:rsidR="005E13A7">
        <w:rPr>
          <w:spacing w:val="2"/>
          <w:sz w:val="20"/>
          <w:szCs w:val="20"/>
        </w:rPr>
        <w:t>2</w:t>
      </w:r>
      <w:r w:rsidR="00257E1E" w:rsidRPr="00BF3118">
        <w:rPr>
          <w:spacing w:val="2"/>
          <w:sz w:val="20"/>
          <w:szCs w:val="20"/>
        </w:rPr>
        <w:t>. Потенциальный поставщик при необходимости отзывает заявку в письменной форме до истечения окончательного срока их приема.</w:t>
      </w:r>
      <w:bookmarkStart w:id="57" w:name="z285"/>
      <w:bookmarkEnd w:id="57"/>
    </w:p>
    <w:p w:rsidR="00BB2010" w:rsidRPr="0081083D" w:rsidRDefault="00BB2010" w:rsidP="00BB7A09">
      <w:pPr>
        <w:pStyle w:val="a7"/>
        <w:spacing w:before="0" w:beforeAutospacing="0" w:after="0" w:afterAutospacing="0"/>
        <w:ind w:firstLine="709"/>
        <w:jc w:val="both"/>
        <w:rPr>
          <w:spacing w:val="2"/>
          <w:sz w:val="20"/>
          <w:szCs w:val="20"/>
        </w:rPr>
      </w:pPr>
      <w:r w:rsidRPr="0081083D">
        <w:rPr>
          <w:spacing w:val="2"/>
          <w:sz w:val="20"/>
          <w:szCs w:val="20"/>
        </w:rPr>
        <w:t>2</w:t>
      </w:r>
      <w:r w:rsidR="005E13A7" w:rsidRPr="0081083D">
        <w:rPr>
          <w:spacing w:val="2"/>
          <w:sz w:val="20"/>
          <w:szCs w:val="20"/>
        </w:rPr>
        <w:t>3</w:t>
      </w:r>
      <w:r w:rsidRPr="0081083D">
        <w:rPr>
          <w:spacing w:val="2"/>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58" w:name="z247"/>
      <w:bookmarkEnd w:id="58"/>
    </w:p>
    <w:p w:rsidR="005004FA" w:rsidRPr="0081083D" w:rsidRDefault="00C452DC" w:rsidP="00BB7A09">
      <w:pPr>
        <w:pStyle w:val="a7"/>
        <w:spacing w:before="0" w:beforeAutospacing="0" w:after="0" w:afterAutospacing="0"/>
        <w:ind w:firstLine="708"/>
        <w:jc w:val="both"/>
        <w:rPr>
          <w:spacing w:val="2"/>
          <w:sz w:val="20"/>
          <w:szCs w:val="20"/>
        </w:rPr>
      </w:pPr>
      <w:r w:rsidRPr="0081083D">
        <w:rPr>
          <w:spacing w:val="2"/>
          <w:sz w:val="20"/>
          <w:szCs w:val="20"/>
        </w:rPr>
        <w:t>2</w:t>
      </w:r>
      <w:r w:rsidR="005E13A7" w:rsidRPr="0081083D">
        <w:rPr>
          <w:spacing w:val="2"/>
          <w:sz w:val="20"/>
          <w:szCs w:val="20"/>
        </w:rPr>
        <w:t>4</w:t>
      </w:r>
      <w:r w:rsidR="00257E1E" w:rsidRPr="0081083D">
        <w:rPr>
          <w:spacing w:val="2"/>
          <w:sz w:val="20"/>
          <w:szCs w:val="20"/>
        </w:rPr>
        <w:t>. Не допускается внесение изменений в тендерные заявки после истечения срока представления тендерных заявок.</w:t>
      </w:r>
    </w:p>
    <w:p w:rsidR="00DB7750" w:rsidRPr="0081083D" w:rsidRDefault="00DB7750" w:rsidP="00DB7750">
      <w:pPr>
        <w:pStyle w:val="a7"/>
        <w:spacing w:before="0" w:beforeAutospacing="0" w:after="0" w:afterAutospacing="0"/>
        <w:rPr>
          <w:b/>
          <w:bCs/>
          <w:sz w:val="20"/>
          <w:szCs w:val="20"/>
        </w:rPr>
      </w:pPr>
    </w:p>
    <w:p w:rsidR="00BB2010" w:rsidRPr="000D69FA" w:rsidRDefault="00523E9E" w:rsidP="00BB2010">
      <w:pPr>
        <w:pStyle w:val="a7"/>
        <w:spacing w:before="0" w:beforeAutospacing="0" w:after="0" w:afterAutospacing="0"/>
        <w:ind w:firstLine="709"/>
        <w:jc w:val="center"/>
        <w:rPr>
          <w:b/>
          <w:bCs/>
          <w:sz w:val="20"/>
          <w:szCs w:val="20"/>
        </w:rPr>
      </w:pPr>
      <w:r w:rsidRPr="000D69FA">
        <w:rPr>
          <w:b/>
          <w:bCs/>
          <w:sz w:val="20"/>
          <w:szCs w:val="20"/>
        </w:rPr>
        <w:t xml:space="preserve">8. </w:t>
      </w:r>
      <w:r w:rsidR="00BB2010" w:rsidRPr="000D69FA">
        <w:rPr>
          <w:b/>
          <w:bCs/>
          <w:sz w:val="20"/>
          <w:szCs w:val="20"/>
        </w:rPr>
        <w:t>Срок действия тендерной заявки</w:t>
      </w:r>
    </w:p>
    <w:p w:rsidR="00BB2010" w:rsidRPr="0081083D" w:rsidRDefault="00BB2010" w:rsidP="00BB2010">
      <w:pPr>
        <w:pStyle w:val="a7"/>
        <w:spacing w:before="0" w:beforeAutospacing="0" w:after="0" w:afterAutospacing="0"/>
        <w:ind w:firstLine="709"/>
        <w:jc w:val="center"/>
        <w:rPr>
          <w:b/>
          <w:bCs/>
          <w:sz w:val="20"/>
          <w:szCs w:val="20"/>
        </w:rPr>
      </w:pPr>
    </w:p>
    <w:p w:rsidR="00BB2010" w:rsidRPr="0081083D" w:rsidRDefault="00BB2010" w:rsidP="00BB2010">
      <w:pPr>
        <w:pStyle w:val="a7"/>
        <w:spacing w:before="0" w:beforeAutospacing="0" w:after="0" w:afterAutospacing="0"/>
        <w:ind w:firstLine="709"/>
        <w:jc w:val="both"/>
        <w:rPr>
          <w:spacing w:val="2"/>
          <w:sz w:val="20"/>
          <w:szCs w:val="20"/>
        </w:rPr>
      </w:pPr>
      <w:r w:rsidRPr="0081083D">
        <w:rPr>
          <w:spacing w:val="2"/>
          <w:sz w:val="20"/>
          <w:szCs w:val="20"/>
        </w:rPr>
        <w:t>2</w:t>
      </w:r>
      <w:r w:rsidR="005E13A7" w:rsidRPr="0081083D">
        <w:rPr>
          <w:spacing w:val="2"/>
          <w:sz w:val="20"/>
          <w:szCs w:val="20"/>
        </w:rPr>
        <w:t>5</w:t>
      </w:r>
      <w:r w:rsidRPr="0081083D">
        <w:rPr>
          <w:spacing w:val="2"/>
          <w:sz w:val="20"/>
          <w:szCs w:val="20"/>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w:t>
      </w:r>
    </w:p>
    <w:p w:rsidR="00BB2010" w:rsidRPr="0081083D" w:rsidRDefault="00BB2010" w:rsidP="00BB2010">
      <w:pPr>
        <w:pStyle w:val="a7"/>
        <w:spacing w:before="0" w:beforeAutospacing="0" w:after="0" w:afterAutospacing="0"/>
        <w:ind w:firstLine="709"/>
        <w:jc w:val="both"/>
        <w:rPr>
          <w:spacing w:val="2"/>
          <w:sz w:val="20"/>
          <w:szCs w:val="20"/>
        </w:rPr>
      </w:pPr>
      <w:r w:rsidRPr="0081083D">
        <w:rPr>
          <w:spacing w:val="2"/>
          <w:sz w:val="20"/>
          <w:szCs w:val="20"/>
        </w:rPr>
        <w:t>2</w:t>
      </w:r>
      <w:r w:rsidR="005E13A7" w:rsidRPr="0081083D">
        <w:rPr>
          <w:spacing w:val="2"/>
          <w:sz w:val="20"/>
          <w:szCs w:val="20"/>
        </w:rPr>
        <w:t>6</w:t>
      </w:r>
      <w:r w:rsidRPr="0081083D">
        <w:rPr>
          <w:spacing w:val="2"/>
          <w:sz w:val="20"/>
          <w:szCs w:val="20"/>
        </w:rPr>
        <w:t>. Тендерная заявка, имеющая более короткий срок действия, подлежит отклонению. </w:t>
      </w:r>
    </w:p>
    <w:p w:rsidR="00DB7750" w:rsidRPr="0081083D" w:rsidRDefault="00DB7750" w:rsidP="00DB7750">
      <w:pPr>
        <w:pStyle w:val="31"/>
        <w:tabs>
          <w:tab w:val="left" w:pos="142"/>
          <w:tab w:val="left" w:pos="284"/>
        </w:tabs>
        <w:ind w:firstLine="0"/>
        <w:rPr>
          <w:b/>
          <w:sz w:val="20"/>
        </w:rPr>
      </w:pPr>
      <w:bookmarkStart w:id="59" w:name="z284"/>
      <w:bookmarkStart w:id="60" w:name="z286"/>
      <w:bookmarkEnd w:id="59"/>
      <w:bookmarkEnd w:id="60"/>
    </w:p>
    <w:p w:rsidR="000A2A6B" w:rsidRPr="00BF3118" w:rsidRDefault="00523E9E" w:rsidP="000A2A6B">
      <w:pPr>
        <w:pStyle w:val="Iauiue"/>
        <w:widowControl/>
        <w:ind w:firstLine="709"/>
        <w:jc w:val="center"/>
        <w:rPr>
          <w:b/>
          <w:color w:val="000000"/>
        </w:rPr>
      </w:pPr>
      <w:r>
        <w:rPr>
          <w:b/>
          <w:color w:val="000000"/>
        </w:rPr>
        <w:t>9</w:t>
      </w:r>
      <w:r w:rsidR="000A2A6B" w:rsidRPr="00BF3118">
        <w:rPr>
          <w:b/>
          <w:color w:val="000000"/>
        </w:rPr>
        <w:t xml:space="preserve">. Валюта тендерной заявки и </w:t>
      </w:r>
      <w:r w:rsidR="006B3331">
        <w:rPr>
          <w:b/>
          <w:color w:val="000000"/>
        </w:rPr>
        <w:t xml:space="preserve">условия </w:t>
      </w:r>
      <w:r w:rsidR="000A2A6B" w:rsidRPr="00BF3118">
        <w:rPr>
          <w:b/>
          <w:color w:val="000000"/>
        </w:rPr>
        <w:t>платежа</w:t>
      </w:r>
    </w:p>
    <w:p w:rsidR="009841DA" w:rsidRPr="00BF3118" w:rsidRDefault="009841DA" w:rsidP="000A2A6B">
      <w:pPr>
        <w:pStyle w:val="Iauiue"/>
        <w:widowControl/>
        <w:ind w:firstLine="709"/>
        <w:jc w:val="center"/>
        <w:rPr>
          <w:b/>
          <w:color w:val="000000"/>
        </w:rPr>
      </w:pPr>
    </w:p>
    <w:p w:rsidR="000A2A6B" w:rsidRPr="00BF3118" w:rsidRDefault="005E13A7" w:rsidP="000A2A6B">
      <w:pPr>
        <w:pStyle w:val="Iauiue"/>
        <w:widowControl/>
        <w:ind w:firstLine="709"/>
        <w:jc w:val="both"/>
        <w:rPr>
          <w:color w:val="000000"/>
        </w:rPr>
      </w:pPr>
      <w:r>
        <w:rPr>
          <w:color w:val="000000"/>
        </w:rPr>
        <w:t>27</w:t>
      </w:r>
      <w:r w:rsidR="000A2A6B" w:rsidRPr="00BF3118">
        <w:rPr>
          <w:color w:val="000000"/>
        </w:rPr>
        <w:t>. Цены тендерных заявок потенциальных поставщиковдолжны быть выражены в тенге.</w:t>
      </w:r>
    </w:p>
    <w:p w:rsidR="006B3331" w:rsidRPr="00BF3118" w:rsidRDefault="006B3331" w:rsidP="006B3331">
      <w:pPr>
        <w:pStyle w:val="ac"/>
        <w:ind w:firstLine="709"/>
        <w:jc w:val="both"/>
        <w:rPr>
          <w:rFonts w:ascii="Times New Roman" w:hAnsi="Times New Roman"/>
          <w:sz w:val="20"/>
          <w:szCs w:val="20"/>
        </w:rPr>
      </w:pPr>
      <w:r w:rsidRPr="00BF3118">
        <w:rPr>
          <w:rFonts w:ascii="Times New Roman" w:hAnsi="Times New Roman"/>
          <w:sz w:val="20"/>
          <w:szCs w:val="20"/>
        </w:rPr>
        <w:t>1) Оплата производится Заказчиком за фактически поставленный объем товара,</w:t>
      </w:r>
      <w:r>
        <w:rPr>
          <w:rFonts w:ascii="Times New Roman" w:hAnsi="Times New Roman"/>
          <w:sz w:val="20"/>
          <w:szCs w:val="20"/>
        </w:rPr>
        <w:t xml:space="preserve"> (</w:t>
      </w:r>
      <w:r w:rsidRPr="00BF3118">
        <w:rPr>
          <w:rFonts w:ascii="Times New Roman" w:hAnsi="Times New Roman"/>
          <w:sz w:val="20"/>
          <w:szCs w:val="20"/>
        </w:rPr>
        <w:t>при условии, что товар без дефектов</w:t>
      </w:r>
      <w:r>
        <w:rPr>
          <w:rFonts w:ascii="Times New Roman" w:hAnsi="Times New Roman"/>
          <w:sz w:val="20"/>
          <w:szCs w:val="20"/>
        </w:rPr>
        <w:t xml:space="preserve">  и</w:t>
      </w:r>
      <w:r w:rsidRPr="00BF3118">
        <w:rPr>
          <w:rFonts w:ascii="Times New Roman" w:hAnsi="Times New Roman"/>
          <w:sz w:val="20"/>
          <w:szCs w:val="20"/>
        </w:rPr>
        <w:t xml:space="preserve"> недостатков</w:t>
      </w:r>
      <w:r>
        <w:rPr>
          <w:rFonts w:ascii="Times New Roman" w:hAnsi="Times New Roman"/>
          <w:sz w:val="20"/>
          <w:szCs w:val="20"/>
        </w:rPr>
        <w:t xml:space="preserve">) в течение </w:t>
      </w:r>
      <w:r w:rsidRPr="006143BF">
        <w:rPr>
          <w:rFonts w:ascii="Times New Roman" w:hAnsi="Times New Roman"/>
          <w:sz w:val="20"/>
          <w:szCs w:val="20"/>
        </w:rPr>
        <w:t xml:space="preserve">90 </w:t>
      </w:r>
      <w:r w:rsidR="000D69FA" w:rsidRPr="006143BF">
        <w:rPr>
          <w:rFonts w:ascii="Times New Roman" w:hAnsi="Times New Roman"/>
          <w:sz w:val="20"/>
          <w:szCs w:val="20"/>
        </w:rPr>
        <w:t>календарных</w:t>
      </w:r>
      <w:r w:rsidRPr="006143BF">
        <w:rPr>
          <w:rFonts w:ascii="Times New Roman" w:hAnsi="Times New Roman"/>
          <w:sz w:val="20"/>
          <w:szCs w:val="20"/>
        </w:rPr>
        <w:t xml:space="preserve"> дней</w:t>
      </w:r>
      <w:r w:rsidR="00913DAB" w:rsidRPr="006143BF">
        <w:rPr>
          <w:rFonts w:ascii="Times New Roman" w:hAnsi="Times New Roman"/>
          <w:sz w:val="20"/>
          <w:szCs w:val="20"/>
        </w:rPr>
        <w:t xml:space="preserve"> </w:t>
      </w:r>
      <w:proofErr w:type="gramStart"/>
      <w:r w:rsidRPr="006143BF">
        <w:rPr>
          <w:rFonts w:ascii="Times New Roman" w:hAnsi="Times New Roman"/>
          <w:sz w:val="20"/>
          <w:szCs w:val="20"/>
        </w:rPr>
        <w:t>с</w:t>
      </w:r>
      <w:r>
        <w:rPr>
          <w:rFonts w:ascii="Times New Roman" w:hAnsi="Times New Roman"/>
          <w:sz w:val="20"/>
          <w:szCs w:val="20"/>
        </w:rPr>
        <w:t xml:space="preserve"> даты подписания</w:t>
      </w:r>
      <w:proofErr w:type="gramEnd"/>
      <w:r w:rsidR="006143BF">
        <w:rPr>
          <w:rFonts w:ascii="Times New Roman" w:hAnsi="Times New Roman"/>
          <w:sz w:val="20"/>
          <w:szCs w:val="20"/>
        </w:rPr>
        <w:t xml:space="preserve"> </w:t>
      </w:r>
      <w:r w:rsidRPr="00BF3118">
        <w:rPr>
          <w:rFonts w:ascii="Times New Roman" w:hAnsi="Times New Roman"/>
          <w:sz w:val="20"/>
          <w:szCs w:val="20"/>
        </w:rPr>
        <w:t>уполномоченными представителями Стор</w:t>
      </w:r>
      <w:r>
        <w:rPr>
          <w:rFonts w:ascii="Times New Roman" w:hAnsi="Times New Roman"/>
          <w:sz w:val="20"/>
          <w:szCs w:val="20"/>
        </w:rPr>
        <w:t xml:space="preserve">он Актов приема-передачи товара </w:t>
      </w:r>
      <w:r w:rsidRPr="00BF3118">
        <w:rPr>
          <w:rFonts w:ascii="Times New Roman" w:hAnsi="Times New Roman"/>
          <w:sz w:val="20"/>
          <w:szCs w:val="20"/>
        </w:rPr>
        <w:t>и предоставления Поставщиком счета-фактуры и счета на оплату.</w:t>
      </w:r>
    </w:p>
    <w:p w:rsidR="006B3331" w:rsidRPr="00BF3118" w:rsidRDefault="006B3331" w:rsidP="006B3331">
      <w:pPr>
        <w:pStyle w:val="31"/>
        <w:tabs>
          <w:tab w:val="left" w:pos="142"/>
          <w:tab w:val="left" w:pos="284"/>
        </w:tabs>
        <w:ind w:firstLine="709"/>
        <w:jc w:val="both"/>
        <w:rPr>
          <w:sz w:val="20"/>
        </w:rPr>
      </w:pPr>
      <w:r w:rsidRPr="00BF3118">
        <w:rPr>
          <w:sz w:val="20"/>
        </w:rPr>
        <w:t xml:space="preserve">2)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 </w:t>
      </w:r>
    </w:p>
    <w:p w:rsidR="000A2A6B" w:rsidRPr="00BF3118" w:rsidRDefault="000A2A6B" w:rsidP="000A2A6B">
      <w:pPr>
        <w:pStyle w:val="Iauiue"/>
        <w:widowControl/>
        <w:ind w:firstLine="709"/>
        <w:jc w:val="center"/>
        <w:rPr>
          <w:b/>
          <w:color w:val="FF0000"/>
        </w:rPr>
      </w:pPr>
    </w:p>
    <w:p w:rsidR="000A2A6B" w:rsidRPr="00BF3118" w:rsidRDefault="00DB7750" w:rsidP="000A2A6B">
      <w:pPr>
        <w:pStyle w:val="Iauiue"/>
        <w:widowControl/>
        <w:ind w:firstLine="709"/>
        <w:jc w:val="center"/>
        <w:rPr>
          <w:b/>
          <w:color w:val="000000"/>
        </w:rPr>
      </w:pPr>
      <w:r w:rsidRPr="00BF3118">
        <w:rPr>
          <w:b/>
          <w:color w:val="000000"/>
        </w:rPr>
        <w:t>1</w:t>
      </w:r>
      <w:r w:rsidR="00523E9E">
        <w:rPr>
          <w:b/>
          <w:color w:val="000000"/>
        </w:rPr>
        <w:t>0</w:t>
      </w:r>
      <w:r w:rsidR="000A2A6B" w:rsidRPr="00BF3118">
        <w:rPr>
          <w:b/>
          <w:color w:val="000000"/>
        </w:rPr>
        <w:t>.</w:t>
      </w:r>
      <w:r w:rsidR="000A2A6B" w:rsidRPr="00BF3118">
        <w:rPr>
          <w:b/>
          <w:color w:val="FF0000"/>
        </w:rPr>
        <w:t> </w:t>
      </w:r>
      <w:r w:rsidR="000A2A6B" w:rsidRPr="00BF3118">
        <w:rPr>
          <w:b/>
          <w:color w:val="000000"/>
        </w:rPr>
        <w:t xml:space="preserve">Язык тендерной </w:t>
      </w:r>
      <w:r w:rsidR="006B3331">
        <w:rPr>
          <w:b/>
          <w:color w:val="000000"/>
        </w:rPr>
        <w:t>заявки</w:t>
      </w:r>
    </w:p>
    <w:p w:rsidR="00041D6E" w:rsidRPr="00BF3118" w:rsidRDefault="00041D6E" w:rsidP="000A2A6B">
      <w:pPr>
        <w:pStyle w:val="Iauiue"/>
        <w:widowControl/>
        <w:ind w:firstLine="709"/>
        <w:jc w:val="center"/>
        <w:rPr>
          <w:b/>
          <w:color w:val="000000"/>
        </w:rPr>
      </w:pPr>
    </w:p>
    <w:p w:rsidR="000A2A6B" w:rsidRPr="00BF3118" w:rsidRDefault="005E13A7" w:rsidP="000A2A6B">
      <w:pPr>
        <w:pStyle w:val="Iauiue"/>
        <w:widowControl/>
        <w:ind w:firstLine="709"/>
        <w:jc w:val="both"/>
        <w:rPr>
          <w:rFonts w:ascii="Times New Roman(K)" w:hAnsi="Times New Roman(K)" w:cs="Times New Roman(K)"/>
          <w:color w:val="000000"/>
        </w:rPr>
      </w:pPr>
      <w:r>
        <w:rPr>
          <w:color w:val="000000"/>
        </w:rPr>
        <w:t>28</w:t>
      </w:r>
      <w:r w:rsidR="000A2A6B" w:rsidRPr="00BF3118">
        <w:rPr>
          <w:color w:val="000000"/>
        </w:rPr>
        <w:t>. </w:t>
      </w:r>
      <w:r w:rsidR="000A2A6B" w:rsidRPr="00BF3118">
        <w:rPr>
          <w:rFonts w:cs="Times New Roman(K)"/>
          <w:color w:val="000000"/>
        </w:rPr>
        <w:t>Тендерная</w:t>
      </w:r>
      <w:r w:rsidR="000A2A6B" w:rsidRPr="00BF3118">
        <w:rPr>
          <w:rFonts w:ascii="Times New Roman(K)" w:hAnsi="Times New Roman(K)" w:cs="Times New Roman(K)"/>
          <w:color w:val="000000"/>
        </w:rPr>
        <w:t xml:space="preserve"> заявка, подготовленная потенциальным поставщиком, а также вся корреспонденция и документы касательно </w:t>
      </w:r>
      <w:r w:rsidR="000A2A6B" w:rsidRPr="00BF3118">
        <w:rPr>
          <w:rFonts w:cs="Times New Roman(K)"/>
          <w:color w:val="000000"/>
        </w:rPr>
        <w:t>тендерной</w:t>
      </w:r>
      <w:r w:rsidR="000A2A6B" w:rsidRPr="00BF3118">
        <w:rPr>
          <w:rFonts w:ascii="Times New Roman(K)" w:hAnsi="Times New Roman(K)" w:cs="Times New Roman(K)"/>
          <w:color w:val="000000"/>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0A2A6B" w:rsidRPr="00BF3118">
        <w:rPr>
          <w:rFonts w:cs="Times New Roman(K)"/>
          <w:color w:val="000000"/>
        </w:rPr>
        <w:t>тендерной</w:t>
      </w:r>
      <w:r w:rsidR="000A2A6B" w:rsidRPr="00BF3118">
        <w:rPr>
          <w:rFonts w:ascii="Times New Roman(K)" w:hAnsi="Times New Roman(K)" w:cs="Times New Roman(K)"/>
          <w:color w:val="000000"/>
        </w:rPr>
        <w:t xml:space="preserve"> заявки, и в этом случае, в целях интерпретации </w:t>
      </w:r>
      <w:r w:rsidR="000A2A6B" w:rsidRPr="00BF3118">
        <w:rPr>
          <w:rFonts w:cs="Times New Roman(K)"/>
          <w:color w:val="000000"/>
        </w:rPr>
        <w:t>тендерной</w:t>
      </w:r>
      <w:r w:rsidR="000A2A6B" w:rsidRPr="00BF3118">
        <w:rPr>
          <w:rFonts w:ascii="Times New Roman(K)" w:hAnsi="Times New Roman(K)" w:cs="Times New Roman(K)"/>
          <w:color w:val="000000"/>
        </w:rPr>
        <w:t xml:space="preserve"> заявки, преимущество будут иметь документы, составленные на государственном или русском языке.</w:t>
      </w:r>
    </w:p>
    <w:p w:rsidR="00DE629F" w:rsidRPr="00BF3118" w:rsidRDefault="00DE629F" w:rsidP="00DB7750">
      <w:pPr>
        <w:pStyle w:val="Iauiue"/>
        <w:widowControl/>
        <w:jc w:val="both"/>
        <w:rPr>
          <w:b/>
          <w:color w:val="FF0000"/>
        </w:rPr>
      </w:pPr>
    </w:p>
    <w:p w:rsidR="006B3331" w:rsidRPr="00BF3118" w:rsidRDefault="00523E9E" w:rsidP="006B3331">
      <w:pPr>
        <w:pStyle w:val="a7"/>
        <w:spacing w:before="0" w:beforeAutospacing="0" w:after="0" w:afterAutospacing="0"/>
        <w:ind w:firstLine="709"/>
        <w:jc w:val="center"/>
        <w:rPr>
          <w:b/>
          <w:bCs/>
          <w:sz w:val="20"/>
          <w:szCs w:val="20"/>
        </w:rPr>
      </w:pPr>
      <w:r>
        <w:rPr>
          <w:b/>
          <w:color w:val="000000"/>
          <w:spacing w:val="2"/>
          <w:sz w:val="20"/>
          <w:szCs w:val="20"/>
        </w:rPr>
        <w:t>11</w:t>
      </w:r>
      <w:r w:rsidR="006B3331" w:rsidRPr="00BF3118">
        <w:rPr>
          <w:b/>
          <w:color w:val="000000"/>
          <w:spacing w:val="2"/>
          <w:sz w:val="20"/>
          <w:szCs w:val="20"/>
        </w:rPr>
        <w:t>. Гарантийное обеспечение тендерной заявки</w:t>
      </w:r>
    </w:p>
    <w:p w:rsidR="006B3331" w:rsidRDefault="006B3331" w:rsidP="006B3331">
      <w:pPr>
        <w:ind w:left="142" w:firstLine="566"/>
      </w:pPr>
      <w:bookmarkStart w:id="61" w:name="z268"/>
      <w:bookmarkEnd w:id="61"/>
    </w:p>
    <w:p w:rsidR="006B3331" w:rsidRPr="00BF3118" w:rsidRDefault="006B3331" w:rsidP="006B3331">
      <w:pPr>
        <w:ind w:left="142" w:firstLine="566"/>
      </w:pPr>
      <w:r w:rsidRPr="00BF3118">
        <w:t>2</w:t>
      </w:r>
      <w:r w:rsidR="005E13A7">
        <w:t>9</w:t>
      </w:r>
      <w:r w:rsidRPr="00BF3118">
        <w:t>. Вместе с тендерной заявкой потенциальный поставщик вносит гарантийноеобеспечение в размере одного процента от суммы, выделенной для закупа товаров</w:t>
      </w:r>
      <w:bookmarkStart w:id="62" w:name="z269"/>
      <w:bookmarkEnd w:id="62"/>
      <w:r w:rsidRPr="00BF3118">
        <w:t>.</w:t>
      </w:r>
    </w:p>
    <w:p w:rsidR="006B3331" w:rsidRPr="00BF3118" w:rsidRDefault="006B3331" w:rsidP="006B3331">
      <w:r w:rsidRPr="00BF3118">
        <w:tab/>
      </w:r>
      <w:r w:rsidR="005E13A7">
        <w:t>30</w:t>
      </w:r>
      <w:r w:rsidRPr="00BF3118">
        <w:t xml:space="preserve">. </w:t>
      </w:r>
      <w:proofErr w:type="gramStart"/>
      <w:r w:rsidRPr="00BF3118">
        <w:t>Гарантийное обеспечение тендерной заявки (далее - гарантийное обеспечение) представляется в виде:</w:t>
      </w:r>
      <w:r w:rsidRPr="00BF3118">
        <w:br/>
      </w:r>
      <w:bookmarkStart w:id="63" w:name="z270"/>
      <w:bookmarkEnd w:id="63"/>
      <w:r w:rsidRPr="00BF3118">
        <w:t xml:space="preserve">      </w:t>
      </w:r>
      <w:r>
        <w:tab/>
      </w:r>
      <w:r w:rsidRPr="00BF3118">
        <w:t>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BF3118">
        <w:br/>
      </w:r>
      <w:bookmarkStart w:id="64" w:name="z271"/>
      <w:bookmarkEnd w:id="64"/>
      <w:r w:rsidRPr="00BF3118">
        <w:t xml:space="preserve">      </w:t>
      </w:r>
      <w:r>
        <w:tab/>
      </w:r>
      <w:r w:rsidRPr="00BF3118">
        <w:t>2) банковской гарантии по форме, утвержденной уполномоченным органом в области здравоохранения.</w:t>
      </w:r>
      <w:proofErr w:type="gramEnd"/>
    </w:p>
    <w:p w:rsidR="006B3331" w:rsidRPr="00BF3118" w:rsidRDefault="006B3331" w:rsidP="006B3331">
      <w:pPr>
        <w:ind w:firstLine="708"/>
      </w:pPr>
      <w:r w:rsidRPr="00BF3118">
        <w:t>Гарантийное обеспечение тендерной заявки в виде залога денег вносится потенциальным поставщиком на следующий счет организатора тендера:</w:t>
      </w:r>
    </w:p>
    <w:p w:rsidR="006B3331" w:rsidRPr="000F73B8" w:rsidRDefault="006B3331" w:rsidP="006B3331">
      <w:pPr>
        <w:ind w:firstLine="708"/>
        <w:rPr>
          <w:b/>
          <w:color w:val="000000" w:themeColor="text1"/>
          <w:sz w:val="22"/>
          <w:szCs w:val="22"/>
        </w:rPr>
      </w:pPr>
      <w:r w:rsidRPr="000F73B8">
        <w:rPr>
          <w:b/>
          <w:color w:val="000000" w:themeColor="text1"/>
          <w:sz w:val="22"/>
          <w:szCs w:val="22"/>
        </w:rPr>
        <w:t xml:space="preserve">Юридический адрес: </w:t>
      </w:r>
      <w:r w:rsidR="00712513" w:rsidRPr="000F73B8">
        <w:rPr>
          <w:b/>
          <w:color w:val="000000" w:themeColor="text1"/>
          <w:sz w:val="22"/>
          <w:szCs w:val="22"/>
        </w:rPr>
        <w:t>г</w:t>
      </w:r>
      <w:proofErr w:type="gramStart"/>
      <w:r w:rsidR="00712513" w:rsidRPr="000F73B8">
        <w:rPr>
          <w:b/>
          <w:color w:val="000000" w:themeColor="text1"/>
          <w:sz w:val="22"/>
          <w:szCs w:val="22"/>
        </w:rPr>
        <w:t>.Ш</w:t>
      </w:r>
      <w:proofErr w:type="gramEnd"/>
      <w:r w:rsidR="00712513" w:rsidRPr="000F73B8">
        <w:rPr>
          <w:b/>
          <w:color w:val="000000" w:themeColor="text1"/>
          <w:sz w:val="22"/>
          <w:szCs w:val="22"/>
        </w:rPr>
        <w:t>ымкент, Абайский район, проезд Металлистов, здание 1-Б</w:t>
      </w:r>
    </w:p>
    <w:p w:rsidR="006B3331" w:rsidRPr="000F73B8" w:rsidRDefault="006B3331" w:rsidP="006B3331">
      <w:pPr>
        <w:ind w:firstLine="708"/>
        <w:rPr>
          <w:b/>
          <w:color w:val="000000" w:themeColor="text1"/>
          <w:sz w:val="22"/>
          <w:szCs w:val="22"/>
        </w:rPr>
      </w:pPr>
      <w:r w:rsidRPr="000F73B8">
        <w:rPr>
          <w:b/>
          <w:color w:val="000000" w:themeColor="text1"/>
          <w:sz w:val="22"/>
          <w:szCs w:val="22"/>
        </w:rPr>
        <w:t xml:space="preserve">Фактический адрес: </w:t>
      </w:r>
      <w:r w:rsidR="00712513" w:rsidRPr="000F73B8">
        <w:rPr>
          <w:b/>
          <w:color w:val="000000" w:themeColor="text1"/>
          <w:sz w:val="22"/>
          <w:szCs w:val="22"/>
        </w:rPr>
        <w:t>г</w:t>
      </w:r>
      <w:proofErr w:type="gramStart"/>
      <w:r w:rsidR="00712513" w:rsidRPr="000F73B8">
        <w:rPr>
          <w:b/>
          <w:color w:val="000000" w:themeColor="text1"/>
          <w:sz w:val="22"/>
          <w:szCs w:val="22"/>
        </w:rPr>
        <w:t>.Ш</w:t>
      </w:r>
      <w:proofErr w:type="gramEnd"/>
      <w:r w:rsidR="00712513" w:rsidRPr="000F73B8">
        <w:rPr>
          <w:b/>
          <w:color w:val="000000" w:themeColor="text1"/>
          <w:sz w:val="22"/>
          <w:szCs w:val="22"/>
        </w:rPr>
        <w:t>ымкент, Абайский район, проезд Металлистов, здание 1-Б</w:t>
      </w:r>
    </w:p>
    <w:p w:rsidR="006B3331" w:rsidRPr="00756609" w:rsidRDefault="00712513" w:rsidP="006B3331">
      <w:pPr>
        <w:ind w:firstLine="708"/>
        <w:rPr>
          <w:b/>
          <w:color w:val="000000" w:themeColor="text1"/>
          <w:sz w:val="22"/>
          <w:szCs w:val="22"/>
        </w:rPr>
      </w:pPr>
      <w:r w:rsidRPr="000F73B8">
        <w:rPr>
          <w:b/>
          <w:color w:val="000000" w:themeColor="text1"/>
          <w:sz w:val="22"/>
          <w:szCs w:val="22"/>
        </w:rPr>
        <w:t>БИН</w:t>
      </w:r>
      <w:r w:rsidRPr="00756609">
        <w:rPr>
          <w:b/>
          <w:color w:val="000000" w:themeColor="text1"/>
          <w:sz w:val="22"/>
          <w:szCs w:val="22"/>
        </w:rPr>
        <w:t xml:space="preserve"> 010640002782</w:t>
      </w:r>
    </w:p>
    <w:p w:rsidR="006B3331" w:rsidRPr="002B057F" w:rsidRDefault="006B3331" w:rsidP="006B3331">
      <w:pPr>
        <w:ind w:firstLine="708"/>
        <w:rPr>
          <w:b/>
          <w:color w:val="000000" w:themeColor="text1"/>
          <w:sz w:val="22"/>
          <w:szCs w:val="22"/>
        </w:rPr>
      </w:pPr>
      <w:r w:rsidRPr="002B057F">
        <w:rPr>
          <w:b/>
          <w:color w:val="000000" w:themeColor="text1"/>
          <w:sz w:val="22"/>
          <w:szCs w:val="22"/>
        </w:rPr>
        <w:t xml:space="preserve">ИИК </w:t>
      </w:r>
      <w:r w:rsidR="002B057F" w:rsidRPr="002B057F">
        <w:rPr>
          <w:b/>
          <w:color w:val="000000" w:themeColor="text1"/>
          <w:sz w:val="22"/>
          <w:szCs w:val="22"/>
        </w:rPr>
        <w:t>KZ02914122203KZ002XA</w:t>
      </w:r>
    </w:p>
    <w:p w:rsidR="006B3331" w:rsidRPr="002B057F" w:rsidRDefault="006B3331" w:rsidP="006B3331">
      <w:pPr>
        <w:ind w:firstLine="708"/>
        <w:rPr>
          <w:b/>
          <w:color w:val="000000" w:themeColor="text1"/>
          <w:sz w:val="22"/>
          <w:szCs w:val="22"/>
        </w:rPr>
      </w:pPr>
      <w:r w:rsidRPr="002B057F">
        <w:rPr>
          <w:b/>
          <w:color w:val="000000" w:themeColor="text1"/>
          <w:sz w:val="22"/>
          <w:szCs w:val="22"/>
        </w:rPr>
        <w:t xml:space="preserve">в </w:t>
      </w:r>
      <w:r w:rsidR="002B057F" w:rsidRPr="002B057F">
        <w:rPr>
          <w:b/>
          <w:color w:val="000000" w:themeColor="text1"/>
          <w:sz w:val="22"/>
          <w:szCs w:val="22"/>
        </w:rPr>
        <w:t>АО  «СБЕРБАНК»</w:t>
      </w:r>
    </w:p>
    <w:p w:rsidR="006143BF" w:rsidRDefault="006B3331" w:rsidP="006B3331">
      <w:pPr>
        <w:ind w:firstLine="708"/>
      </w:pPr>
      <w:r w:rsidRPr="002B057F">
        <w:rPr>
          <w:b/>
          <w:color w:val="000000" w:themeColor="text1"/>
          <w:sz w:val="22"/>
          <w:szCs w:val="22"/>
        </w:rPr>
        <w:t xml:space="preserve">БИК </w:t>
      </w:r>
      <w:r w:rsidR="002B057F" w:rsidRPr="002B057F">
        <w:rPr>
          <w:b/>
          <w:color w:val="000000" w:themeColor="text1"/>
          <w:sz w:val="22"/>
          <w:szCs w:val="22"/>
        </w:rPr>
        <w:t>SABRKZKA</w:t>
      </w:r>
      <w:r w:rsidRPr="00BF3118">
        <w:tab/>
      </w:r>
      <w:r w:rsidRPr="00BF3118">
        <w:tab/>
      </w:r>
      <w:r w:rsidRPr="00BF3118">
        <w:tab/>
      </w:r>
      <w:r w:rsidRPr="00BF3118">
        <w:tab/>
      </w:r>
      <w:r w:rsidRPr="00BF3118">
        <w:tab/>
      </w:r>
      <w:r w:rsidRPr="00BF3118">
        <w:tab/>
      </w:r>
      <w:r w:rsidRPr="00BF3118">
        <w:tab/>
      </w:r>
    </w:p>
    <w:p w:rsidR="006143BF" w:rsidRDefault="006143BF" w:rsidP="006B3331">
      <w:pPr>
        <w:ind w:firstLine="708"/>
      </w:pPr>
      <w:r>
        <w:t>3)</w:t>
      </w:r>
      <w:r w:rsidR="006B3331" w:rsidRPr="00BF3118">
        <w:t xml:space="preserve"> </w:t>
      </w:r>
      <w:r w:rsidR="006B3331">
        <w:t>Ср</w:t>
      </w:r>
      <w:r w:rsidR="006B3331" w:rsidRPr="00BF3118">
        <w:t>ок действия гарантийного обеспечения составляет не менее срока действия тендерной заявки.</w:t>
      </w:r>
      <w:bookmarkStart w:id="65" w:name="z273"/>
      <w:bookmarkEnd w:id="65"/>
      <w:r w:rsidR="006B3331" w:rsidRPr="00BF3118">
        <w:tab/>
      </w:r>
      <w:r w:rsidR="006B3331" w:rsidRPr="00BF3118">
        <w:tab/>
      </w:r>
    </w:p>
    <w:p w:rsidR="006B3331" w:rsidRDefault="006143BF" w:rsidP="006B3331">
      <w:pPr>
        <w:ind w:firstLine="708"/>
      </w:pPr>
      <w:r>
        <w:lastRenderedPageBreak/>
        <w:t>30.1.</w:t>
      </w:r>
      <w:r w:rsidR="006B3331" w:rsidRPr="00BF3118">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r w:rsidR="006B3331" w:rsidRPr="00BF3118">
        <w:br/>
      </w:r>
      <w:bookmarkStart w:id="66" w:name="z274"/>
      <w:bookmarkEnd w:id="66"/>
      <w:r w:rsidR="006B3331" w:rsidRPr="00BF3118">
        <w:t>     </w:t>
      </w:r>
      <w:r w:rsidR="006B3331">
        <w:tab/>
      </w:r>
      <w:r w:rsidR="006B3331" w:rsidRPr="00BF3118">
        <w:t>1) истечения срока действия тендерной заявки (за исключением тендерной заявки победителя тендера);</w:t>
      </w:r>
      <w:r w:rsidR="006B3331" w:rsidRPr="00BF3118">
        <w:br/>
      </w:r>
      <w:bookmarkStart w:id="67" w:name="z275"/>
      <w:bookmarkEnd w:id="67"/>
      <w:r w:rsidR="006B3331" w:rsidRPr="00BF3118">
        <w:t xml:space="preserve">      </w:t>
      </w:r>
      <w:r w:rsidR="006B3331">
        <w:tab/>
      </w:r>
      <w:r w:rsidR="006B3331" w:rsidRPr="00BF3118">
        <w:t>2) отзыва тендерной заявки потенциальным поставщиком до истечения окончательного срока их приема;</w:t>
      </w:r>
      <w:r w:rsidR="006B3331" w:rsidRPr="00BF3118">
        <w:br/>
      </w:r>
      <w:bookmarkStart w:id="68" w:name="z276"/>
      <w:bookmarkEnd w:id="68"/>
      <w:r w:rsidR="006B3331" w:rsidRPr="00BF3118">
        <w:t xml:space="preserve">      </w:t>
      </w:r>
      <w:r w:rsidR="006B3331">
        <w:tab/>
      </w:r>
      <w:r w:rsidR="006B3331" w:rsidRPr="00BF3118">
        <w:t>3) отклонения тендерной заявки по основанию несоответствия положениям тендерной документации;</w:t>
      </w:r>
      <w:r w:rsidR="006B3331" w:rsidRPr="00BF3118">
        <w:br/>
      </w:r>
      <w:bookmarkStart w:id="69" w:name="z277"/>
      <w:bookmarkEnd w:id="69"/>
      <w:r w:rsidR="006B3331" w:rsidRPr="00BF3118">
        <w:t>     </w:t>
      </w:r>
      <w:r w:rsidR="006B3331">
        <w:tab/>
      </w:r>
      <w:r w:rsidR="006B3331" w:rsidRPr="00BF3118">
        <w:t>4) признания победителем тендера другого потенциального поставщика;</w:t>
      </w:r>
      <w:r w:rsidR="006B3331" w:rsidRPr="00BF3118">
        <w:br/>
      </w:r>
      <w:bookmarkStart w:id="70" w:name="z278"/>
      <w:bookmarkEnd w:id="70"/>
      <w:r w:rsidR="006B3331" w:rsidRPr="00BF3118">
        <w:t xml:space="preserve">      </w:t>
      </w:r>
      <w:r w:rsidR="006B3331">
        <w:tab/>
      </w:r>
      <w:r w:rsidR="006B3331" w:rsidRPr="00BF3118">
        <w:t>5) прекращения процедур закупа без определения победителя тендера;</w:t>
      </w:r>
      <w:r w:rsidR="006B3331" w:rsidRPr="00BF3118">
        <w:br/>
      </w:r>
      <w:bookmarkStart w:id="71" w:name="z279"/>
      <w:bookmarkEnd w:id="71"/>
      <w:r w:rsidR="006B3331" w:rsidRPr="00BF3118">
        <w:t xml:space="preserve">      </w:t>
      </w:r>
      <w:r w:rsidR="006B3331">
        <w:tab/>
      </w:r>
      <w:r w:rsidR="006B3331" w:rsidRPr="00BF3118">
        <w:t>6) вступления в силу договора закупа и внесения победителем тендера гарантийного обеспечения исполнения договора закупа.</w:t>
      </w:r>
      <w:bookmarkStart w:id="72" w:name="z280"/>
      <w:bookmarkEnd w:id="72"/>
      <w:r w:rsidR="006B3331" w:rsidRPr="00BF3118">
        <w:tab/>
      </w:r>
      <w:r w:rsidR="006B3331" w:rsidRPr="00BF3118">
        <w:tab/>
      </w:r>
      <w:r w:rsidR="006B3331" w:rsidRPr="00BF3118">
        <w:tab/>
      </w:r>
      <w:r w:rsidR="006B3331" w:rsidRPr="00BF3118">
        <w:tab/>
      </w:r>
      <w:r w:rsidR="006B3331" w:rsidRPr="00BF3118">
        <w:tab/>
      </w:r>
      <w:r w:rsidR="006B3331" w:rsidRPr="00BF3118">
        <w:tab/>
      </w:r>
      <w:r w:rsidR="006B3331" w:rsidRPr="00BF3118">
        <w:tab/>
      </w:r>
      <w:r w:rsidR="006B3331" w:rsidRPr="00BF3118">
        <w:tab/>
      </w:r>
    </w:p>
    <w:p w:rsidR="006B3331" w:rsidRPr="00BF3118" w:rsidRDefault="006B3331" w:rsidP="006B3331">
      <w:pPr>
        <w:ind w:firstLine="708"/>
      </w:pPr>
      <w:r w:rsidRPr="00BF3118">
        <w:t>31. Гарантийное обеспечение не возвращается потенциальному поставщику, если он:</w:t>
      </w:r>
      <w:r w:rsidRPr="00BF3118">
        <w:br/>
      </w:r>
      <w:bookmarkStart w:id="73" w:name="z281"/>
      <w:bookmarkEnd w:id="73"/>
      <w:r w:rsidRPr="00BF3118">
        <w:t xml:space="preserve">      </w:t>
      </w:r>
      <w:r>
        <w:tab/>
      </w:r>
      <w:r w:rsidRPr="00BF3118">
        <w:t>1) отозвал или изменил тендерную заявку после истечения окончательного срока приема тендерных заявок;</w:t>
      </w:r>
      <w:r w:rsidRPr="00BF3118">
        <w:br/>
      </w:r>
      <w:bookmarkStart w:id="74" w:name="z282"/>
      <w:bookmarkEnd w:id="74"/>
      <w:r w:rsidRPr="00BF3118">
        <w:t xml:space="preserve">      </w:t>
      </w:r>
      <w:r>
        <w:tab/>
      </w:r>
      <w:r w:rsidRPr="00BF3118">
        <w:t>2) победитель уклонился от заключения договора закупа после признания победителем тендера;</w:t>
      </w:r>
      <w:r w:rsidRPr="00BF3118">
        <w:br/>
      </w:r>
      <w:bookmarkStart w:id="75" w:name="z283"/>
      <w:bookmarkEnd w:id="75"/>
      <w:r w:rsidRPr="00BF3118">
        <w:t xml:space="preserve">      </w:t>
      </w:r>
      <w:r>
        <w:tab/>
      </w:r>
      <w:r w:rsidRPr="00BF3118">
        <w:t xml:space="preserve">3) признан победителем и не внес, либо несвоевременно внес гарантийное обеспечение договора закупа </w:t>
      </w:r>
    </w:p>
    <w:p w:rsidR="006B3331" w:rsidRDefault="006B3331" w:rsidP="000A2A6B">
      <w:pPr>
        <w:pStyle w:val="Iauiue"/>
        <w:widowControl/>
        <w:ind w:firstLine="709"/>
        <w:jc w:val="center"/>
        <w:rPr>
          <w:b/>
          <w:color w:val="000000"/>
        </w:rPr>
      </w:pPr>
    </w:p>
    <w:p w:rsidR="000A2A6B" w:rsidRPr="00BF3118" w:rsidRDefault="00DB7750" w:rsidP="000A2A6B">
      <w:pPr>
        <w:pStyle w:val="Iauiue"/>
        <w:widowControl/>
        <w:ind w:firstLine="709"/>
        <w:jc w:val="center"/>
        <w:rPr>
          <w:b/>
          <w:color w:val="000000"/>
        </w:rPr>
      </w:pPr>
      <w:r w:rsidRPr="00BF3118">
        <w:rPr>
          <w:b/>
          <w:color w:val="000000"/>
        </w:rPr>
        <w:t>12</w:t>
      </w:r>
      <w:r w:rsidR="00312581" w:rsidRPr="00BF3118">
        <w:rPr>
          <w:b/>
          <w:color w:val="000000"/>
        </w:rPr>
        <w:t>. Оформление,</w:t>
      </w:r>
      <w:r w:rsidR="006143BF">
        <w:rPr>
          <w:b/>
          <w:color w:val="000000"/>
        </w:rPr>
        <w:t xml:space="preserve"> </w:t>
      </w:r>
      <w:r w:rsidR="00F9707E" w:rsidRPr="00BF3118">
        <w:rPr>
          <w:b/>
        </w:rPr>
        <w:t>п</w:t>
      </w:r>
      <w:r w:rsidR="00FE166E" w:rsidRPr="00BF3118">
        <w:rPr>
          <w:b/>
        </w:rPr>
        <w:t>орядок</w:t>
      </w:r>
      <w:r w:rsidR="00312581" w:rsidRPr="00BF3118">
        <w:rPr>
          <w:b/>
        </w:rPr>
        <w:t xml:space="preserve">, </w:t>
      </w:r>
      <w:r w:rsidR="00F9707E" w:rsidRPr="00BF3118">
        <w:rPr>
          <w:b/>
          <w:color w:val="000000"/>
        </w:rPr>
        <w:t>м</w:t>
      </w:r>
      <w:r w:rsidR="00312581" w:rsidRPr="00BF3118">
        <w:rPr>
          <w:b/>
          <w:color w:val="000000"/>
        </w:rPr>
        <w:t>есто и окончательный срок</w:t>
      </w:r>
    </w:p>
    <w:p w:rsidR="00C66142" w:rsidRPr="00BF3118" w:rsidRDefault="00312581" w:rsidP="000A2A6B">
      <w:pPr>
        <w:pStyle w:val="Iauiue"/>
        <w:widowControl/>
        <w:ind w:firstLine="709"/>
        <w:jc w:val="center"/>
        <w:rPr>
          <w:b/>
          <w:color w:val="000000"/>
        </w:rPr>
      </w:pPr>
      <w:r w:rsidRPr="00BF3118">
        <w:rPr>
          <w:b/>
          <w:color w:val="000000"/>
        </w:rPr>
        <w:t>представления тендерных заявок</w:t>
      </w:r>
    </w:p>
    <w:p w:rsidR="00F9707E" w:rsidRPr="00BF3118" w:rsidRDefault="00F9707E" w:rsidP="00F9707E">
      <w:pPr>
        <w:jc w:val="both"/>
        <w:rPr>
          <w:b/>
          <w:color w:val="000000"/>
        </w:rPr>
      </w:pPr>
      <w:bookmarkStart w:id="76" w:name="SUB4400"/>
      <w:bookmarkEnd w:id="76"/>
    </w:p>
    <w:p w:rsidR="00F9707E" w:rsidRPr="00BF3118" w:rsidRDefault="00F9707E" w:rsidP="00F9707E">
      <w:pPr>
        <w:ind w:firstLine="708"/>
        <w:jc w:val="both"/>
        <w:rPr>
          <w:color w:val="000000"/>
          <w:spacing w:val="2"/>
        </w:rPr>
      </w:pPr>
      <w:r w:rsidRPr="00BF3118">
        <w:rPr>
          <w:color w:val="000000"/>
          <w:spacing w:val="2"/>
        </w:rPr>
        <w:t>3</w:t>
      </w:r>
      <w:r w:rsidR="005E13A7">
        <w:rPr>
          <w:color w:val="000000"/>
          <w:spacing w:val="2"/>
        </w:rPr>
        <w:t>1</w:t>
      </w:r>
      <w:r w:rsidR="00FE166E" w:rsidRPr="00BF3118">
        <w:rPr>
          <w:color w:val="000000"/>
          <w:spacing w:val="2"/>
        </w:rPr>
        <w:t xml:space="preserve">.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w:t>
      </w:r>
      <w:r w:rsidR="005923CE">
        <w:rPr>
          <w:color w:val="000000"/>
          <w:spacing w:val="2"/>
        </w:rPr>
        <w:t>представителя</w:t>
      </w:r>
      <w:r w:rsidR="00FE166E" w:rsidRPr="00BF3118">
        <w:rPr>
          <w:color w:val="000000"/>
          <w:spacing w:val="2"/>
        </w:rPr>
        <w:t xml:space="preserve"> юридического лица или физического лица, осуществляющего предпринимательскую деятельность</w:t>
      </w:r>
      <w:bookmarkStart w:id="77" w:name="SUB4600"/>
      <w:bookmarkEnd w:id="77"/>
      <w:r w:rsidR="000D69FA">
        <w:rPr>
          <w:color w:val="000000"/>
          <w:spacing w:val="2"/>
        </w:rPr>
        <w:t>.</w:t>
      </w:r>
    </w:p>
    <w:p w:rsidR="00F9707E" w:rsidRPr="00BF3118" w:rsidRDefault="00F9707E" w:rsidP="00F9707E">
      <w:pPr>
        <w:ind w:firstLine="708"/>
        <w:jc w:val="both"/>
        <w:rPr>
          <w:color w:val="000000"/>
          <w:spacing w:val="2"/>
        </w:rPr>
      </w:pPr>
      <w:r w:rsidRPr="00BF3118">
        <w:rPr>
          <w:color w:val="000000"/>
          <w:spacing w:val="2"/>
        </w:rPr>
        <w:t>3</w:t>
      </w:r>
      <w:r w:rsidR="005E13A7">
        <w:rPr>
          <w:color w:val="000000"/>
          <w:spacing w:val="2"/>
        </w:rPr>
        <w:t>2</w:t>
      </w:r>
      <w:r w:rsidRPr="00BF3118">
        <w:rPr>
          <w:color w:val="000000"/>
          <w:spacing w:val="2"/>
        </w:rPr>
        <w:t xml:space="preserve">. </w:t>
      </w:r>
      <w:r w:rsidR="00FE166E" w:rsidRPr="00BF3118">
        <w:rPr>
          <w:color w:val="000000"/>
          <w:spacing w:val="2"/>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D529F" w:rsidRPr="00BF3118" w:rsidRDefault="00F9707E" w:rsidP="00F9707E">
      <w:pPr>
        <w:ind w:firstLine="708"/>
        <w:jc w:val="both"/>
        <w:rPr>
          <w:rStyle w:val="s0"/>
          <w:sz w:val="20"/>
          <w:szCs w:val="20"/>
        </w:rPr>
      </w:pPr>
      <w:r w:rsidRPr="00BF3118">
        <w:rPr>
          <w:color w:val="000000"/>
          <w:spacing w:val="2"/>
        </w:rPr>
        <w:t>3</w:t>
      </w:r>
      <w:r w:rsidR="005E13A7">
        <w:rPr>
          <w:color w:val="000000"/>
          <w:spacing w:val="2"/>
        </w:rPr>
        <w:t>3</w:t>
      </w:r>
      <w:r w:rsidR="00C66142" w:rsidRPr="00BF3118">
        <w:rPr>
          <w:rStyle w:val="s0"/>
          <w:sz w:val="20"/>
          <w:szCs w:val="20"/>
        </w:rPr>
        <w:t>. Потенциальный поставщик запечатывает</w:t>
      </w:r>
      <w:r w:rsidR="004F710A" w:rsidRPr="00BF3118">
        <w:rPr>
          <w:rStyle w:val="s0"/>
          <w:sz w:val="20"/>
          <w:szCs w:val="20"/>
        </w:rPr>
        <w:t xml:space="preserve"> пронумерованную и прошнурованную</w:t>
      </w:r>
      <w:r w:rsidR="00C66142" w:rsidRPr="00BF3118">
        <w:rPr>
          <w:rStyle w:val="s0"/>
          <w:sz w:val="20"/>
          <w:szCs w:val="20"/>
        </w:rPr>
        <w:t xml:space="preserve"> тендерную заявку в конверт. </w:t>
      </w:r>
    </w:p>
    <w:p w:rsidR="00FE166E" w:rsidRPr="00F93AC4" w:rsidRDefault="00F9707E" w:rsidP="00FE166E">
      <w:pPr>
        <w:pStyle w:val="a7"/>
        <w:spacing w:before="0" w:beforeAutospacing="0" w:after="0" w:afterAutospacing="0"/>
        <w:ind w:firstLine="709"/>
        <w:jc w:val="both"/>
        <w:rPr>
          <w:b/>
          <w:color w:val="000000" w:themeColor="text1"/>
          <w:sz w:val="20"/>
          <w:szCs w:val="20"/>
        </w:rPr>
      </w:pPr>
      <w:r w:rsidRPr="00BF3118">
        <w:rPr>
          <w:sz w:val="20"/>
          <w:szCs w:val="20"/>
        </w:rPr>
        <w:t>3</w:t>
      </w:r>
      <w:r w:rsidR="005E13A7">
        <w:rPr>
          <w:sz w:val="20"/>
          <w:szCs w:val="20"/>
        </w:rPr>
        <w:t>4</w:t>
      </w:r>
      <w:r w:rsidR="00FE166E" w:rsidRPr="00BF3118">
        <w:rPr>
          <w:sz w:val="20"/>
          <w:szCs w:val="20"/>
        </w:rPr>
        <w:t xml:space="preserve">. Тендерные заявки представляются потенциальными поставщиками либо их уполномоченными представителями организатору </w:t>
      </w:r>
      <w:r w:rsidR="000D69FA">
        <w:rPr>
          <w:sz w:val="20"/>
          <w:szCs w:val="20"/>
        </w:rPr>
        <w:t>тендера нару</w:t>
      </w:r>
      <w:r w:rsidR="00FE166E" w:rsidRPr="00B05B5B">
        <w:rPr>
          <w:sz w:val="20"/>
          <w:szCs w:val="20"/>
        </w:rPr>
        <w:t>чно или с использованием заказной почтовой связи по адресу:</w:t>
      </w:r>
      <w:r w:rsidR="00971C95" w:rsidRPr="00B05B5B">
        <w:rPr>
          <w:b/>
          <w:sz w:val="20"/>
          <w:szCs w:val="20"/>
        </w:rPr>
        <w:t>г</w:t>
      </w:r>
      <w:proofErr w:type="gramStart"/>
      <w:r w:rsidR="00971C95" w:rsidRPr="00B05B5B">
        <w:rPr>
          <w:b/>
          <w:sz w:val="20"/>
          <w:szCs w:val="20"/>
        </w:rPr>
        <w:t>.Ш</w:t>
      </w:r>
      <w:proofErr w:type="gramEnd"/>
      <w:r w:rsidR="00971C95" w:rsidRPr="00B05B5B">
        <w:rPr>
          <w:b/>
          <w:sz w:val="20"/>
          <w:szCs w:val="20"/>
        </w:rPr>
        <w:t>ымкент, ул. Металлистов 1</w:t>
      </w:r>
      <w:r w:rsidR="00446336" w:rsidRPr="00B05B5B">
        <w:rPr>
          <w:b/>
          <w:sz w:val="20"/>
          <w:szCs w:val="20"/>
        </w:rPr>
        <w:t>-</w:t>
      </w:r>
      <w:r w:rsidR="00971C95" w:rsidRPr="00B05B5B">
        <w:rPr>
          <w:b/>
          <w:sz w:val="20"/>
          <w:szCs w:val="20"/>
        </w:rPr>
        <w:t>Б</w:t>
      </w:r>
      <w:r w:rsidR="005923CE" w:rsidRPr="00B05B5B">
        <w:rPr>
          <w:b/>
          <w:sz w:val="20"/>
          <w:szCs w:val="20"/>
        </w:rPr>
        <w:t>, Отдел</w:t>
      </w:r>
      <w:r w:rsidR="00FE166E" w:rsidRPr="00B05B5B">
        <w:rPr>
          <w:b/>
          <w:color w:val="000000"/>
          <w:sz w:val="20"/>
          <w:szCs w:val="20"/>
        </w:rPr>
        <w:t xml:space="preserve"> государственных закупок</w:t>
      </w:r>
      <w:r w:rsidR="006143BF">
        <w:rPr>
          <w:b/>
          <w:color w:val="000000"/>
          <w:sz w:val="20"/>
          <w:szCs w:val="20"/>
        </w:rPr>
        <w:t xml:space="preserve"> </w:t>
      </w:r>
      <w:r w:rsidR="00FE166E" w:rsidRPr="00B05B5B">
        <w:rPr>
          <w:b/>
          <w:sz w:val="20"/>
          <w:szCs w:val="20"/>
        </w:rPr>
        <w:t xml:space="preserve">в срок до </w:t>
      </w:r>
      <w:r w:rsidR="000D69FA">
        <w:rPr>
          <w:b/>
          <w:i/>
          <w:sz w:val="20"/>
          <w:szCs w:val="20"/>
          <w:u w:val="single"/>
        </w:rPr>
        <w:t>1</w:t>
      </w:r>
      <w:r w:rsidR="00F93F56">
        <w:rPr>
          <w:b/>
          <w:i/>
          <w:sz w:val="20"/>
          <w:szCs w:val="20"/>
          <w:u w:val="single"/>
        </w:rPr>
        <w:t>0</w:t>
      </w:r>
      <w:r w:rsidR="00F93F56">
        <w:rPr>
          <w:b/>
          <w:i/>
          <w:color w:val="000000" w:themeColor="text1"/>
          <w:sz w:val="20"/>
          <w:szCs w:val="20"/>
          <w:u w:val="single"/>
        </w:rPr>
        <w:t xml:space="preserve"> час. 3</w:t>
      </w:r>
      <w:r w:rsidR="00EB3057" w:rsidRPr="00F93AC4">
        <w:rPr>
          <w:b/>
          <w:i/>
          <w:color w:val="000000" w:themeColor="text1"/>
          <w:sz w:val="20"/>
          <w:szCs w:val="20"/>
          <w:u w:val="single"/>
        </w:rPr>
        <w:t>0 мин. «</w:t>
      </w:r>
      <w:r w:rsidR="003358AC">
        <w:rPr>
          <w:b/>
          <w:i/>
          <w:color w:val="000000" w:themeColor="text1"/>
          <w:sz w:val="20"/>
          <w:szCs w:val="20"/>
          <w:u w:val="single"/>
        </w:rPr>
        <w:t>20</w:t>
      </w:r>
      <w:r w:rsidR="00FE166E" w:rsidRPr="00F93AC4">
        <w:rPr>
          <w:b/>
          <w:i/>
          <w:color w:val="000000" w:themeColor="text1"/>
          <w:sz w:val="20"/>
          <w:szCs w:val="20"/>
          <w:u w:val="single"/>
        </w:rPr>
        <w:t>»</w:t>
      </w:r>
      <w:r w:rsidR="006143BF">
        <w:rPr>
          <w:b/>
          <w:i/>
          <w:color w:val="000000" w:themeColor="text1"/>
          <w:sz w:val="20"/>
          <w:szCs w:val="20"/>
          <w:u w:val="single"/>
        </w:rPr>
        <w:t xml:space="preserve"> </w:t>
      </w:r>
      <w:r w:rsidR="003358AC">
        <w:rPr>
          <w:b/>
          <w:i/>
          <w:color w:val="000000" w:themeColor="text1"/>
          <w:sz w:val="20"/>
          <w:szCs w:val="20"/>
          <w:u w:val="single"/>
          <w:lang w:val="kk-KZ"/>
        </w:rPr>
        <w:t>апреля</w:t>
      </w:r>
      <w:r w:rsidR="00FE166E" w:rsidRPr="00F93AC4">
        <w:rPr>
          <w:b/>
          <w:i/>
          <w:color w:val="000000" w:themeColor="text1"/>
          <w:sz w:val="20"/>
          <w:szCs w:val="20"/>
          <w:u w:val="single"/>
        </w:rPr>
        <w:t xml:space="preserve">  20</w:t>
      </w:r>
      <w:r w:rsidR="000D69FA" w:rsidRPr="006143BF">
        <w:rPr>
          <w:b/>
          <w:i/>
          <w:color w:val="000000" w:themeColor="text1"/>
          <w:sz w:val="20"/>
          <w:szCs w:val="20"/>
          <w:u w:val="single"/>
        </w:rPr>
        <w:t>2</w:t>
      </w:r>
      <w:r w:rsidR="003358AC">
        <w:rPr>
          <w:b/>
          <w:i/>
          <w:color w:val="000000" w:themeColor="text1"/>
          <w:sz w:val="20"/>
          <w:szCs w:val="20"/>
          <w:u w:val="single"/>
        </w:rPr>
        <w:t>1</w:t>
      </w:r>
      <w:r w:rsidR="00E460EF">
        <w:rPr>
          <w:b/>
          <w:i/>
          <w:color w:val="000000" w:themeColor="text1"/>
          <w:sz w:val="20"/>
          <w:szCs w:val="20"/>
          <w:u w:val="single"/>
          <w:lang w:val="kk-KZ"/>
        </w:rPr>
        <w:t xml:space="preserve"> </w:t>
      </w:r>
      <w:r w:rsidR="00FE166E" w:rsidRPr="006143BF">
        <w:rPr>
          <w:b/>
          <w:i/>
          <w:color w:val="000000" w:themeColor="text1"/>
          <w:sz w:val="20"/>
          <w:szCs w:val="20"/>
          <w:u w:val="single"/>
        </w:rPr>
        <w:t>го</w:t>
      </w:r>
      <w:r w:rsidR="00FE166E" w:rsidRPr="00F93AC4">
        <w:rPr>
          <w:b/>
          <w:i/>
          <w:color w:val="000000" w:themeColor="text1"/>
          <w:sz w:val="20"/>
          <w:szCs w:val="20"/>
          <w:u w:val="single"/>
        </w:rPr>
        <w:t>да</w:t>
      </w:r>
      <w:r w:rsidR="00FE166E" w:rsidRPr="00F93AC4">
        <w:rPr>
          <w:b/>
          <w:color w:val="000000" w:themeColor="text1"/>
          <w:sz w:val="20"/>
          <w:szCs w:val="20"/>
        </w:rPr>
        <w:t xml:space="preserve"> включительно.</w:t>
      </w:r>
    </w:p>
    <w:p w:rsidR="00312581" w:rsidRPr="00F93AC4" w:rsidRDefault="00CD2AA3" w:rsidP="00FE166E">
      <w:pPr>
        <w:pStyle w:val="a7"/>
        <w:spacing w:before="0" w:beforeAutospacing="0" w:after="0" w:afterAutospacing="0"/>
        <w:ind w:firstLine="709"/>
        <w:jc w:val="both"/>
        <w:rPr>
          <w:color w:val="000000" w:themeColor="text1"/>
          <w:sz w:val="20"/>
          <w:szCs w:val="20"/>
          <w:highlight w:val="yellow"/>
        </w:rPr>
      </w:pPr>
      <w:r w:rsidRPr="00F93AC4">
        <w:rPr>
          <w:color w:val="000000" w:themeColor="text1"/>
          <w:sz w:val="20"/>
          <w:szCs w:val="20"/>
        </w:rPr>
        <w:t>1</w:t>
      </w:r>
      <w:r w:rsidR="00312581" w:rsidRPr="00F93AC4">
        <w:rPr>
          <w:color w:val="000000" w:themeColor="text1"/>
          <w:sz w:val="20"/>
          <w:szCs w:val="20"/>
        </w:rPr>
        <w:t xml:space="preserve">)Окончательный срок предоставления тендерных заявок – </w:t>
      </w:r>
      <w:r w:rsidR="00312581" w:rsidRPr="00F93AC4">
        <w:rPr>
          <w:b/>
          <w:color w:val="000000" w:themeColor="text1"/>
          <w:sz w:val="20"/>
          <w:szCs w:val="20"/>
        </w:rPr>
        <w:t xml:space="preserve">до </w:t>
      </w:r>
      <w:r w:rsidR="006223D6" w:rsidRPr="00F93AC4">
        <w:rPr>
          <w:b/>
          <w:i/>
          <w:color w:val="000000" w:themeColor="text1"/>
          <w:sz w:val="20"/>
          <w:szCs w:val="20"/>
          <w:u w:val="single"/>
        </w:rPr>
        <w:t>1</w:t>
      </w:r>
      <w:r w:rsidR="00F93F56">
        <w:rPr>
          <w:b/>
          <w:i/>
          <w:color w:val="000000" w:themeColor="text1"/>
          <w:sz w:val="20"/>
          <w:szCs w:val="20"/>
          <w:u w:val="single"/>
        </w:rPr>
        <w:t>0</w:t>
      </w:r>
      <w:r w:rsidR="005923CE" w:rsidRPr="00F93AC4">
        <w:rPr>
          <w:b/>
          <w:i/>
          <w:color w:val="000000" w:themeColor="text1"/>
          <w:sz w:val="20"/>
          <w:szCs w:val="20"/>
          <w:u w:val="single"/>
        </w:rPr>
        <w:t xml:space="preserve"> час.</w:t>
      </w:r>
      <w:r w:rsidR="00F93F56">
        <w:rPr>
          <w:b/>
          <w:i/>
          <w:color w:val="000000" w:themeColor="text1"/>
          <w:sz w:val="20"/>
          <w:szCs w:val="20"/>
          <w:u w:val="single"/>
        </w:rPr>
        <w:t xml:space="preserve"> 3</w:t>
      </w:r>
      <w:r w:rsidR="005923CE" w:rsidRPr="00F93AC4">
        <w:rPr>
          <w:b/>
          <w:i/>
          <w:color w:val="000000" w:themeColor="text1"/>
          <w:sz w:val="20"/>
          <w:szCs w:val="20"/>
          <w:u w:val="single"/>
        </w:rPr>
        <w:t>0 мин. «</w:t>
      </w:r>
      <w:r w:rsidR="003358AC">
        <w:rPr>
          <w:b/>
          <w:i/>
          <w:color w:val="000000" w:themeColor="text1"/>
          <w:sz w:val="20"/>
          <w:szCs w:val="20"/>
          <w:u w:val="single"/>
        </w:rPr>
        <w:t>20</w:t>
      </w:r>
      <w:r w:rsidR="009E3C4F" w:rsidRPr="00F93AC4">
        <w:rPr>
          <w:b/>
          <w:i/>
          <w:color w:val="000000" w:themeColor="text1"/>
          <w:sz w:val="20"/>
          <w:szCs w:val="20"/>
          <w:u w:val="single"/>
        </w:rPr>
        <w:t>»</w:t>
      </w:r>
      <w:r w:rsidR="003358AC">
        <w:rPr>
          <w:b/>
          <w:i/>
          <w:color w:val="000000" w:themeColor="text1"/>
          <w:sz w:val="20"/>
          <w:szCs w:val="20"/>
          <w:u w:val="single"/>
        </w:rPr>
        <w:t xml:space="preserve"> апреля</w:t>
      </w:r>
      <w:r w:rsidR="005923CE" w:rsidRPr="00F93AC4">
        <w:rPr>
          <w:b/>
          <w:i/>
          <w:color w:val="000000" w:themeColor="text1"/>
          <w:sz w:val="20"/>
          <w:szCs w:val="20"/>
          <w:u w:val="single"/>
        </w:rPr>
        <w:t xml:space="preserve"> 20</w:t>
      </w:r>
      <w:r w:rsidR="000D69FA">
        <w:rPr>
          <w:b/>
          <w:i/>
          <w:color w:val="000000" w:themeColor="text1"/>
          <w:sz w:val="20"/>
          <w:szCs w:val="20"/>
          <w:u w:val="single"/>
        </w:rPr>
        <w:t>2</w:t>
      </w:r>
      <w:r w:rsidR="003358AC">
        <w:rPr>
          <w:b/>
          <w:i/>
          <w:color w:val="000000" w:themeColor="text1"/>
          <w:sz w:val="20"/>
          <w:szCs w:val="20"/>
          <w:u w:val="single"/>
        </w:rPr>
        <w:t>1</w:t>
      </w:r>
      <w:r w:rsidR="005923CE" w:rsidRPr="00F93AC4">
        <w:rPr>
          <w:b/>
          <w:i/>
          <w:color w:val="000000" w:themeColor="text1"/>
          <w:sz w:val="20"/>
          <w:szCs w:val="20"/>
          <w:u w:val="single"/>
        </w:rPr>
        <w:t xml:space="preserve"> года</w:t>
      </w:r>
    </w:p>
    <w:p w:rsidR="005923CE" w:rsidRPr="00F93AC4" w:rsidRDefault="00FE166E" w:rsidP="005923CE">
      <w:pPr>
        <w:pStyle w:val="a7"/>
        <w:spacing w:before="0" w:beforeAutospacing="0" w:after="0" w:afterAutospacing="0"/>
        <w:ind w:firstLine="709"/>
        <w:jc w:val="both"/>
        <w:rPr>
          <w:b/>
          <w:color w:val="000000" w:themeColor="text1"/>
          <w:sz w:val="20"/>
          <w:szCs w:val="20"/>
        </w:rPr>
      </w:pPr>
      <w:r w:rsidRPr="00F93AC4">
        <w:rPr>
          <w:color w:val="000000" w:themeColor="text1"/>
          <w:sz w:val="20"/>
          <w:szCs w:val="20"/>
        </w:rPr>
        <w:t>2</w:t>
      </w:r>
      <w:r w:rsidR="00312581" w:rsidRPr="00F93AC4">
        <w:rPr>
          <w:color w:val="000000" w:themeColor="text1"/>
          <w:sz w:val="20"/>
          <w:szCs w:val="20"/>
        </w:rPr>
        <w:t>)</w:t>
      </w:r>
      <w:r w:rsidRPr="00F93AC4">
        <w:rPr>
          <w:rStyle w:val="s0"/>
          <w:color w:val="000000" w:themeColor="text1"/>
          <w:sz w:val="20"/>
          <w:szCs w:val="20"/>
        </w:rPr>
        <w:t xml:space="preserve"> Конверт должен</w:t>
      </w:r>
      <w:r w:rsidRPr="00F93AC4">
        <w:rPr>
          <w:color w:val="000000" w:themeColor="text1"/>
          <w:sz w:val="20"/>
          <w:szCs w:val="20"/>
        </w:rPr>
        <w:t xml:space="preserve"> содержать слова</w:t>
      </w:r>
      <w:r w:rsidR="004B6FA0" w:rsidRPr="00F93AC4">
        <w:rPr>
          <w:color w:val="000000" w:themeColor="text1"/>
          <w:sz w:val="20"/>
          <w:szCs w:val="20"/>
        </w:rPr>
        <w:t>:</w:t>
      </w:r>
      <w:r w:rsidR="00913DAB">
        <w:rPr>
          <w:color w:val="000000" w:themeColor="text1"/>
          <w:sz w:val="20"/>
          <w:szCs w:val="20"/>
        </w:rPr>
        <w:t xml:space="preserve"> </w:t>
      </w:r>
      <w:r w:rsidR="004B6FA0" w:rsidRPr="00F93AC4">
        <w:rPr>
          <w:b/>
          <w:i/>
          <w:color w:val="000000" w:themeColor="text1"/>
          <w:sz w:val="22"/>
          <w:szCs w:val="22"/>
          <w:u w:val="single"/>
        </w:rPr>
        <w:t>«</w:t>
      </w:r>
      <w:r w:rsidR="003B3525" w:rsidRPr="00F93AC4">
        <w:rPr>
          <w:b/>
          <w:i/>
          <w:color w:val="000000" w:themeColor="text1"/>
          <w:sz w:val="22"/>
          <w:szCs w:val="22"/>
          <w:u w:val="single"/>
        </w:rPr>
        <w:t>Тендер</w:t>
      </w:r>
      <w:r w:rsidR="007B3730">
        <w:rPr>
          <w:b/>
          <w:i/>
          <w:color w:val="000000" w:themeColor="text1"/>
          <w:sz w:val="22"/>
          <w:szCs w:val="22"/>
          <w:u w:val="single"/>
        </w:rPr>
        <w:t xml:space="preserve"> на </w:t>
      </w:r>
      <w:r w:rsidR="003358AC">
        <w:rPr>
          <w:b/>
          <w:i/>
          <w:color w:val="000000" w:themeColor="text1"/>
          <w:sz w:val="22"/>
          <w:szCs w:val="22"/>
          <w:u w:val="single"/>
        </w:rPr>
        <w:t>2</w:t>
      </w:r>
      <w:r w:rsidR="007B3730">
        <w:rPr>
          <w:b/>
          <w:i/>
          <w:color w:val="000000" w:themeColor="text1"/>
          <w:sz w:val="22"/>
          <w:szCs w:val="22"/>
          <w:u w:val="single"/>
        </w:rPr>
        <w:t>9</w:t>
      </w:r>
      <w:r w:rsidR="00784070" w:rsidRPr="00784070">
        <w:rPr>
          <w:b/>
          <w:i/>
          <w:color w:val="000000" w:themeColor="text1"/>
          <w:sz w:val="22"/>
          <w:szCs w:val="22"/>
          <w:u w:val="single"/>
        </w:rPr>
        <w:t>5</w:t>
      </w:r>
      <w:r w:rsidR="007B3730">
        <w:rPr>
          <w:b/>
          <w:i/>
          <w:color w:val="000000" w:themeColor="text1"/>
          <w:sz w:val="22"/>
          <w:szCs w:val="22"/>
          <w:u w:val="single"/>
        </w:rPr>
        <w:t xml:space="preserve"> лотов</w:t>
      </w:r>
      <w:r w:rsidR="003B3525" w:rsidRPr="00F93AC4">
        <w:rPr>
          <w:b/>
          <w:i/>
          <w:color w:val="000000" w:themeColor="text1"/>
          <w:sz w:val="22"/>
          <w:szCs w:val="22"/>
          <w:u w:val="single"/>
        </w:rPr>
        <w:t xml:space="preserve"> по закупу лекарственных средств, профилактических (иммуно</w:t>
      </w:r>
      <w:r w:rsidR="000D69FA">
        <w:rPr>
          <w:b/>
          <w:i/>
          <w:color w:val="000000" w:themeColor="text1"/>
          <w:sz w:val="22"/>
          <w:szCs w:val="22"/>
          <w:u w:val="single"/>
        </w:rPr>
        <w:t>биологических, диагностических</w:t>
      </w:r>
      <w:r w:rsidR="003358AC">
        <w:rPr>
          <w:b/>
          <w:i/>
          <w:color w:val="000000" w:themeColor="text1"/>
          <w:sz w:val="22"/>
          <w:szCs w:val="22"/>
          <w:u w:val="single"/>
        </w:rPr>
        <w:t xml:space="preserve">, </w:t>
      </w:r>
      <w:r w:rsidR="0034448D" w:rsidRPr="0034448D">
        <w:rPr>
          <w:b/>
          <w:i/>
          <w:color w:val="000000" w:themeColor="text1"/>
          <w:sz w:val="22"/>
          <w:szCs w:val="22"/>
          <w:u w:val="single"/>
        </w:rPr>
        <w:t>дезинфецирующих</w:t>
      </w:r>
      <w:r w:rsidR="003B3525" w:rsidRPr="00F93AC4">
        <w:rPr>
          <w:b/>
          <w:i/>
          <w:color w:val="000000" w:themeColor="text1"/>
          <w:sz w:val="22"/>
          <w:szCs w:val="22"/>
          <w:u w:val="single"/>
        </w:rPr>
        <w:t>) препаратов, изделий медицинского назначения и медицинской техники в рамках оказания гарантированного объема бесп</w:t>
      </w:r>
      <w:r w:rsidR="000D69FA">
        <w:rPr>
          <w:b/>
          <w:i/>
          <w:color w:val="000000" w:themeColor="text1"/>
          <w:sz w:val="22"/>
          <w:szCs w:val="22"/>
          <w:u w:val="single"/>
        </w:rPr>
        <w:t>латной медицинской помощи</w:t>
      </w:r>
      <w:r w:rsidR="006143BF">
        <w:rPr>
          <w:b/>
          <w:i/>
          <w:color w:val="000000" w:themeColor="text1"/>
          <w:sz w:val="22"/>
          <w:szCs w:val="22"/>
          <w:u w:val="single"/>
        </w:rPr>
        <w:t xml:space="preserve"> </w:t>
      </w:r>
      <w:r w:rsidR="000D69FA">
        <w:rPr>
          <w:b/>
          <w:i/>
          <w:color w:val="000000" w:themeColor="text1"/>
          <w:sz w:val="22"/>
          <w:szCs w:val="22"/>
          <w:u w:val="single"/>
        </w:rPr>
        <w:t>на 202</w:t>
      </w:r>
      <w:r w:rsidR="003358AC">
        <w:rPr>
          <w:b/>
          <w:i/>
          <w:color w:val="000000" w:themeColor="text1"/>
          <w:sz w:val="22"/>
          <w:szCs w:val="22"/>
          <w:u w:val="single"/>
        </w:rPr>
        <w:t>1</w:t>
      </w:r>
      <w:r w:rsidR="003B3525" w:rsidRPr="00F93AC4">
        <w:rPr>
          <w:b/>
          <w:i/>
          <w:color w:val="000000" w:themeColor="text1"/>
          <w:sz w:val="22"/>
          <w:szCs w:val="22"/>
          <w:u w:val="single"/>
        </w:rPr>
        <w:t xml:space="preserve"> год</w:t>
      </w:r>
      <w:r w:rsidR="004B6FA0" w:rsidRPr="00F93AC4">
        <w:rPr>
          <w:b/>
          <w:i/>
          <w:color w:val="000000" w:themeColor="text1"/>
          <w:sz w:val="22"/>
          <w:szCs w:val="22"/>
          <w:u w:val="single"/>
        </w:rPr>
        <w:t>»</w:t>
      </w:r>
      <w:r w:rsidR="00A25218">
        <w:rPr>
          <w:b/>
          <w:i/>
          <w:color w:val="000000" w:themeColor="text1"/>
          <w:sz w:val="22"/>
          <w:szCs w:val="22"/>
          <w:u w:val="single"/>
        </w:rPr>
        <w:t xml:space="preserve"> </w:t>
      </w:r>
      <w:r w:rsidR="00913DAB">
        <w:rPr>
          <w:b/>
          <w:i/>
          <w:color w:val="000000" w:themeColor="text1"/>
          <w:sz w:val="22"/>
          <w:szCs w:val="22"/>
          <w:u w:val="single"/>
        </w:rPr>
        <w:t xml:space="preserve"> </w:t>
      </w:r>
      <w:r w:rsidRPr="00F93AC4">
        <w:rPr>
          <w:b/>
          <w:i/>
          <w:color w:val="000000" w:themeColor="text1"/>
          <w:sz w:val="20"/>
          <w:szCs w:val="20"/>
          <w:u w:val="single"/>
        </w:rPr>
        <w:t>и</w:t>
      </w:r>
      <w:r w:rsidR="00913DAB">
        <w:rPr>
          <w:b/>
          <w:i/>
          <w:color w:val="000000" w:themeColor="text1"/>
          <w:sz w:val="20"/>
          <w:szCs w:val="20"/>
          <w:u w:val="single"/>
        </w:rPr>
        <w:t xml:space="preserve"> </w:t>
      </w:r>
      <w:r w:rsidRPr="00F93AC4">
        <w:rPr>
          <w:b/>
          <w:i/>
          <w:color w:val="000000" w:themeColor="text1"/>
          <w:sz w:val="20"/>
          <w:szCs w:val="20"/>
          <w:u w:val="single"/>
        </w:rPr>
        <w:t xml:space="preserve"> «Не вскрывать до  </w:t>
      </w:r>
      <w:r w:rsidR="005923CE" w:rsidRPr="00F93AC4">
        <w:rPr>
          <w:b/>
          <w:i/>
          <w:color w:val="000000" w:themeColor="text1"/>
          <w:sz w:val="20"/>
          <w:szCs w:val="20"/>
          <w:u w:val="single"/>
        </w:rPr>
        <w:t>1</w:t>
      </w:r>
      <w:r w:rsidR="00A25218">
        <w:rPr>
          <w:b/>
          <w:i/>
          <w:color w:val="000000" w:themeColor="text1"/>
          <w:sz w:val="20"/>
          <w:szCs w:val="20"/>
          <w:u w:val="single"/>
        </w:rPr>
        <w:t>2</w:t>
      </w:r>
      <w:r w:rsidR="005923CE" w:rsidRPr="00F93AC4">
        <w:rPr>
          <w:b/>
          <w:i/>
          <w:color w:val="000000" w:themeColor="text1"/>
          <w:sz w:val="20"/>
          <w:szCs w:val="20"/>
          <w:u w:val="single"/>
        </w:rPr>
        <w:t xml:space="preserve"> час.</w:t>
      </w:r>
      <w:r w:rsidR="006143BF">
        <w:rPr>
          <w:b/>
          <w:i/>
          <w:color w:val="000000" w:themeColor="text1"/>
          <w:sz w:val="20"/>
          <w:szCs w:val="20"/>
          <w:u w:val="single"/>
        </w:rPr>
        <w:t>3</w:t>
      </w:r>
      <w:r w:rsidR="005923CE" w:rsidRPr="00F93AC4">
        <w:rPr>
          <w:b/>
          <w:i/>
          <w:color w:val="000000" w:themeColor="text1"/>
          <w:sz w:val="20"/>
          <w:szCs w:val="20"/>
          <w:u w:val="single"/>
        </w:rPr>
        <w:t>0 мин. «</w:t>
      </w:r>
      <w:r w:rsidR="003358AC">
        <w:rPr>
          <w:b/>
          <w:i/>
          <w:color w:val="000000" w:themeColor="text1"/>
          <w:sz w:val="20"/>
          <w:szCs w:val="20"/>
          <w:u w:val="single"/>
        </w:rPr>
        <w:t>20</w:t>
      </w:r>
      <w:r w:rsidR="005923CE" w:rsidRPr="00F93AC4">
        <w:rPr>
          <w:b/>
          <w:i/>
          <w:color w:val="000000" w:themeColor="text1"/>
          <w:sz w:val="20"/>
          <w:szCs w:val="20"/>
          <w:u w:val="single"/>
        </w:rPr>
        <w:t>»</w:t>
      </w:r>
      <w:r w:rsidR="006143BF">
        <w:rPr>
          <w:b/>
          <w:i/>
          <w:color w:val="000000" w:themeColor="text1"/>
          <w:sz w:val="20"/>
          <w:szCs w:val="20"/>
          <w:u w:val="single"/>
        </w:rPr>
        <w:t xml:space="preserve"> </w:t>
      </w:r>
      <w:r w:rsidR="003358AC">
        <w:rPr>
          <w:b/>
          <w:i/>
          <w:color w:val="000000" w:themeColor="text1"/>
          <w:sz w:val="20"/>
          <w:szCs w:val="20"/>
          <w:u w:val="single"/>
        </w:rPr>
        <w:t>апреля</w:t>
      </w:r>
      <w:r w:rsidR="005923CE" w:rsidRPr="00F93AC4">
        <w:rPr>
          <w:b/>
          <w:i/>
          <w:color w:val="000000" w:themeColor="text1"/>
          <w:sz w:val="20"/>
          <w:szCs w:val="20"/>
          <w:u w:val="single"/>
        </w:rPr>
        <w:t xml:space="preserve">  20</w:t>
      </w:r>
      <w:r w:rsidR="000D69FA">
        <w:rPr>
          <w:b/>
          <w:i/>
          <w:color w:val="000000" w:themeColor="text1"/>
          <w:sz w:val="20"/>
          <w:szCs w:val="20"/>
          <w:u w:val="single"/>
        </w:rPr>
        <w:t>2</w:t>
      </w:r>
      <w:r w:rsidR="003358AC">
        <w:rPr>
          <w:b/>
          <w:i/>
          <w:color w:val="000000" w:themeColor="text1"/>
          <w:sz w:val="20"/>
          <w:szCs w:val="20"/>
          <w:u w:val="single"/>
        </w:rPr>
        <w:t>1</w:t>
      </w:r>
      <w:r w:rsidR="005923CE" w:rsidRPr="00F93AC4">
        <w:rPr>
          <w:b/>
          <w:i/>
          <w:color w:val="000000" w:themeColor="text1"/>
          <w:sz w:val="20"/>
          <w:szCs w:val="20"/>
          <w:u w:val="single"/>
        </w:rPr>
        <w:t xml:space="preserve"> года</w:t>
      </w:r>
    </w:p>
    <w:p w:rsidR="00FE166E" w:rsidRPr="00BF3118" w:rsidRDefault="005E13A7" w:rsidP="005923CE">
      <w:pPr>
        <w:pStyle w:val="a7"/>
        <w:spacing w:before="0" w:beforeAutospacing="0" w:after="0" w:afterAutospacing="0"/>
        <w:ind w:firstLine="709"/>
        <w:jc w:val="both"/>
        <w:rPr>
          <w:sz w:val="20"/>
          <w:szCs w:val="20"/>
        </w:rPr>
      </w:pPr>
      <w:r w:rsidRPr="00B05B5B">
        <w:rPr>
          <w:sz w:val="20"/>
          <w:szCs w:val="20"/>
        </w:rPr>
        <w:t>35</w:t>
      </w:r>
      <w:r w:rsidR="00FE166E" w:rsidRPr="00B05B5B">
        <w:rPr>
          <w:sz w:val="20"/>
          <w:szCs w:val="20"/>
        </w:rPr>
        <w:t>. Все тендерные заявки, получен</w:t>
      </w:r>
      <w:r w:rsidR="00FE166E" w:rsidRPr="00BF3118">
        <w:rPr>
          <w:sz w:val="20"/>
          <w:szCs w:val="20"/>
        </w:rPr>
        <w:t>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FE166E" w:rsidRPr="00BF3118" w:rsidRDefault="005E13A7" w:rsidP="00CD2AA3">
      <w:pPr>
        <w:pStyle w:val="12"/>
        <w:spacing w:before="28" w:after="28"/>
        <w:ind w:firstLine="708"/>
        <w:jc w:val="both"/>
        <w:rPr>
          <w:sz w:val="20"/>
          <w:szCs w:val="20"/>
        </w:rPr>
      </w:pPr>
      <w:r>
        <w:rPr>
          <w:sz w:val="20"/>
          <w:szCs w:val="20"/>
        </w:rPr>
        <w:t>36</w:t>
      </w:r>
      <w:r w:rsidR="00FE166E" w:rsidRPr="00BF3118">
        <w:rPr>
          <w:sz w:val="20"/>
          <w:szCs w:val="20"/>
        </w:rPr>
        <w:t>.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CD2AA3" w:rsidRPr="00BF3118" w:rsidRDefault="005E13A7" w:rsidP="00CD2AA3">
      <w:pPr>
        <w:pStyle w:val="12"/>
        <w:spacing w:before="28" w:after="28"/>
        <w:ind w:firstLine="708"/>
        <w:jc w:val="both"/>
        <w:rPr>
          <w:sz w:val="20"/>
          <w:szCs w:val="20"/>
        </w:rPr>
      </w:pPr>
      <w:r>
        <w:rPr>
          <w:sz w:val="20"/>
          <w:szCs w:val="20"/>
        </w:rPr>
        <w:t>37</w:t>
      </w:r>
      <w:r w:rsidR="00FE166E" w:rsidRPr="00BF3118">
        <w:rPr>
          <w:sz w:val="20"/>
          <w:szCs w:val="20"/>
        </w:rPr>
        <w:t>.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CD2AA3" w:rsidRPr="00BF3118" w:rsidRDefault="005E13A7" w:rsidP="00CD2AA3">
      <w:pPr>
        <w:pStyle w:val="12"/>
        <w:spacing w:before="28" w:after="28"/>
        <w:ind w:firstLine="708"/>
        <w:jc w:val="both"/>
        <w:rPr>
          <w:sz w:val="20"/>
          <w:szCs w:val="20"/>
        </w:rPr>
      </w:pPr>
      <w:r>
        <w:rPr>
          <w:sz w:val="20"/>
          <w:szCs w:val="20"/>
        </w:rPr>
        <w:t>38</w:t>
      </w:r>
      <w:r w:rsidR="00FE166E" w:rsidRPr="00BF3118">
        <w:rPr>
          <w:sz w:val="20"/>
          <w:szCs w:val="20"/>
        </w:rPr>
        <w:t>. Срок действия тендерной заявки, представленной потенциальным поставщиком для участия в тендере, должен быть не менее сорока пяти календарных дней.</w:t>
      </w:r>
    </w:p>
    <w:p w:rsidR="00FE166E" w:rsidRPr="00BF3118" w:rsidRDefault="005E13A7" w:rsidP="00CD2AA3">
      <w:pPr>
        <w:pStyle w:val="12"/>
        <w:spacing w:before="28" w:after="28"/>
        <w:ind w:firstLine="708"/>
        <w:jc w:val="both"/>
        <w:rPr>
          <w:sz w:val="20"/>
          <w:szCs w:val="20"/>
        </w:rPr>
      </w:pPr>
      <w:r>
        <w:rPr>
          <w:sz w:val="20"/>
          <w:szCs w:val="20"/>
        </w:rPr>
        <w:t>39</w:t>
      </w:r>
      <w:r w:rsidR="00FE166E" w:rsidRPr="00BF3118">
        <w:rPr>
          <w:sz w:val="20"/>
          <w:szCs w:val="20"/>
        </w:rPr>
        <w:t>. Тендерная заявка, имеющая более короткий срок действия, чем указанный в тендерной документации, отклоняется.</w:t>
      </w:r>
    </w:p>
    <w:p w:rsidR="005923CE" w:rsidRDefault="005923CE" w:rsidP="000A2A6B">
      <w:pPr>
        <w:pStyle w:val="Iauiue"/>
        <w:widowControl/>
        <w:ind w:firstLine="709"/>
        <w:jc w:val="center"/>
        <w:rPr>
          <w:b/>
        </w:rPr>
      </w:pPr>
    </w:p>
    <w:p w:rsidR="000A2A6B" w:rsidRPr="00BF3118" w:rsidRDefault="009841DA" w:rsidP="000A2A6B">
      <w:pPr>
        <w:pStyle w:val="Iauiue"/>
        <w:widowControl/>
        <w:ind w:firstLine="709"/>
        <w:jc w:val="center"/>
        <w:rPr>
          <w:b/>
          <w:color w:val="000000"/>
        </w:rPr>
      </w:pPr>
      <w:r w:rsidRPr="00BF3118">
        <w:rPr>
          <w:b/>
        </w:rPr>
        <w:t>1</w:t>
      </w:r>
      <w:r w:rsidR="00151B82" w:rsidRPr="00BF3118">
        <w:rPr>
          <w:b/>
        </w:rPr>
        <w:t>3</w:t>
      </w:r>
      <w:r w:rsidR="000A2A6B" w:rsidRPr="00BF3118">
        <w:rPr>
          <w:b/>
          <w:color w:val="000000"/>
        </w:rPr>
        <w:t>. Вскрытие конвертов с тендерными заявками</w:t>
      </w:r>
    </w:p>
    <w:p w:rsidR="009841DA" w:rsidRPr="00BF3118" w:rsidRDefault="009841DA" w:rsidP="000A2A6B">
      <w:pPr>
        <w:pStyle w:val="Iauiue"/>
        <w:widowControl/>
        <w:ind w:firstLine="709"/>
        <w:jc w:val="center"/>
        <w:rPr>
          <w:b/>
          <w:color w:val="000000"/>
        </w:rPr>
      </w:pPr>
    </w:p>
    <w:p w:rsidR="00982C28" w:rsidRPr="00F93AC4" w:rsidRDefault="00C452DC" w:rsidP="005923CE">
      <w:pPr>
        <w:pStyle w:val="a7"/>
        <w:spacing w:before="0" w:beforeAutospacing="0" w:after="0" w:afterAutospacing="0"/>
        <w:ind w:firstLine="709"/>
        <w:jc w:val="both"/>
        <w:rPr>
          <w:color w:val="000000" w:themeColor="text1"/>
          <w:sz w:val="20"/>
          <w:szCs w:val="20"/>
        </w:rPr>
      </w:pPr>
      <w:r w:rsidRPr="00BF3118">
        <w:rPr>
          <w:color w:val="000000"/>
          <w:sz w:val="20"/>
          <w:szCs w:val="20"/>
        </w:rPr>
        <w:t>4</w:t>
      </w:r>
      <w:r w:rsidR="005E13A7">
        <w:rPr>
          <w:color w:val="000000"/>
          <w:sz w:val="20"/>
          <w:szCs w:val="20"/>
        </w:rPr>
        <w:t>0</w:t>
      </w:r>
      <w:r w:rsidR="000A2A6B" w:rsidRPr="00BF3118">
        <w:rPr>
          <w:color w:val="000000"/>
          <w:sz w:val="20"/>
          <w:szCs w:val="20"/>
        </w:rPr>
        <w:t>. </w:t>
      </w:r>
      <w:r w:rsidR="00A047F4" w:rsidRPr="00BF3118">
        <w:rPr>
          <w:sz w:val="20"/>
          <w:szCs w:val="20"/>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004D529F" w:rsidRPr="00BF3118">
        <w:rPr>
          <w:color w:val="000000"/>
          <w:sz w:val="20"/>
          <w:szCs w:val="20"/>
        </w:rPr>
        <w:t>в</w:t>
      </w:r>
      <w:r w:rsidR="00913DAB">
        <w:rPr>
          <w:color w:val="000000"/>
          <w:sz w:val="20"/>
          <w:szCs w:val="20"/>
        </w:rPr>
        <w:t xml:space="preserve"> </w:t>
      </w:r>
      <w:r w:rsidR="005923CE" w:rsidRPr="00F93AC4">
        <w:rPr>
          <w:b/>
          <w:i/>
          <w:color w:val="000000" w:themeColor="text1"/>
          <w:sz w:val="20"/>
          <w:szCs w:val="20"/>
          <w:u w:val="single"/>
        </w:rPr>
        <w:t xml:space="preserve">12 час. </w:t>
      </w:r>
      <w:r w:rsidR="00F93F56">
        <w:rPr>
          <w:b/>
          <w:i/>
          <w:color w:val="000000" w:themeColor="text1"/>
          <w:sz w:val="20"/>
          <w:szCs w:val="20"/>
          <w:u w:val="single"/>
        </w:rPr>
        <w:t>3</w:t>
      </w:r>
      <w:r w:rsidR="005923CE" w:rsidRPr="00F93AC4">
        <w:rPr>
          <w:b/>
          <w:i/>
          <w:color w:val="000000" w:themeColor="text1"/>
          <w:sz w:val="20"/>
          <w:szCs w:val="20"/>
          <w:u w:val="single"/>
        </w:rPr>
        <w:t>0 мин. «</w:t>
      </w:r>
      <w:r w:rsidR="0034448D">
        <w:rPr>
          <w:b/>
          <w:i/>
          <w:color w:val="000000" w:themeColor="text1"/>
          <w:sz w:val="20"/>
          <w:szCs w:val="20"/>
          <w:u w:val="single"/>
        </w:rPr>
        <w:t>20</w:t>
      </w:r>
      <w:r w:rsidR="005923CE" w:rsidRPr="00F93AC4">
        <w:rPr>
          <w:b/>
          <w:i/>
          <w:color w:val="000000" w:themeColor="text1"/>
          <w:sz w:val="20"/>
          <w:szCs w:val="20"/>
          <w:u w:val="single"/>
        </w:rPr>
        <w:t>»</w:t>
      </w:r>
      <w:r w:rsidR="0034448D">
        <w:rPr>
          <w:b/>
          <w:i/>
          <w:color w:val="000000" w:themeColor="text1"/>
          <w:sz w:val="20"/>
          <w:szCs w:val="20"/>
          <w:u w:val="single"/>
        </w:rPr>
        <w:t xml:space="preserve"> </w:t>
      </w:r>
      <w:r w:rsidR="00F17E25">
        <w:rPr>
          <w:b/>
          <w:i/>
          <w:color w:val="000000" w:themeColor="text1"/>
          <w:sz w:val="20"/>
          <w:szCs w:val="20"/>
          <w:u w:val="single"/>
          <w:lang w:val="kk-KZ"/>
        </w:rPr>
        <w:t>а</w:t>
      </w:r>
      <w:r w:rsidR="0034448D">
        <w:rPr>
          <w:b/>
          <w:i/>
          <w:color w:val="000000" w:themeColor="text1"/>
          <w:sz w:val="20"/>
          <w:szCs w:val="20"/>
          <w:u w:val="single"/>
          <w:lang w:val="kk-KZ"/>
        </w:rPr>
        <w:t>преля</w:t>
      </w:r>
      <w:r w:rsidR="005923CE" w:rsidRPr="00F93AC4">
        <w:rPr>
          <w:b/>
          <w:i/>
          <w:color w:val="000000" w:themeColor="text1"/>
          <w:sz w:val="20"/>
          <w:szCs w:val="20"/>
          <w:u w:val="single"/>
        </w:rPr>
        <w:t xml:space="preserve">  20</w:t>
      </w:r>
      <w:r w:rsidR="00AD5A92">
        <w:rPr>
          <w:b/>
          <w:i/>
          <w:color w:val="000000" w:themeColor="text1"/>
          <w:sz w:val="20"/>
          <w:szCs w:val="20"/>
          <w:u w:val="single"/>
        </w:rPr>
        <w:t>2</w:t>
      </w:r>
      <w:r w:rsidR="0034448D">
        <w:rPr>
          <w:b/>
          <w:i/>
          <w:color w:val="000000" w:themeColor="text1"/>
          <w:sz w:val="20"/>
          <w:szCs w:val="20"/>
          <w:u w:val="single"/>
        </w:rPr>
        <w:t>1</w:t>
      </w:r>
      <w:r w:rsidR="005923CE" w:rsidRPr="00F93AC4">
        <w:rPr>
          <w:b/>
          <w:i/>
          <w:color w:val="000000" w:themeColor="text1"/>
          <w:sz w:val="20"/>
          <w:szCs w:val="20"/>
          <w:u w:val="single"/>
        </w:rPr>
        <w:t xml:space="preserve"> года</w:t>
      </w:r>
      <w:r w:rsidR="000A2A6B" w:rsidRPr="00F93AC4">
        <w:rPr>
          <w:color w:val="000000" w:themeColor="text1"/>
          <w:sz w:val="20"/>
          <w:szCs w:val="20"/>
        </w:rPr>
        <w:t xml:space="preserve">, </w:t>
      </w:r>
      <w:r w:rsidR="005923CE" w:rsidRPr="00F93AC4">
        <w:rPr>
          <w:color w:val="000000" w:themeColor="text1"/>
          <w:sz w:val="20"/>
          <w:szCs w:val="20"/>
        </w:rPr>
        <w:t xml:space="preserve">по </w:t>
      </w:r>
      <w:r w:rsidR="000A2A6B" w:rsidRPr="00F93AC4">
        <w:rPr>
          <w:color w:val="000000" w:themeColor="text1"/>
          <w:sz w:val="20"/>
          <w:szCs w:val="20"/>
        </w:rPr>
        <w:t>адрес</w:t>
      </w:r>
      <w:r w:rsidR="00312581" w:rsidRPr="00F93AC4">
        <w:rPr>
          <w:color w:val="000000" w:themeColor="text1"/>
          <w:sz w:val="20"/>
          <w:szCs w:val="20"/>
        </w:rPr>
        <w:t>у:</w:t>
      </w:r>
      <w:r w:rsidR="009E1475" w:rsidRPr="00F93AC4">
        <w:rPr>
          <w:color w:val="000000" w:themeColor="text1"/>
          <w:sz w:val="20"/>
          <w:szCs w:val="20"/>
        </w:rPr>
        <w:t>г</w:t>
      </w:r>
      <w:proofErr w:type="gramStart"/>
      <w:r w:rsidR="009E1475" w:rsidRPr="00F93AC4">
        <w:rPr>
          <w:color w:val="000000" w:themeColor="text1"/>
          <w:sz w:val="20"/>
          <w:szCs w:val="20"/>
        </w:rPr>
        <w:t>.Ш</w:t>
      </w:r>
      <w:proofErr w:type="gramEnd"/>
      <w:r w:rsidR="009E1475" w:rsidRPr="00F93AC4">
        <w:rPr>
          <w:color w:val="000000" w:themeColor="text1"/>
          <w:sz w:val="20"/>
          <w:szCs w:val="20"/>
        </w:rPr>
        <w:t>ымкент, ул. Металлистов 1</w:t>
      </w:r>
      <w:r w:rsidR="00504D2D" w:rsidRPr="00F93AC4">
        <w:rPr>
          <w:color w:val="000000" w:themeColor="text1"/>
          <w:sz w:val="20"/>
          <w:szCs w:val="20"/>
        </w:rPr>
        <w:t>-</w:t>
      </w:r>
      <w:r w:rsidR="009E1475" w:rsidRPr="00F93AC4">
        <w:rPr>
          <w:color w:val="000000" w:themeColor="text1"/>
          <w:sz w:val="20"/>
          <w:szCs w:val="20"/>
        </w:rPr>
        <w:t>Б</w:t>
      </w:r>
      <w:r w:rsidR="005923CE" w:rsidRPr="00F93AC4">
        <w:rPr>
          <w:color w:val="000000" w:themeColor="text1"/>
          <w:sz w:val="20"/>
          <w:szCs w:val="20"/>
        </w:rPr>
        <w:t>,</w:t>
      </w:r>
      <w:r w:rsidR="006143BF">
        <w:rPr>
          <w:color w:val="000000" w:themeColor="text1"/>
          <w:sz w:val="20"/>
          <w:szCs w:val="20"/>
        </w:rPr>
        <w:t xml:space="preserve"> </w:t>
      </w:r>
      <w:r w:rsidR="009E1475" w:rsidRPr="00F93AC4">
        <w:rPr>
          <w:color w:val="000000" w:themeColor="text1"/>
          <w:sz w:val="20"/>
          <w:szCs w:val="20"/>
        </w:rPr>
        <w:t>конференц зал.</w:t>
      </w:r>
    </w:p>
    <w:p w:rsidR="00A047F4" w:rsidRPr="00F93AC4" w:rsidRDefault="00C452DC" w:rsidP="00982C28">
      <w:pPr>
        <w:pStyle w:val="Iauiue"/>
        <w:widowControl/>
        <w:ind w:firstLine="709"/>
        <w:jc w:val="both"/>
        <w:rPr>
          <w:color w:val="000000" w:themeColor="text1"/>
        </w:rPr>
      </w:pPr>
      <w:r w:rsidRPr="00F93AC4">
        <w:rPr>
          <w:color w:val="000000" w:themeColor="text1"/>
          <w:lang w:eastAsia="ar-SA"/>
        </w:rPr>
        <w:t>4</w:t>
      </w:r>
      <w:r w:rsidR="005E13A7" w:rsidRPr="00F93AC4">
        <w:rPr>
          <w:color w:val="000000" w:themeColor="text1"/>
          <w:lang w:eastAsia="ar-SA"/>
        </w:rPr>
        <w:t>1</w:t>
      </w:r>
      <w:r w:rsidR="00A047F4" w:rsidRPr="00F93AC4">
        <w:rPr>
          <w:color w:val="000000" w:themeColor="text1"/>
          <w:lang w:eastAsia="ar-SA"/>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4B6FA0" w:rsidRPr="00F93AC4" w:rsidRDefault="00C452DC" w:rsidP="00982C28">
      <w:pPr>
        <w:pStyle w:val="a7"/>
        <w:spacing w:before="0" w:beforeAutospacing="0" w:after="0" w:afterAutospacing="0"/>
        <w:ind w:firstLine="709"/>
        <w:jc w:val="both"/>
        <w:rPr>
          <w:color w:val="000000" w:themeColor="text1"/>
          <w:sz w:val="20"/>
          <w:szCs w:val="20"/>
          <w:lang w:eastAsia="ar-SA"/>
        </w:rPr>
      </w:pPr>
      <w:r w:rsidRPr="00F93AC4">
        <w:rPr>
          <w:color w:val="000000" w:themeColor="text1"/>
          <w:sz w:val="20"/>
          <w:szCs w:val="20"/>
          <w:lang w:eastAsia="ar-SA"/>
        </w:rPr>
        <w:lastRenderedPageBreak/>
        <w:t>4</w:t>
      </w:r>
      <w:r w:rsidR="005E13A7" w:rsidRPr="00F93AC4">
        <w:rPr>
          <w:color w:val="000000" w:themeColor="text1"/>
          <w:sz w:val="20"/>
          <w:szCs w:val="20"/>
          <w:lang w:eastAsia="ar-SA"/>
        </w:rPr>
        <w:t>2</w:t>
      </w:r>
      <w:r w:rsidR="00A047F4" w:rsidRPr="00F93AC4">
        <w:rPr>
          <w:color w:val="000000" w:themeColor="text1"/>
          <w:sz w:val="20"/>
          <w:szCs w:val="20"/>
          <w:lang w:eastAsia="ar-SA"/>
        </w:rPr>
        <w:t>.В случае, если на тендер (лот) представлена только одна тендерная заявка, то данная заявка  также вскрывается.</w:t>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r w:rsidR="00982C28" w:rsidRPr="00F93AC4">
        <w:rPr>
          <w:color w:val="000000" w:themeColor="text1"/>
          <w:sz w:val="20"/>
          <w:szCs w:val="20"/>
          <w:lang w:eastAsia="ar-SA"/>
        </w:rPr>
        <w:tab/>
      </w:r>
    </w:p>
    <w:p w:rsidR="004B6FA0" w:rsidRPr="00F93AC4" w:rsidRDefault="00C452DC" w:rsidP="004B6FA0">
      <w:pPr>
        <w:pStyle w:val="a7"/>
        <w:spacing w:before="0" w:beforeAutospacing="0" w:after="0" w:afterAutospacing="0"/>
        <w:ind w:firstLine="709"/>
        <w:jc w:val="both"/>
        <w:rPr>
          <w:b/>
          <w:color w:val="000000" w:themeColor="text1"/>
          <w:sz w:val="20"/>
          <w:szCs w:val="20"/>
        </w:rPr>
      </w:pPr>
      <w:r w:rsidRPr="00F93AC4">
        <w:rPr>
          <w:color w:val="000000" w:themeColor="text1"/>
          <w:sz w:val="20"/>
          <w:szCs w:val="20"/>
          <w:lang w:eastAsia="ar-SA"/>
        </w:rPr>
        <w:t>4</w:t>
      </w:r>
      <w:r w:rsidR="005E13A7" w:rsidRPr="00F93AC4">
        <w:rPr>
          <w:color w:val="000000" w:themeColor="text1"/>
          <w:sz w:val="20"/>
          <w:szCs w:val="20"/>
          <w:lang w:eastAsia="ar-SA"/>
        </w:rPr>
        <w:t>3</w:t>
      </w:r>
      <w:r w:rsidR="00A047F4" w:rsidRPr="00F93AC4">
        <w:rPr>
          <w:color w:val="000000" w:themeColor="text1"/>
          <w:sz w:val="20"/>
          <w:szCs w:val="20"/>
          <w:lang w:eastAsia="ar-SA"/>
        </w:rPr>
        <w:t xml:space="preserve">. Присутствующие на процедуре вскрытия </w:t>
      </w:r>
      <w:proofErr w:type="gramStart"/>
      <w:r w:rsidR="00A047F4" w:rsidRPr="00F93AC4">
        <w:rPr>
          <w:color w:val="000000" w:themeColor="text1"/>
          <w:sz w:val="20"/>
          <w:szCs w:val="20"/>
          <w:lang w:eastAsia="ar-SA"/>
        </w:rPr>
        <w:t>конвертов</w:t>
      </w:r>
      <w:proofErr w:type="gramEnd"/>
      <w:r w:rsidR="00A047F4" w:rsidRPr="00F93AC4">
        <w:rPr>
          <w:color w:val="000000" w:themeColor="text1"/>
          <w:sz w:val="20"/>
          <w:szCs w:val="20"/>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4B6FA0" w:rsidRPr="00F93AC4">
        <w:rPr>
          <w:color w:val="000000" w:themeColor="text1"/>
          <w:sz w:val="20"/>
          <w:szCs w:val="20"/>
          <w:lang w:eastAsia="ar-SA"/>
        </w:rPr>
        <w:t xml:space="preserve">в </w:t>
      </w:r>
      <w:r w:rsidR="004B6FA0" w:rsidRPr="00F93AC4">
        <w:rPr>
          <w:b/>
          <w:color w:val="000000" w:themeColor="text1"/>
          <w:sz w:val="20"/>
          <w:szCs w:val="20"/>
        </w:rPr>
        <w:t>Отделе</w:t>
      </w:r>
      <w:r w:rsidR="00A047F4" w:rsidRPr="00F93AC4">
        <w:rPr>
          <w:b/>
          <w:color w:val="000000" w:themeColor="text1"/>
          <w:sz w:val="20"/>
          <w:szCs w:val="20"/>
        </w:rPr>
        <w:t xml:space="preserve"> государственных закупок</w:t>
      </w:r>
      <w:r w:rsidR="006143BF">
        <w:rPr>
          <w:b/>
          <w:color w:val="000000" w:themeColor="text1"/>
          <w:sz w:val="20"/>
          <w:szCs w:val="20"/>
        </w:rPr>
        <w:t xml:space="preserve"> </w:t>
      </w:r>
      <w:r w:rsidR="00A047F4" w:rsidRPr="00F93AC4">
        <w:rPr>
          <w:b/>
          <w:i/>
          <w:color w:val="000000" w:themeColor="text1"/>
          <w:sz w:val="20"/>
          <w:szCs w:val="20"/>
          <w:u w:val="single"/>
          <w:lang w:eastAsia="ar-SA"/>
        </w:rPr>
        <w:t xml:space="preserve">не позднее </w:t>
      </w:r>
      <w:r w:rsidR="00E70F2C">
        <w:rPr>
          <w:b/>
          <w:i/>
          <w:color w:val="000000" w:themeColor="text1"/>
          <w:sz w:val="20"/>
          <w:szCs w:val="20"/>
          <w:u w:val="single"/>
          <w:lang w:eastAsia="ar-SA"/>
        </w:rPr>
        <w:t>10</w:t>
      </w:r>
      <w:r w:rsidR="004B6FA0" w:rsidRPr="00F93AC4">
        <w:rPr>
          <w:b/>
          <w:i/>
          <w:color w:val="000000" w:themeColor="text1"/>
          <w:sz w:val="20"/>
          <w:szCs w:val="20"/>
          <w:u w:val="single"/>
        </w:rPr>
        <w:t xml:space="preserve"> час.</w:t>
      </w:r>
      <w:r w:rsidR="00E70F2C">
        <w:rPr>
          <w:b/>
          <w:i/>
          <w:color w:val="000000" w:themeColor="text1"/>
          <w:sz w:val="20"/>
          <w:szCs w:val="20"/>
          <w:u w:val="single"/>
        </w:rPr>
        <w:t xml:space="preserve"> 3</w:t>
      </w:r>
      <w:r w:rsidR="00B74FD6" w:rsidRPr="00F93AC4">
        <w:rPr>
          <w:b/>
          <w:i/>
          <w:color w:val="000000" w:themeColor="text1"/>
          <w:sz w:val="20"/>
          <w:szCs w:val="20"/>
          <w:u w:val="single"/>
        </w:rPr>
        <w:t>0 мин. «</w:t>
      </w:r>
      <w:r w:rsidR="0034448D">
        <w:rPr>
          <w:b/>
          <w:i/>
          <w:color w:val="000000" w:themeColor="text1"/>
          <w:sz w:val="20"/>
          <w:szCs w:val="20"/>
          <w:u w:val="single"/>
          <w:lang w:val="kk-KZ"/>
        </w:rPr>
        <w:t>20</w:t>
      </w:r>
      <w:r w:rsidR="004B6FA0" w:rsidRPr="00F93AC4">
        <w:rPr>
          <w:b/>
          <w:i/>
          <w:color w:val="000000" w:themeColor="text1"/>
          <w:sz w:val="20"/>
          <w:szCs w:val="20"/>
          <w:u w:val="single"/>
        </w:rPr>
        <w:t>»</w:t>
      </w:r>
      <w:r w:rsidR="0034448D">
        <w:rPr>
          <w:b/>
          <w:i/>
          <w:color w:val="000000" w:themeColor="text1"/>
          <w:sz w:val="20"/>
          <w:szCs w:val="20"/>
          <w:u w:val="single"/>
        </w:rPr>
        <w:t xml:space="preserve"> апреля</w:t>
      </w:r>
      <w:r w:rsidR="004B6FA0" w:rsidRPr="00F93AC4">
        <w:rPr>
          <w:b/>
          <w:i/>
          <w:color w:val="000000" w:themeColor="text1"/>
          <w:sz w:val="20"/>
          <w:szCs w:val="20"/>
          <w:u w:val="single"/>
        </w:rPr>
        <w:t xml:space="preserve">  20</w:t>
      </w:r>
      <w:r w:rsidR="00AD5A92">
        <w:rPr>
          <w:b/>
          <w:i/>
          <w:color w:val="000000" w:themeColor="text1"/>
          <w:sz w:val="20"/>
          <w:szCs w:val="20"/>
          <w:u w:val="single"/>
        </w:rPr>
        <w:t>2</w:t>
      </w:r>
      <w:r w:rsidR="0034448D">
        <w:rPr>
          <w:b/>
          <w:i/>
          <w:color w:val="000000" w:themeColor="text1"/>
          <w:sz w:val="20"/>
          <w:szCs w:val="20"/>
          <w:u w:val="single"/>
        </w:rPr>
        <w:t>1</w:t>
      </w:r>
      <w:r w:rsidR="004B6FA0" w:rsidRPr="00F93AC4">
        <w:rPr>
          <w:b/>
          <w:i/>
          <w:color w:val="000000" w:themeColor="text1"/>
          <w:sz w:val="20"/>
          <w:szCs w:val="20"/>
          <w:u w:val="single"/>
        </w:rPr>
        <w:t xml:space="preserve"> года.</w:t>
      </w:r>
    </w:p>
    <w:p w:rsidR="004D529F" w:rsidRPr="00BF3118" w:rsidRDefault="00C452DC" w:rsidP="004B6FA0">
      <w:pPr>
        <w:pStyle w:val="a7"/>
        <w:spacing w:before="0" w:beforeAutospacing="0" w:after="0" w:afterAutospacing="0"/>
        <w:ind w:firstLine="709"/>
        <w:jc w:val="both"/>
        <w:rPr>
          <w:sz w:val="20"/>
          <w:szCs w:val="20"/>
        </w:rPr>
      </w:pPr>
      <w:r w:rsidRPr="00BF3118">
        <w:rPr>
          <w:sz w:val="20"/>
          <w:szCs w:val="20"/>
        </w:rPr>
        <w:t>4</w:t>
      </w:r>
      <w:r w:rsidR="005E13A7">
        <w:rPr>
          <w:sz w:val="20"/>
          <w:szCs w:val="20"/>
        </w:rPr>
        <w:t>4</w:t>
      </w:r>
      <w:r w:rsidR="00982C28" w:rsidRPr="00BF3118">
        <w:rPr>
          <w:sz w:val="20"/>
          <w:szCs w:val="20"/>
        </w:rPr>
        <w:t>.</w:t>
      </w:r>
      <w:r w:rsidR="00414CAA">
        <w:rPr>
          <w:sz w:val="20"/>
          <w:szCs w:val="20"/>
        </w:rPr>
        <w:t xml:space="preserve"> </w:t>
      </w:r>
      <w:proofErr w:type="gramStart"/>
      <w:r w:rsidR="004D529F" w:rsidRPr="00BF3118">
        <w:rPr>
          <w:rStyle w:val="s0"/>
          <w:sz w:val="20"/>
          <w:szCs w:val="20"/>
        </w:rPr>
        <w:t xml:space="preserve">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w:t>
      </w:r>
      <w:r w:rsidR="004D529F" w:rsidRPr="00E70F2C">
        <w:rPr>
          <w:rStyle w:val="s0"/>
          <w:color w:val="auto"/>
          <w:sz w:val="20"/>
          <w:szCs w:val="20"/>
        </w:rPr>
        <w:t>ими цены</w:t>
      </w:r>
      <w:r w:rsidR="004D529F" w:rsidRPr="00BF3118">
        <w:rPr>
          <w:rStyle w:val="s0"/>
          <w:sz w:val="20"/>
          <w:szCs w:val="20"/>
        </w:rPr>
        <w:t>,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DE629F" w:rsidRPr="00BF3118" w:rsidRDefault="00DE629F" w:rsidP="000A2A6B">
      <w:pPr>
        <w:autoSpaceDE w:val="0"/>
        <w:autoSpaceDN w:val="0"/>
        <w:adjustRightInd w:val="0"/>
        <w:ind w:firstLine="709"/>
        <w:jc w:val="both"/>
        <w:rPr>
          <w:color w:val="FF0000"/>
        </w:rPr>
      </w:pPr>
    </w:p>
    <w:p w:rsidR="000A2A6B" w:rsidRPr="00BF3118" w:rsidRDefault="00151B82" w:rsidP="000A2A6B">
      <w:pPr>
        <w:pStyle w:val="a7"/>
        <w:spacing w:before="0" w:beforeAutospacing="0" w:after="0" w:afterAutospacing="0"/>
        <w:ind w:firstLine="709"/>
        <w:jc w:val="center"/>
        <w:rPr>
          <w:b/>
          <w:sz w:val="20"/>
          <w:szCs w:val="20"/>
        </w:rPr>
      </w:pPr>
      <w:r w:rsidRPr="00BF3118">
        <w:rPr>
          <w:b/>
          <w:sz w:val="20"/>
          <w:szCs w:val="20"/>
        </w:rPr>
        <w:t>14</w:t>
      </w:r>
      <w:r w:rsidR="000A2A6B" w:rsidRPr="00BF3118">
        <w:rPr>
          <w:b/>
          <w:sz w:val="20"/>
          <w:szCs w:val="20"/>
        </w:rPr>
        <w:t>. Оценка и сопоставление тендерных заявок</w:t>
      </w:r>
    </w:p>
    <w:p w:rsidR="00982C28" w:rsidRPr="00BF3118" w:rsidRDefault="00982C28" w:rsidP="00982C28">
      <w:pPr>
        <w:jc w:val="both"/>
        <w:rPr>
          <w:b/>
          <w:color w:val="000000"/>
        </w:rPr>
      </w:pPr>
    </w:p>
    <w:p w:rsidR="00982C28" w:rsidRPr="00BF3118" w:rsidRDefault="005E13A7" w:rsidP="00982C28">
      <w:pPr>
        <w:ind w:firstLine="708"/>
        <w:jc w:val="both"/>
        <w:rPr>
          <w:color w:val="000000"/>
          <w:spacing w:val="2"/>
        </w:rPr>
      </w:pPr>
      <w:r>
        <w:rPr>
          <w:color w:val="000000"/>
          <w:spacing w:val="2"/>
        </w:rPr>
        <w:t>45</w:t>
      </w:r>
      <w:r w:rsidR="007B17BF" w:rsidRPr="00BF3118">
        <w:rPr>
          <w:color w:val="000000"/>
          <w:spacing w:val="2"/>
        </w:rPr>
        <w:t>.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bookmarkStart w:id="78" w:name="z296"/>
      <w:bookmarkEnd w:id="78"/>
    </w:p>
    <w:p w:rsidR="004B6FA0" w:rsidRDefault="005E13A7" w:rsidP="009915DB">
      <w:pPr>
        <w:ind w:firstLine="708"/>
        <w:jc w:val="both"/>
        <w:rPr>
          <w:color w:val="000000"/>
          <w:spacing w:val="2"/>
        </w:rPr>
      </w:pPr>
      <w:r>
        <w:rPr>
          <w:color w:val="000000"/>
          <w:spacing w:val="2"/>
        </w:rPr>
        <w:t>46</w:t>
      </w:r>
      <w:r w:rsidR="009915DB" w:rsidRPr="00BF3118">
        <w:rPr>
          <w:color w:val="000000"/>
          <w:spacing w:val="2"/>
        </w:rPr>
        <w:t xml:space="preserve">. </w:t>
      </w:r>
      <w:proofErr w:type="gramStart"/>
      <w:r w:rsidR="007B17BF" w:rsidRPr="00BF3118">
        <w:rPr>
          <w:color w:val="000000"/>
          <w:spacing w:val="2"/>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r w:rsidR="007B17BF" w:rsidRPr="00BF3118">
        <w:rPr>
          <w:color w:val="000000"/>
          <w:spacing w:val="2"/>
        </w:rPr>
        <w:br/>
      </w:r>
      <w:bookmarkStart w:id="79" w:name="z297"/>
      <w:bookmarkEnd w:id="79"/>
      <w:r w:rsidR="00C452DC" w:rsidRPr="00BF3118">
        <w:rPr>
          <w:color w:val="000000"/>
          <w:spacing w:val="2"/>
        </w:rPr>
        <w:t>     </w:t>
      </w:r>
      <w:r w:rsidR="004B6FA0">
        <w:rPr>
          <w:color w:val="000000"/>
          <w:spacing w:val="2"/>
        </w:rPr>
        <w:tab/>
      </w:r>
      <w:r>
        <w:rPr>
          <w:color w:val="000000"/>
          <w:spacing w:val="2"/>
        </w:rPr>
        <w:t>47</w:t>
      </w:r>
      <w:r w:rsidR="007B17BF" w:rsidRPr="00BF3118">
        <w:rPr>
          <w:color w:val="000000"/>
          <w:spacing w:val="2"/>
        </w:rPr>
        <w:t>.</w:t>
      </w:r>
      <w:r w:rsidR="007B17BF" w:rsidRPr="006143BF">
        <w:rPr>
          <w:spacing w:val="2"/>
        </w:rPr>
        <w:t>Тендерная комиссия отклоняет тендерную заявку в целом или</w:t>
      </w:r>
      <w:proofErr w:type="gramEnd"/>
      <w:r w:rsidR="007B17BF" w:rsidRPr="006143BF">
        <w:rPr>
          <w:spacing w:val="2"/>
        </w:rPr>
        <w:t xml:space="preserve"> по лоту в случаях:</w:t>
      </w:r>
      <w:bookmarkStart w:id="80" w:name="z298"/>
      <w:bookmarkEnd w:id="80"/>
      <w:r w:rsidR="00982C28" w:rsidRPr="006143BF">
        <w:rPr>
          <w:spacing w:val="2"/>
        </w:rPr>
        <w:tab/>
      </w:r>
    </w:p>
    <w:p w:rsidR="004B6FA0" w:rsidRDefault="007B17BF" w:rsidP="009915DB">
      <w:pPr>
        <w:ind w:firstLine="708"/>
        <w:jc w:val="both"/>
        <w:rPr>
          <w:color w:val="000000"/>
          <w:spacing w:val="2"/>
        </w:rPr>
      </w:pPr>
      <w:r w:rsidRPr="00BF3118">
        <w:rPr>
          <w:color w:val="000000"/>
          <w:spacing w:val="2"/>
        </w:rPr>
        <w:t>1) непредставления гарантийного обеспечения тендерной заявки в соотве</w:t>
      </w:r>
      <w:r w:rsidR="00BD21D7">
        <w:rPr>
          <w:color w:val="000000"/>
          <w:spacing w:val="2"/>
        </w:rPr>
        <w:t xml:space="preserve">тствии с требованиями </w:t>
      </w:r>
      <w:r w:rsidRPr="00BF3118">
        <w:rPr>
          <w:color w:val="000000"/>
          <w:spacing w:val="2"/>
        </w:rPr>
        <w:t>Правил;</w:t>
      </w:r>
      <w:bookmarkStart w:id="81" w:name="z299"/>
      <w:bookmarkEnd w:id="81"/>
      <w:r w:rsidR="00982C28" w:rsidRPr="00BF3118">
        <w:rPr>
          <w:color w:val="000000"/>
          <w:spacing w:val="2"/>
        </w:rPr>
        <w:tab/>
      </w:r>
    </w:p>
    <w:p w:rsidR="004B6FA0" w:rsidRDefault="00BD21D7" w:rsidP="009915DB">
      <w:pPr>
        <w:ind w:firstLine="708"/>
        <w:jc w:val="both"/>
        <w:rPr>
          <w:color w:val="000000"/>
          <w:spacing w:val="2"/>
        </w:rPr>
      </w:pPr>
      <w:r>
        <w:rPr>
          <w:color w:val="000000"/>
          <w:spacing w:val="2"/>
        </w:rPr>
        <w:t xml:space="preserve">2) </w:t>
      </w:r>
      <w:r w:rsidR="007B17BF" w:rsidRPr="00BF3118">
        <w:rPr>
          <w:color w:val="000000"/>
          <w:spacing w:val="2"/>
        </w:rPr>
        <w:t>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82" w:name="z300"/>
      <w:bookmarkEnd w:id="82"/>
      <w:r w:rsidR="00982C28" w:rsidRPr="00BF3118">
        <w:rPr>
          <w:color w:val="000000"/>
          <w:spacing w:val="2"/>
        </w:rPr>
        <w:tab/>
      </w:r>
      <w:r w:rsidR="00982C28" w:rsidRPr="00BF3118">
        <w:rPr>
          <w:color w:val="000000"/>
          <w:spacing w:val="2"/>
        </w:rPr>
        <w:tab/>
      </w:r>
      <w:r w:rsidR="007B17BF" w:rsidRPr="00BF3118">
        <w:rPr>
          <w:color w:val="000000"/>
          <w:spacing w:val="2"/>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bookmarkStart w:id="83" w:name="z301"/>
      <w:bookmarkEnd w:id="83"/>
      <w:r w:rsidR="00982C28" w:rsidRPr="00BF3118">
        <w:rPr>
          <w:color w:val="000000"/>
          <w:spacing w:val="2"/>
        </w:rPr>
        <w:tab/>
      </w:r>
      <w:r w:rsidR="00982C28" w:rsidRPr="00BF3118">
        <w:rPr>
          <w:color w:val="000000"/>
          <w:spacing w:val="2"/>
        </w:rPr>
        <w:tab/>
      </w:r>
      <w:r w:rsidR="00982C28" w:rsidRPr="00BF3118">
        <w:rPr>
          <w:color w:val="000000"/>
          <w:spacing w:val="2"/>
        </w:rPr>
        <w:tab/>
      </w:r>
      <w:r w:rsidR="007B17BF" w:rsidRPr="00BF3118">
        <w:rPr>
          <w:color w:val="000000"/>
          <w:spacing w:val="2"/>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84" w:name="z302"/>
      <w:bookmarkEnd w:id="84"/>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proofErr w:type="gramStart"/>
      <w:r w:rsidRPr="00BF3118">
        <w:rPr>
          <w:color w:val="000000"/>
          <w:spacing w:val="2"/>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BF3118">
        <w:rPr>
          <w:color w:val="000000"/>
          <w:spacing w:val="2"/>
        </w:rPr>
        <w:t xml:space="preserve"> государственных органов; </w:t>
      </w:r>
      <w:bookmarkStart w:id="85" w:name="z303"/>
      <w:bookmarkEnd w:id="85"/>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bookmarkStart w:id="86" w:name="z304"/>
      <w:bookmarkEnd w:id="86"/>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roofErr w:type="gramStart"/>
      <w:r w:rsidRPr="00BF3118">
        <w:rPr>
          <w:color w:val="000000"/>
          <w:spacing w:val="2"/>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bookmarkStart w:id="87" w:name="z305"/>
      <w:bookmarkEnd w:id="87"/>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Pr="00BF3118">
        <w:rPr>
          <w:color w:val="000000"/>
          <w:spacing w:val="2"/>
        </w:rPr>
        <w:t>8) непредставления подписанного оригинала справки банка об отсутствии просроченной задолженности согласно требованиям Правил;</w:t>
      </w:r>
      <w:bookmarkStart w:id="88" w:name="z306"/>
      <w:bookmarkEnd w:id="88"/>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roofErr w:type="gramEnd"/>
    </w:p>
    <w:p w:rsidR="004B6FA0" w:rsidRDefault="007B17BF" w:rsidP="009915DB">
      <w:pPr>
        <w:ind w:firstLine="708"/>
        <w:jc w:val="both"/>
        <w:rPr>
          <w:color w:val="000000"/>
          <w:spacing w:val="2"/>
        </w:rPr>
      </w:pPr>
      <w:proofErr w:type="gramStart"/>
      <w:r w:rsidRPr="00BF3118">
        <w:rPr>
          <w:color w:val="000000"/>
          <w:spacing w:val="2"/>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bookmarkStart w:id="89" w:name="z307"/>
      <w:bookmarkEnd w:id="89"/>
      <w:r w:rsidR="00982C28" w:rsidRPr="00BF3118">
        <w:rPr>
          <w:color w:val="000000"/>
          <w:spacing w:val="2"/>
        </w:rPr>
        <w:tab/>
      </w:r>
      <w:r w:rsidR="00982C28" w:rsidRPr="00BF3118">
        <w:rPr>
          <w:color w:val="000000"/>
          <w:spacing w:val="2"/>
        </w:rPr>
        <w:tab/>
      </w:r>
      <w:r w:rsidRPr="00BF3118">
        <w:rPr>
          <w:color w:val="000000"/>
          <w:spacing w:val="2"/>
        </w:rPr>
        <w:t>10) непредставления сведений о квалификации по форме, утвержденной уполномоченным органом в области здравоохранения;</w:t>
      </w:r>
      <w:bookmarkStart w:id="90" w:name="z308"/>
      <w:bookmarkEnd w:id="90"/>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roofErr w:type="gramEnd"/>
    </w:p>
    <w:p w:rsidR="00962978" w:rsidRDefault="007B17BF" w:rsidP="009915DB">
      <w:pPr>
        <w:ind w:firstLine="708"/>
        <w:jc w:val="both"/>
        <w:rPr>
          <w:color w:val="000000"/>
          <w:spacing w:val="2"/>
        </w:rPr>
      </w:pPr>
      <w:r w:rsidRPr="00BF3118">
        <w:rPr>
          <w:color w:val="000000"/>
          <w:spacing w:val="2"/>
        </w:rPr>
        <w:t>11) непредставления технической спецификации в соответствии с требованиями Правил;</w:t>
      </w:r>
      <w:bookmarkStart w:id="91" w:name="z309"/>
      <w:bookmarkEnd w:id="91"/>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12) представления потенциальным поставщиком технической спецификации, не соответствующей требованиям тендерной документации и Правил;</w:t>
      </w:r>
      <w:bookmarkStart w:id="92" w:name="z310"/>
      <w:bookmarkEnd w:id="92"/>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13) установления факта представления недостоверной информации;</w:t>
      </w:r>
      <w:bookmarkStart w:id="93" w:name="z311"/>
      <w:bookmarkEnd w:id="93"/>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t>14) применения процедуры банкротства, ликвидации и (или) наличия в перечне недобросовестных поставщиков;</w:t>
      </w:r>
      <w:bookmarkStart w:id="94" w:name="z312"/>
      <w:bookmarkEnd w:id="94"/>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r w:rsidRPr="00BF3118">
        <w:rPr>
          <w:color w:val="000000"/>
          <w:spacing w:val="2"/>
        </w:rPr>
        <w:lastRenderedPageBreak/>
        <w:t>15) непредставления документов, подтверждающих соответствие предлагаемых товаров, требованиям, предусмотренным</w:t>
      </w:r>
      <w:r w:rsidR="00982C28" w:rsidRPr="00BF3118">
        <w:rPr>
          <w:spacing w:val="2"/>
        </w:rPr>
        <w:t xml:space="preserve"> главой 4</w:t>
      </w:r>
      <w:r w:rsidRPr="00BF3118">
        <w:rPr>
          <w:color w:val="000000"/>
          <w:spacing w:val="2"/>
        </w:rPr>
        <w:t>Правил;</w:t>
      </w:r>
      <w:bookmarkStart w:id="95" w:name="z313"/>
      <w:bookmarkEnd w:id="95"/>
      <w:r w:rsidR="00982C28" w:rsidRPr="00BF3118">
        <w:rPr>
          <w:color w:val="000000"/>
          <w:spacing w:val="2"/>
        </w:rPr>
        <w:tab/>
      </w:r>
      <w:r w:rsidR="00982C28" w:rsidRPr="00BF3118">
        <w:rPr>
          <w:color w:val="000000"/>
          <w:spacing w:val="2"/>
        </w:rPr>
        <w:tab/>
      </w:r>
      <w:r w:rsidR="00982C28" w:rsidRPr="00BF3118">
        <w:rPr>
          <w:color w:val="000000"/>
          <w:spacing w:val="2"/>
        </w:rPr>
        <w:tab/>
      </w:r>
      <w:r w:rsidR="00982C28" w:rsidRPr="00BF3118">
        <w:rPr>
          <w:color w:val="000000"/>
          <w:spacing w:val="2"/>
        </w:rPr>
        <w:tab/>
      </w:r>
    </w:p>
    <w:p w:rsidR="004B6FA0" w:rsidRDefault="007B17BF" w:rsidP="009915DB">
      <w:pPr>
        <w:ind w:firstLine="708"/>
        <w:jc w:val="both"/>
        <w:rPr>
          <w:color w:val="000000"/>
          <w:spacing w:val="2"/>
        </w:rPr>
      </w:pPr>
      <w:proofErr w:type="gramStart"/>
      <w:r w:rsidRPr="00BF3118">
        <w:rPr>
          <w:color w:val="000000"/>
          <w:spacing w:val="2"/>
        </w:rPr>
        <w:t xml:space="preserve">16) непредставления копии акта проверки наличия условий для хранения и транспортировки лекарственных средств,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w:t>
      </w:r>
      <w:r w:rsidRPr="00BF3118">
        <w:rPr>
          <w:spacing w:val="2"/>
        </w:rPr>
        <w:t>с </w:t>
      </w:r>
      <w:hyperlink r:id="rId10" w:anchor="z263" w:history="1">
        <w:r w:rsidRPr="00BF3118">
          <w:rPr>
            <w:spacing w:val="2"/>
            <w:u w:val="single"/>
          </w:rPr>
          <w:t>подпунктом 14)</w:t>
        </w:r>
      </w:hyperlink>
      <w:r w:rsidRPr="00BF3118">
        <w:rPr>
          <w:color w:val="000000"/>
          <w:spacing w:val="2"/>
        </w:rPr>
        <w:t> пункта 62 Правил, за исключением случая представления потенциальным поставщиком сертификата надлежащей дистрибьюторской практики GDP;</w:t>
      </w:r>
      <w:bookmarkStart w:id="96" w:name="z314"/>
      <w:bookmarkEnd w:id="96"/>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roofErr w:type="gramEnd"/>
    </w:p>
    <w:p w:rsidR="00BD21D7" w:rsidRPr="00E75F6E" w:rsidRDefault="00BD21D7" w:rsidP="00BD21D7">
      <w:bookmarkStart w:id="97" w:name="z358"/>
      <w:r w:rsidRPr="00E75F6E">
        <w:rPr>
          <w:color w:val="000000"/>
        </w:rPr>
        <w:t xml:space="preserve">      </w:t>
      </w:r>
      <w:r>
        <w:rPr>
          <w:color w:val="000000"/>
        </w:rPr>
        <w:tab/>
      </w:r>
      <w:r w:rsidR="005A6DDB">
        <w:rPr>
          <w:color w:val="000000"/>
        </w:rPr>
        <w:t>17</w:t>
      </w:r>
      <w:r w:rsidRPr="00E75F6E">
        <w:rPr>
          <w:color w:val="000000"/>
        </w:rPr>
        <w:t>) несоответствия требованиям пункта 17 Правил, за исключением случаев, предусмотренных пунктом 18 Правил;</w:t>
      </w:r>
    </w:p>
    <w:p w:rsidR="00BD21D7" w:rsidRPr="00E75F6E" w:rsidRDefault="00BD21D7" w:rsidP="009B076F">
      <w:pPr>
        <w:jc w:val="both"/>
      </w:pPr>
      <w:bookmarkStart w:id="98" w:name="z359"/>
      <w:bookmarkEnd w:id="97"/>
      <w:r w:rsidRPr="00E75F6E">
        <w:rPr>
          <w:color w:val="000000"/>
        </w:rPr>
        <w:t xml:space="preserve">       </w:t>
      </w:r>
      <w:r>
        <w:rPr>
          <w:color w:val="000000"/>
        </w:rPr>
        <w:tab/>
      </w:r>
      <w:r w:rsidRPr="00E75F6E">
        <w:rPr>
          <w:color w:val="000000"/>
        </w:rPr>
        <w:t>1</w:t>
      </w:r>
      <w:r w:rsidR="00D560E2">
        <w:rPr>
          <w:color w:val="000000"/>
        </w:rPr>
        <w:t>8</w:t>
      </w:r>
      <w:r w:rsidRPr="00E75F6E">
        <w:rPr>
          <w:color w:val="000000"/>
        </w:rPr>
        <w:t>) установленных пунктами 26, 33 Правил;</w:t>
      </w:r>
    </w:p>
    <w:p w:rsidR="00BD21D7" w:rsidRPr="00E75F6E" w:rsidRDefault="00BD21D7" w:rsidP="009B076F">
      <w:pPr>
        <w:jc w:val="both"/>
      </w:pPr>
      <w:bookmarkStart w:id="99" w:name="z360"/>
      <w:bookmarkEnd w:id="98"/>
      <w:r w:rsidRPr="00E75F6E">
        <w:rPr>
          <w:color w:val="000000"/>
        </w:rPr>
        <w:t>     </w:t>
      </w:r>
      <w:r>
        <w:rPr>
          <w:color w:val="000000"/>
        </w:rPr>
        <w:tab/>
      </w:r>
      <w:r w:rsidR="00D560E2">
        <w:rPr>
          <w:color w:val="000000"/>
        </w:rPr>
        <w:t>19</w:t>
      </w:r>
      <w:r w:rsidRPr="00E75F6E">
        <w:rPr>
          <w:color w:val="000000"/>
        </w:rPr>
        <w:t>) если тендерная заявка имеет более короткий срок действия, чем указано в условиях тендерной документации;</w:t>
      </w:r>
    </w:p>
    <w:p w:rsidR="00BD21D7" w:rsidRPr="00E75F6E" w:rsidRDefault="00BD21D7" w:rsidP="009B076F">
      <w:pPr>
        <w:jc w:val="both"/>
      </w:pPr>
      <w:bookmarkStart w:id="100" w:name="z361"/>
      <w:bookmarkEnd w:id="99"/>
      <w:r w:rsidRPr="00E75F6E">
        <w:rPr>
          <w:color w:val="000000"/>
        </w:rPr>
        <w:t xml:space="preserve">      </w:t>
      </w:r>
      <w:r>
        <w:rPr>
          <w:color w:val="000000"/>
        </w:rPr>
        <w:tab/>
      </w:r>
      <w:r w:rsidR="00D560E2">
        <w:rPr>
          <w:color w:val="000000"/>
        </w:rPr>
        <w:t>20</w:t>
      </w:r>
      <w:r w:rsidRPr="00E75F6E">
        <w:rPr>
          <w:color w:val="000000"/>
        </w:rPr>
        <w:t>) если не представлена либо представлена неподписанная таблица цен;</w:t>
      </w:r>
    </w:p>
    <w:p w:rsidR="00BD21D7" w:rsidRPr="00E75F6E" w:rsidRDefault="00BD21D7" w:rsidP="009B076F">
      <w:pPr>
        <w:jc w:val="both"/>
      </w:pPr>
      <w:bookmarkStart w:id="101" w:name="z362"/>
      <w:bookmarkEnd w:id="100"/>
      <w:r w:rsidRPr="00E75F6E">
        <w:rPr>
          <w:color w:val="000000"/>
        </w:rPr>
        <w:t xml:space="preserve">      </w:t>
      </w:r>
      <w:r>
        <w:rPr>
          <w:color w:val="000000"/>
        </w:rPr>
        <w:tab/>
      </w:r>
      <w:r w:rsidR="00D560E2">
        <w:rPr>
          <w:color w:val="000000"/>
        </w:rPr>
        <w:t>21</w:t>
      </w:r>
      <w:r w:rsidRPr="00E75F6E">
        <w:rPr>
          <w:color w:val="000000"/>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BD21D7" w:rsidRPr="00E75F6E" w:rsidRDefault="00BD21D7" w:rsidP="009B076F">
      <w:pPr>
        <w:jc w:val="both"/>
      </w:pPr>
      <w:bookmarkStart w:id="102" w:name="z363"/>
      <w:bookmarkEnd w:id="101"/>
      <w:r w:rsidRPr="00E75F6E">
        <w:rPr>
          <w:color w:val="000000"/>
        </w:rPr>
        <w:t>     </w:t>
      </w:r>
      <w:r>
        <w:rPr>
          <w:color w:val="000000"/>
        </w:rPr>
        <w:tab/>
      </w:r>
      <w:r w:rsidR="00D560E2">
        <w:rPr>
          <w:color w:val="000000"/>
        </w:rPr>
        <w:t>22</w:t>
      </w:r>
      <w:r w:rsidRPr="00E75F6E">
        <w:rPr>
          <w:color w:val="000000"/>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D21D7" w:rsidRPr="00E75F6E" w:rsidRDefault="00BD21D7" w:rsidP="009B076F">
      <w:pPr>
        <w:jc w:val="both"/>
      </w:pPr>
      <w:bookmarkStart w:id="103" w:name="z364"/>
      <w:bookmarkEnd w:id="102"/>
      <w:r w:rsidRPr="00E75F6E">
        <w:rPr>
          <w:color w:val="000000"/>
        </w:rPr>
        <w:t xml:space="preserve">      </w:t>
      </w:r>
      <w:r>
        <w:rPr>
          <w:color w:val="000000"/>
        </w:rPr>
        <w:tab/>
      </w:r>
      <w:r w:rsidR="00D560E2">
        <w:rPr>
          <w:color w:val="000000"/>
        </w:rPr>
        <w:t>23</w:t>
      </w:r>
      <w:r w:rsidRPr="00E75F6E">
        <w:rPr>
          <w:color w:val="000000"/>
        </w:rPr>
        <w:t>) несоответствия потенциального поставщика и (или) соисполнителя предъявляемым квалификационным требованиям;</w:t>
      </w:r>
    </w:p>
    <w:p w:rsidR="00BD21D7" w:rsidRPr="00E75F6E" w:rsidRDefault="00BD21D7" w:rsidP="009B076F">
      <w:pPr>
        <w:jc w:val="both"/>
      </w:pPr>
      <w:bookmarkStart w:id="104" w:name="z365"/>
      <w:bookmarkEnd w:id="103"/>
      <w:r w:rsidRPr="00E75F6E">
        <w:rPr>
          <w:color w:val="000000"/>
        </w:rPr>
        <w:t xml:space="preserve">       </w:t>
      </w:r>
      <w:r>
        <w:rPr>
          <w:color w:val="000000"/>
        </w:rPr>
        <w:tab/>
      </w:r>
      <w:r w:rsidR="00D560E2">
        <w:rPr>
          <w:color w:val="000000"/>
        </w:rPr>
        <w:t>24</w:t>
      </w:r>
      <w:r w:rsidRPr="00E75F6E">
        <w:rPr>
          <w:color w:val="000000"/>
        </w:rPr>
        <w:t>) непредставления информации об отсутствии аффилированности в соответствии с пунктом 9 Правил;</w:t>
      </w:r>
    </w:p>
    <w:p w:rsidR="00BD21D7" w:rsidRPr="00E75F6E" w:rsidRDefault="00BD21D7" w:rsidP="009B076F">
      <w:pPr>
        <w:jc w:val="both"/>
      </w:pPr>
      <w:bookmarkStart w:id="105" w:name="z366"/>
      <w:bookmarkEnd w:id="104"/>
      <w:r w:rsidRPr="00E75F6E">
        <w:rPr>
          <w:color w:val="000000"/>
        </w:rPr>
        <w:t xml:space="preserve">       </w:t>
      </w:r>
      <w:r>
        <w:rPr>
          <w:color w:val="000000"/>
        </w:rPr>
        <w:tab/>
      </w:r>
      <w:r w:rsidR="00D560E2">
        <w:rPr>
          <w:color w:val="000000"/>
        </w:rPr>
        <w:t>25</w:t>
      </w:r>
      <w:r w:rsidRPr="00E75F6E">
        <w:rPr>
          <w:color w:val="000000"/>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BD21D7" w:rsidRPr="00E75F6E" w:rsidRDefault="00BD21D7" w:rsidP="009B076F">
      <w:pPr>
        <w:jc w:val="both"/>
      </w:pPr>
      <w:bookmarkStart w:id="106" w:name="z367"/>
      <w:bookmarkEnd w:id="105"/>
      <w:r w:rsidRPr="00E75F6E">
        <w:rPr>
          <w:color w:val="000000"/>
        </w:rPr>
        <w:t xml:space="preserve">      </w:t>
      </w:r>
      <w:r>
        <w:rPr>
          <w:color w:val="000000"/>
        </w:rPr>
        <w:tab/>
      </w:r>
      <w:r w:rsidR="00D560E2">
        <w:rPr>
          <w:color w:val="000000"/>
        </w:rPr>
        <w:t>26</w:t>
      </w:r>
      <w:r w:rsidRPr="00E75F6E">
        <w:rPr>
          <w:color w:val="000000"/>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D21D7" w:rsidRPr="00E75F6E" w:rsidRDefault="00BD21D7" w:rsidP="009B076F">
      <w:pPr>
        <w:jc w:val="both"/>
      </w:pPr>
      <w:bookmarkStart w:id="107" w:name="z368"/>
      <w:bookmarkEnd w:id="106"/>
      <w:r w:rsidRPr="00E75F6E">
        <w:rPr>
          <w:color w:val="000000"/>
        </w:rPr>
        <w:t xml:space="preserve">      </w:t>
      </w:r>
      <w:r>
        <w:rPr>
          <w:color w:val="000000"/>
        </w:rPr>
        <w:tab/>
      </w:r>
      <w:r w:rsidR="00D560E2">
        <w:rPr>
          <w:color w:val="000000"/>
        </w:rPr>
        <w:t>27</w:t>
      </w:r>
      <w:r w:rsidRPr="00E75F6E">
        <w:rPr>
          <w:color w:val="000000"/>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bookmarkEnd w:id="107"/>
    <w:p w:rsidR="002F4BFA" w:rsidRPr="00E75F6E" w:rsidRDefault="00D560E2" w:rsidP="009B076F">
      <w:pPr>
        <w:ind w:firstLine="708"/>
        <w:jc w:val="both"/>
      </w:pPr>
      <w:r>
        <w:rPr>
          <w:color w:val="000000"/>
        </w:rPr>
        <w:t>48</w:t>
      </w:r>
      <w:r w:rsidR="00DB7750" w:rsidRPr="00BF3118">
        <w:rPr>
          <w:color w:val="000000"/>
        </w:rPr>
        <w:t>. Если тендер в целом или какой-либо его лот признаны несостоявшимися,  организатор закупа изменяет содержание и условия тендера и проводят повторный тендер</w:t>
      </w:r>
      <w:r w:rsidR="002F4BFA" w:rsidRPr="00E75F6E">
        <w:rPr>
          <w:color w:val="000000"/>
        </w:rPr>
        <w:t>в соответствии с разделом 2 Правил.</w:t>
      </w:r>
    </w:p>
    <w:p w:rsidR="004B6FA0" w:rsidRDefault="005E13A7" w:rsidP="009B076F">
      <w:pPr>
        <w:ind w:firstLine="708"/>
        <w:jc w:val="both"/>
        <w:rPr>
          <w:color w:val="000000"/>
          <w:spacing w:val="2"/>
        </w:rPr>
      </w:pPr>
      <w:r>
        <w:rPr>
          <w:color w:val="000000"/>
        </w:rPr>
        <w:t>4</w:t>
      </w:r>
      <w:r w:rsidR="00D560E2">
        <w:rPr>
          <w:color w:val="000000"/>
        </w:rPr>
        <w:t>9</w:t>
      </w:r>
      <w:r w:rsidR="00DB7750" w:rsidRPr="00BF3118">
        <w:rPr>
          <w:color w:val="000000"/>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r w:rsidR="00151B82" w:rsidRPr="00BF3118">
        <w:tab/>
      </w:r>
      <w:r w:rsidR="00151B82" w:rsidRPr="00BF3118">
        <w:tab/>
      </w:r>
      <w:r w:rsidR="00151B82" w:rsidRPr="00BF3118">
        <w:tab/>
      </w:r>
      <w:r w:rsidR="00151B82" w:rsidRPr="00BF3118">
        <w:tab/>
      </w:r>
      <w:r w:rsidR="00D560E2">
        <w:t>50</w:t>
      </w:r>
      <w:r w:rsidR="00585D48" w:rsidRPr="00BF3118">
        <w:rPr>
          <w:color w:val="000000"/>
          <w:spacing w:val="2"/>
        </w:rPr>
        <w:t xml:space="preserve">. Закуп способом </w:t>
      </w:r>
      <w:proofErr w:type="gramStart"/>
      <w:r w:rsidR="00585D48" w:rsidRPr="00BF3118">
        <w:rPr>
          <w:color w:val="000000"/>
          <w:spacing w:val="2"/>
        </w:rPr>
        <w:t>тендера</w:t>
      </w:r>
      <w:proofErr w:type="gramEnd"/>
      <w:r w:rsidR="00585D48" w:rsidRPr="00BF3118">
        <w:rPr>
          <w:color w:val="000000"/>
          <w:spacing w:val="2"/>
        </w:rPr>
        <w:t xml:space="preserve"> или его </w:t>
      </w:r>
      <w:proofErr w:type="gramStart"/>
      <w:r w:rsidR="00585D48" w:rsidRPr="00BF3118">
        <w:rPr>
          <w:color w:val="000000"/>
          <w:spacing w:val="2"/>
        </w:rPr>
        <w:t>какой</w:t>
      </w:r>
      <w:proofErr w:type="gramEnd"/>
      <w:r w:rsidR="00585D48" w:rsidRPr="00BF3118">
        <w:rPr>
          <w:color w:val="000000"/>
          <w:spacing w:val="2"/>
        </w:rPr>
        <w:t xml:space="preserve"> - либо лот признаются несостоявшимися по одному из следующих оснований:</w:t>
      </w:r>
      <w:bookmarkStart w:id="108" w:name="z324"/>
      <w:bookmarkEnd w:id="108"/>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4B6FA0" w:rsidRDefault="00585D48" w:rsidP="009B076F">
      <w:pPr>
        <w:ind w:firstLine="708"/>
        <w:jc w:val="both"/>
        <w:rPr>
          <w:color w:val="000000"/>
          <w:spacing w:val="2"/>
        </w:rPr>
      </w:pPr>
      <w:r w:rsidRPr="00BF3118">
        <w:rPr>
          <w:color w:val="000000"/>
          <w:spacing w:val="2"/>
        </w:rPr>
        <w:t>1) отсутствия представленных тендерных заявок;</w:t>
      </w:r>
      <w:bookmarkStart w:id="109" w:name="z325"/>
      <w:bookmarkEnd w:id="109"/>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4B6FA0" w:rsidRDefault="00585D48" w:rsidP="009B076F">
      <w:pPr>
        <w:ind w:firstLine="708"/>
        <w:jc w:val="both"/>
        <w:rPr>
          <w:color w:val="000000"/>
          <w:spacing w:val="2"/>
        </w:rPr>
      </w:pPr>
      <w:r w:rsidRPr="00BF3118">
        <w:rPr>
          <w:color w:val="000000"/>
          <w:spacing w:val="2"/>
        </w:rPr>
        <w:t>2) представления менее двух тендерных заявок;</w:t>
      </w:r>
      <w:bookmarkStart w:id="110" w:name="z326"/>
      <w:bookmarkEnd w:id="110"/>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4B6FA0" w:rsidRDefault="00585D48" w:rsidP="009B076F">
      <w:pPr>
        <w:ind w:firstLine="708"/>
        <w:jc w:val="both"/>
        <w:rPr>
          <w:color w:val="000000"/>
          <w:spacing w:val="2"/>
        </w:rPr>
      </w:pPr>
      <w:r w:rsidRPr="00BF3118">
        <w:rPr>
          <w:color w:val="000000"/>
          <w:spacing w:val="2"/>
        </w:rPr>
        <w:t>3) если не допущен ни один потенциальный поставщик;</w:t>
      </w:r>
      <w:bookmarkStart w:id="111" w:name="z327"/>
      <w:bookmarkEnd w:id="111"/>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4B6FA0" w:rsidRDefault="00585D48" w:rsidP="009B076F">
      <w:pPr>
        <w:ind w:firstLine="708"/>
        <w:jc w:val="both"/>
        <w:rPr>
          <w:color w:val="000000"/>
          <w:spacing w:val="2"/>
        </w:rPr>
      </w:pPr>
      <w:r w:rsidRPr="00BF3118">
        <w:rPr>
          <w:color w:val="000000"/>
          <w:spacing w:val="2"/>
        </w:rPr>
        <w:t>4) если допущен один потенциальный поставщик.</w:t>
      </w:r>
      <w:bookmarkStart w:id="112" w:name="z328"/>
      <w:bookmarkEnd w:id="112"/>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r w:rsidR="009915DB" w:rsidRPr="00BF3118">
        <w:rPr>
          <w:color w:val="000000"/>
          <w:spacing w:val="2"/>
        </w:rPr>
        <w:tab/>
      </w:r>
    </w:p>
    <w:p w:rsidR="007B17BF" w:rsidRPr="00BF3118" w:rsidRDefault="00327EBA" w:rsidP="009B076F">
      <w:pPr>
        <w:ind w:firstLine="708"/>
        <w:jc w:val="both"/>
      </w:pPr>
      <w:r>
        <w:rPr>
          <w:color w:val="000000"/>
          <w:spacing w:val="2"/>
        </w:rPr>
        <w:t>5</w:t>
      </w:r>
      <w:r w:rsidR="00D560E2">
        <w:rPr>
          <w:color w:val="000000"/>
          <w:spacing w:val="2"/>
        </w:rPr>
        <w:t>1</w:t>
      </w:r>
      <w:r w:rsidR="00585D48" w:rsidRPr="00BF3118">
        <w:rPr>
          <w:color w:val="000000"/>
          <w:spacing w:val="2"/>
        </w:rPr>
        <w:t>. Победитель тендера определяется на основе наименьшей цены.</w:t>
      </w:r>
    </w:p>
    <w:p w:rsidR="00DE629F" w:rsidRPr="00BF3118" w:rsidRDefault="00DE629F" w:rsidP="000A2A6B">
      <w:pPr>
        <w:pStyle w:val="Iauiue"/>
        <w:widowControl/>
        <w:ind w:firstLine="709"/>
        <w:jc w:val="center"/>
        <w:rPr>
          <w:b/>
        </w:rPr>
      </w:pPr>
    </w:p>
    <w:p w:rsidR="00151B82" w:rsidRPr="00BF3118" w:rsidRDefault="00151B82" w:rsidP="00151B82">
      <w:pPr>
        <w:jc w:val="center"/>
        <w:rPr>
          <w:color w:val="000000"/>
        </w:rPr>
      </w:pPr>
      <w:r w:rsidRPr="00BF3118">
        <w:rPr>
          <w:b/>
          <w:color w:val="000000"/>
        </w:rPr>
        <w:t>15. Подведение итогов тендера</w:t>
      </w:r>
      <w:r w:rsidRPr="00BF3118">
        <w:rPr>
          <w:color w:val="000000"/>
        </w:rPr>
        <w:t>.</w:t>
      </w:r>
    </w:p>
    <w:p w:rsidR="00151B82" w:rsidRPr="00BF3118" w:rsidRDefault="00151B82" w:rsidP="00151B82">
      <w:pPr>
        <w:jc w:val="center"/>
        <w:rPr>
          <w:color w:val="000000"/>
        </w:rPr>
      </w:pPr>
      <w:r w:rsidRPr="00BF3118">
        <w:rPr>
          <w:color w:val="000000"/>
        </w:rPr>
        <w:tab/>
      </w:r>
    </w:p>
    <w:p w:rsidR="00151B82" w:rsidRPr="00BF3118" w:rsidRDefault="00BD7480" w:rsidP="009B076F">
      <w:pPr>
        <w:ind w:firstLine="708"/>
        <w:jc w:val="both"/>
      </w:pPr>
      <w:r w:rsidRPr="00BF3118">
        <w:rPr>
          <w:color w:val="000000"/>
        </w:rPr>
        <w:t>5</w:t>
      </w:r>
      <w:r w:rsidR="00D560E2">
        <w:rPr>
          <w:color w:val="000000"/>
        </w:rPr>
        <w:t>2</w:t>
      </w:r>
      <w:r w:rsidR="00151B82" w:rsidRPr="00BF3118">
        <w:rPr>
          <w:color w:val="000000"/>
        </w:rPr>
        <w:t xml:space="preserve">. </w:t>
      </w:r>
      <w:r w:rsidR="00151B82" w:rsidRPr="00BF3118">
        <w:t xml:space="preserve">Итоги тендера подводятся в течение десяти календарных дней со дня </w:t>
      </w:r>
      <w:r w:rsidR="004B6FA0">
        <w:t>вскрытия конвертов с тендерными</w:t>
      </w:r>
      <w:r w:rsidR="00151B82" w:rsidRPr="00BF3118">
        <w:t>заявками, о чем составляется протокол, в который включаются:</w:t>
      </w:r>
    </w:p>
    <w:p w:rsidR="00151B82" w:rsidRPr="00BF3118" w:rsidRDefault="00151B82" w:rsidP="009B076F">
      <w:pPr>
        <w:numPr>
          <w:ilvl w:val="0"/>
          <w:numId w:val="1"/>
        </w:numPr>
        <w:suppressAutoHyphens w:val="0"/>
        <w:ind w:left="993" w:hanging="284"/>
        <w:jc w:val="both"/>
      </w:pPr>
      <w:r w:rsidRPr="00BF3118">
        <w:t>наименования и краткое описание товаров;</w:t>
      </w:r>
    </w:p>
    <w:p w:rsidR="00151B82" w:rsidRPr="00BF3118" w:rsidRDefault="00151B82" w:rsidP="009B076F">
      <w:pPr>
        <w:numPr>
          <w:ilvl w:val="0"/>
          <w:numId w:val="1"/>
        </w:numPr>
        <w:suppressAutoHyphens w:val="0"/>
        <w:ind w:left="993" w:hanging="284"/>
        <w:jc w:val="both"/>
      </w:pPr>
      <w:r w:rsidRPr="00BF3118">
        <w:t>сумма закупа;</w:t>
      </w:r>
    </w:p>
    <w:p w:rsidR="00151B82" w:rsidRPr="00BF3118" w:rsidRDefault="00151B82" w:rsidP="009B076F">
      <w:pPr>
        <w:numPr>
          <w:ilvl w:val="0"/>
          <w:numId w:val="1"/>
        </w:numPr>
        <w:suppressAutoHyphens w:val="0"/>
        <w:ind w:left="993" w:hanging="284"/>
        <w:jc w:val="both"/>
      </w:pPr>
      <w:r w:rsidRPr="00BF3118">
        <w:t>наименования, местонахождение и квалификационные данные потенциальных поставщиков, представивших тендерные заявки;</w:t>
      </w:r>
    </w:p>
    <w:p w:rsidR="00151B82" w:rsidRPr="00BF3118" w:rsidRDefault="00151B82" w:rsidP="009B076F">
      <w:pPr>
        <w:numPr>
          <w:ilvl w:val="0"/>
          <w:numId w:val="1"/>
        </w:numPr>
        <w:suppressAutoHyphens w:val="0"/>
        <w:ind w:left="993" w:hanging="284"/>
        <w:jc w:val="both"/>
      </w:pPr>
      <w:r w:rsidRPr="00BF3118">
        <w:t>цена и другие условия каждой тендерной заявки в соответствии с тендерной документацией;</w:t>
      </w:r>
    </w:p>
    <w:p w:rsidR="00151B82" w:rsidRPr="00BF3118" w:rsidRDefault="00151B82" w:rsidP="009B076F">
      <w:pPr>
        <w:numPr>
          <w:ilvl w:val="0"/>
          <w:numId w:val="1"/>
        </w:numPr>
        <w:suppressAutoHyphens w:val="0"/>
        <w:ind w:left="993" w:hanging="284"/>
        <w:jc w:val="both"/>
      </w:pPr>
      <w:r w:rsidRPr="00BF3118">
        <w:t xml:space="preserve">изложение оценки и сопоставления тендерных заявок; </w:t>
      </w:r>
    </w:p>
    <w:p w:rsidR="00151B82" w:rsidRPr="00BF3118" w:rsidRDefault="00151B82" w:rsidP="009B076F">
      <w:pPr>
        <w:numPr>
          <w:ilvl w:val="0"/>
          <w:numId w:val="1"/>
        </w:numPr>
        <w:suppressAutoHyphens w:val="0"/>
        <w:ind w:left="993" w:hanging="284"/>
        <w:jc w:val="both"/>
      </w:pPr>
      <w:r w:rsidRPr="00BF3118">
        <w:t>основания отклонения тендерных заявок;</w:t>
      </w:r>
    </w:p>
    <w:p w:rsidR="00151B82" w:rsidRPr="00BF3118" w:rsidRDefault="00151B82" w:rsidP="009B076F">
      <w:pPr>
        <w:numPr>
          <w:ilvl w:val="0"/>
          <w:numId w:val="1"/>
        </w:numPr>
        <w:suppressAutoHyphens w:val="0"/>
        <w:ind w:left="993" w:hanging="284"/>
        <w:jc w:val="both"/>
      </w:pPr>
      <w:r w:rsidRPr="00BF3118">
        <w:t>наименования и местонахождение победител</w:t>
      </w:r>
      <w:proofErr w:type="gramStart"/>
      <w:r w:rsidRPr="00BF3118">
        <w:t>я(</w:t>
      </w:r>
      <w:proofErr w:type="gramEnd"/>
      <w:r w:rsidRPr="00BF3118">
        <w:t>ей) по каждому лоту тендера и условия, по которым определен победитель, с указанием торгового наименования;</w:t>
      </w:r>
    </w:p>
    <w:p w:rsidR="00151B82" w:rsidRPr="00BF3118" w:rsidRDefault="00151B82" w:rsidP="009B076F">
      <w:pPr>
        <w:numPr>
          <w:ilvl w:val="0"/>
          <w:numId w:val="1"/>
        </w:numPr>
        <w:suppressAutoHyphens w:val="0"/>
        <w:ind w:left="993" w:hanging="284"/>
        <w:jc w:val="both"/>
      </w:pPr>
      <w:r w:rsidRPr="00BF3118">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151B82" w:rsidRPr="00BF3118" w:rsidRDefault="00151B82" w:rsidP="009B076F">
      <w:pPr>
        <w:numPr>
          <w:ilvl w:val="0"/>
          <w:numId w:val="1"/>
        </w:numPr>
        <w:suppressAutoHyphens w:val="0"/>
        <w:ind w:left="993" w:hanging="284"/>
        <w:jc w:val="both"/>
      </w:pPr>
      <w:r w:rsidRPr="00BF3118">
        <w:t>основания, если победитель тендера не определен;</w:t>
      </w:r>
    </w:p>
    <w:p w:rsidR="00151B82" w:rsidRPr="00BF3118" w:rsidRDefault="00CB0E64" w:rsidP="009B076F">
      <w:pPr>
        <w:numPr>
          <w:ilvl w:val="0"/>
          <w:numId w:val="1"/>
        </w:numPr>
        <w:suppressAutoHyphens w:val="0"/>
        <w:ind w:left="993" w:hanging="284"/>
        <w:jc w:val="both"/>
      </w:pPr>
      <w:r>
        <w:t>с</w:t>
      </w:r>
      <w:r w:rsidR="00151B82" w:rsidRPr="00BF3118">
        <w:t>рок, в течение которого надлежит заключить договор закупа;</w:t>
      </w:r>
    </w:p>
    <w:p w:rsidR="00151B82" w:rsidRPr="00BF3118" w:rsidRDefault="00151B82" w:rsidP="009B076F">
      <w:pPr>
        <w:numPr>
          <w:ilvl w:val="0"/>
          <w:numId w:val="1"/>
        </w:numPr>
        <w:suppressAutoHyphens w:val="0"/>
        <w:ind w:left="993" w:hanging="284"/>
        <w:jc w:val="both"/>
      </w:pPr>
      <w:r w:rsidRPr="00BF3118">
        <w:t>информация о привлечении экспертной комиссии.</w:t>
      </w:r>
    </w:p>
    <w:p w:rsidR="00151B82" w:rsidRPr="00BF3118" w:rsidRDefault="00BD7480" w:rsidP="00327EBA">
      <w:pPr>
        <w:ind w:firstLine="708"/>
        <w:jc w:val="both"/>
      </w:pPr>
      <w:r w:rsidRPr="00BF3118">
        <w:lastRenderedPageBreak/>
        <w:t>5</w:t>
      </w:r>
      <w:r w:rsidR="00D560E2">
        <w:t>3</w:t>
      </w:r>
      <w:r w:rsidR="00151B82" w:rsidRPr="00BF3118">
        <w:t>.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151B82" w:rsidRPr="00BF3118" w:rsidRDefault="00BD7480" w:rsidP="00327EBA">
      <w:pPr>
        <w:ind w:firstLine="708"/>
        <w:jc w:val="both"/>
      </w:pPr>
      <w:r w:rsidRPr="00BF3118">
        <w:t>5</w:t>
      </w:r>
      <w:r w:rsidR="00D560E2">
        <w:t>4</w:t>
      </w:r>
      <w:r w:rsidR="00151B82" w:rsidRPr="00BF3118">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151B82" w:rsidRDefault="00151B82" w:rsidP="000A2A6B">
      <w:pPr>
        <w:pStyle w:val="Iauiue"/>
        <w:widowControl/>
        <w:tabs>
          <w:tab w:val="left" w:pos="360"/>
        </w:tabs>
        <w:ind w:left="360" w:firstLine="709"/>
        <w:jc w:val="both"/>
        <w:rPr>
          <w:b/>
        </w:rPr>
      </w:pPr>
    </w:p>
    <w:p w:rsidR="000A2A6B" w:rsidRPr="00BF3118" w:rsidRDefault="009841DA" w:rsidP="004B6FA0">
      <w:pPr>
        <w:pStyle w:val="Iauiue"/>
        <w:widowControl/>
        <w:tabs>
          <w:tab w:val="left" w:pos="360"/>
        </w:tabs>
        <w:jc w:val="center"/>
        <w:rPr>
          <w:b/>
        </w:rPr>
      </w:pPr>
      <w:r w:rsidRPr="00BF3118">
        <w:rPr>
          <w:b/>
        </w:rPr>
        <w:t>1</w:t>
      </w:r>
      <w:r w:rsidR="00523E9E">
        <w:rPr>
          <w:b/>
        </w:rPr>
        <w:t>6</w:t>
      </w:r>
      <w:r w:rsidR="000A2A6B" w:rsidRPr="00BF3118">
        <w:rPr>
          <w:b/>
        </w:rPr>
        <w:t>. Закл</w:t>
      </w:r>
      <w:r w:rsidR="009915DB" w:rsidRPr="00BF3118">
        <w:rPr>
          <w:b/>
        </w:rPr>
        <w:t>ючение договора закупа</w:t>
      </w:r>
    </w:p>
    <w:p w:rsidR="003466A0" w:rsidRPr="00BF3118" w:rsidRDefault="003466A0" w:rsidP="000A2A6B">
      <w:pPr>
        <w:pStyle w:val="Iauiue"/>
        <w:widowControl/>
        <w:tabs>
          <w:tab w:val="left" w:pos="360"/>
        </w:tabs>
        <w:ind w:left="360" w:firstLine="709"/>
        <w:jc w:val="center"/>
        <w:rPr>
          <w:color w:val="FF0000"/>
        </w:rPr>
      </w:pPr>
    </w:p>
    <w:p w:rsidR="00D463B9" w:rsidRPr="00BF3118" w:rsidRDefault="00BD7480" w:rsidP="009915DB">
      <w:pPr>
        <w:tabs>
          <w:tab w:val="left" w:pos="0"/>
        </w:tabs>
        <w:spacing w:before="28" w:after="28"/>
        <w:jc w:val="both"/>
        <w:rPr>
          <w:lang w:eastAsia="ar-SA"/>
        </w:rPr>
      </w:pPr>
      <w:r w:rsidRPr="00BF3118">
        <w:rPr>
          <w:lang w:eastAsia="ar-SA"/>
        </w:rPr>
        <w:tab/>
        <w:t>5</w:t>
      </w:r>
      <w:r w:rsidR="00D560E2">
        <w:rPr>
          <w:lang w:eastAsia="ar-SA"/>
        </w:rPr>
        <w:t>5</w:t>
      </w:r>
      <w:r w:rsidR="00D463B9" w:rsidRPr="00BF3118">
        <w:rPr>
          <w:lang w:eastAsia="ar-SA"/>
        </w:rPr>
        <w:t>. Заказчик в течение пяти календарных дней со дня подведения итогов тендера направляет потенциальному п</w:t>
      </w:r>
      <w:r w:rsidR="00AE4825" w:rsidRPr="00BF3118">
        <w:rPr>
          <w:lang w:eastAsia="ar-SA"/>
        </w:rPr>
        <w:t>оставщику подписанный договор закупа</w:t>
      </w:r>
      <w:r w:rsidR="00D463B9" w:rsidRPr="00BF3118">
        <w:rPr>
          <w:lang w:eastAsia="ar-SA"/>
        </w:rPr>
        <w:t>, составляемый по формам, утвержденным уполномоченным органом в области здравоохранения.</w:t>
      </w:r>
    </w:p>
    <w:p w:rsidR="00D463B9" w:rsidRPr="00BF3118" w:rsidRDefault="00BD7480" w:rsidP="009915DB">
      <w:pPr>
        <w:tabs>
          <w:tab w:val="left" w:pos="0"/>
        </w:tabs>
        <w:spacing w:before="28" w:after="28"/>
        <w:jc w:val="both"/>
        <w:rPr>
          <w:lang w:eastAsia="ar-SA"/>
        </w:rPr>
      </w:pPr>
      <w:r w:rsidRPr="00BF3118">
        <w:rPr>
          <w:lang w:eastAsia="ar-SA"/>
        </w:rPr>
        <w:tab/>
      </w:r>
      <w:r w:rsidR="005E13A7">
        <w:rPr>
          <w:lang w:eastAsia="ar-SA"/>
        </w:rPr>
        <w:t>5</w:t>
      </w:r>
      <w:r w:rsidR="00D560E2">
        <w:rPr>
          <w:lang w:eastAsia="ar-SA"/>
        </w:rPr>
        <w:t>6</w:t>
      </w:r>
      <w:r w:rsidR="00D463B9" w:rsidRPr="00BF3118">
        <w:rPr>
          <w:lang w:eastAsia="ar-SA"/>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D463B9" w:rsidRPr="00BF3118" w:rsidRDefault="00BD7480" w:rsidP="009915DB">
      <w:pPr>
        <w:tabs>
          <w:tab w:val="left" w:pos="0"/>
        </w:tabs>
        <w:spacing w:before="28" w:after="28"/>
        <w:jc w:val="both"/>
        <w:rPr>
          <w:lang w:eastAsia="ar-SA"/>
        </w:rPr>
      </w:pPr>
      <w:r w:rsidRPr="00BF3118">
        <w:rPr>
          <w:lang w:eastAsia="ar-SA"/>
        </w:rPr>
        <w:tab/>
      </w:r>
      <w:r w:rsidR="005E13A7">
        <w:rPr>
          <w:lang w:eastAsia="ar-SA"/>
        </w:rPr>
        <w:t>5</w:t>
      </w:r>
      <w:r w:rsidR="00D560E2">
        <w:rPr>
          <w:lang w:eastAsia="ar-SA"/>
        </w:rPr>
        <w:t>7</w:t>
      </w:r>
      <w:r w:rsidR="00D463B9" w:rsidRPr="00BF3118">
        <w:rPr>
          <w:lang w:eastAsia="ar-SA"/>
        </w:rPr>
        <w:t xml:space="preserve">. Договор </w:t>
      </w:r>
      <w:r w:rsidR="00AE4825" w:rsidRPr="00BF3118">
        <w:rPr>
          <w:lang w:eastAsia="ar-SA"/>
        </w:rPr>
        <w:t xml:space="preserve">закупа </w:t>
      </w:r>
      <w:r w:rsidR="00D463B9" w:rsidRPr="00BF3118">
        <w:rPr>
          <w:lang w:eastAsia="ar-SA"/>
        </w:rPr>
        <w:t>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D463B9" w:rsidRPr="00BF3118" w:rsidRDefault="00BD7480" w:rsidP="009915DB">
      <w:pPr>
        <w:tabs>
          <w:tab w:val="left" w:pos="0"/>
        </w:tabs>
        <w:spacing w:before="28" w:after="28"/>
        <w:jc w:val="both"/>
        <w:rPr>
          <w:lang w:eastAsia="ar-SA"/>
        </w:rPr>
      </w:pPr>
      <w:r w:rsidRPr="00BF3118">
        <w:rPr>
          <w:lang w:eastAsia="ar-SA"/>
        </w:rPr>
        <w:tab/>
      </w:r>
      <w:r w:rsidR="005E13A7">
        <w:rPr>
          <w:lang w:eastAsia="ar-SA"/>
        </w:rPr>
        <w:t>5</w:t>
      </w:r>
      <w:r w:rsidR="00D560E2">
        <w:rPr>
          <w:lang w:eastAsia="ar-SA"/>
        </w:rPr>
        <w:t>8</w:t>
      </w:r>
      <w:r w:rsidR="00D463B9" w:rsidRPr="00BF3118">
        <w:rPr>
          <w:lang w:eastAsia="ar-SA"/>
        </w:rPr>
        <w:t xml:space="preserve">. Если победитель тендера уклонился от подписания договора </w:t>
      </w:r>
      <w:r w:rsidR="00AE4825" w:rsidRPr="00BF3118">
        <w:rPr>
          <w:lang w:eastAsia="ar-SA"/>
        </w:rPr>
        <w:t xml:space="preserve">закупа </w:t>
      </w:r>
      <w:r w:rsidR="00D463B9" w:rsidRPr="00BF3118">
        <w:rPr>
          <w:lang w:eastAsia="ar-SA"/>
        </w:rPr>
        <w:t>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D463B9" w:rsidRPr="00BF3118" w:rsidRDefault="009915DB" w:rsidP="009915DB">
      <w:pPr>
        <w:tabs>
          <w:tab w:val="left" w:pos="0"/>
        </w:tabs>
        <w:spacing w:before="28" w:after="28"/>
        <w:jc w:val="both"/>
        <w:rPr>
          <w:lang w:eastAsia="ar-SA"/>
        </w:rPr>
      </w:pPr>
      <w:r w:rsidRPr="00BF3118">
        <w:rPr>
          <w:lang w:eastAsia="ar-SA"/>
        </w:rPr>
        <w:tab/>
      </w:r>
      <w:r w:rsidR="005E13A7">
        <w:rPr>
          <w:lang w:eastAsia="ar-SA"/>
        </w:rPr>
        <w:t>5</w:t>
      </w:r>
      <w:r w:rsidR="00D560E2">
        <w:rPr>
          <w:lang w:eastAsia="ar-SA"/>
        </w:rPr>
        <w:t>9</w:t>
      </w:r>
      <w:r w:rsidR="00D463B9" w:rsidRPr="00BF3118">
        <w:rPr>
          <w:lang w:eastAsia="ar-SA"/>
        </w:rPr>
        <w:t>.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463B9" w:rsidRPr="00BF3118" w:rsidRDefault="00BD7480" w:rsidP="009915DB">
      <w:pPr>
        <w:tabs>
          <w:tab w:val="left" w:pos="0"/>
        </w:tabs>
        <w:spacing w:before="28" w:after="28"/>
        <w:jc w:val="both"/>
        <w:rPr>
          <w:lang w:eastAsia="ar-SA"/>
        </w:rPr>
      </w:pPr>
      <w:r w:rsidRPr="00BF3118">
        <w:rPr>
          <w:lang w:eastAsia="ar-SA"/>
        </w:rPr>
        <w:tab/>
      </w:r>
      <w:r w:rsidR="00D560E2">
        <w:rPr>
          <w:lang w:eastAsia="ar-SA"/>
        </w:rPr>
        <w:t>60</w:t>
      </w:r>
      <w:r w:rsidR="00D463B9" w:rsidRPr="00BF3118">
        <w:rPr>
          <w:lang w:eastAsia="ar-SA"/>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D463B9" w:rsidRPr="00BF3118" w:rsidRDefault="004B6FA0" w:rsidP="00D463B9">
      <w:pPr>
        <w:tabs>
          <w:tab w:val="left" w:pos="0"/>
        </w:tabs>
        <w:spacing w:before="28" w:after="28"/>
        <w:ind w:firstLine="284"/>
        <w:jc w:val="both"/>
        <w:rPr>
          <w:lang w:eastAsia="ar-SA"/>
        </w:rPr>
      </w:pPr>
      <w:r>
        <w:rPr>
          <w:lang w:eastAsia="ar-SA"/>
        </w:rPr>
        <w:tab/>
      </w:r>
      <w:r w:rsidR="00D463B9" w:rsidRPr="00BF3118">
        <w:rPr>
          <w:lang w:eastAsia="ar-SA"/>
        </w:rPr>
        <w:t>1) по взаимному согласию сторон в части уменьшения цены на товары и соответственно цены договора;</w:t>
      </w:r>
    </w:p>
    <w:p w:rsidR="00D463B9" w:rsidRPr="00BF3118" w:rsidRDefault="004B6FA0" w:rsidP="00D463B9">
      <w:pPr>
        <w:tabs>
          <w:tab w:val="left" w:pos="0"/>
        </w:tabs>
        <w:spacing w:before="28" w:after="28"/>
        <w:ind w:firstLine="284"/>
        <w:jc w:val="both"/>
        <w:rPr>
          <w:lang w:eastAsia="ar-SA"/>
        </w:rPr>
      </w:pPr>
      <w:r>
        <w:rPr>
          <w:lang w:eastAsia="ar-SA"/>
        </w:rPr>
        <w:tab/>
      </w:r>
      <w:r w:rsidR="00D463B9" w:rsidRPr="00BF3118">
        <w:rPr>
          <w:lang w:eastAsia="ar-SA"/>
        </w:rPr>
        <w:t>2) по взаимному согласию сторон в части уменьшения объема товаров, фармацевтических услуг.</w:t>
      </w:r>
    </w:p>
    <w:p w:rsidR="00D463B9" w:rsidRPr="00BF3118" w:rsidRDefault="00BD7480" w:rsidP="009915DB">
      <w:pPr>
        <w:tabs>
          <w:tab w:val="left" w:pos="0"/>
        </w:tabs>
        <w:spacing w:before="28" w:after="28"/>
        <w:jc w:val="both"/>
        <w:rPr>
          <w:lang w:eastAsia="ar-SA"/>
        </w:rPr>
      </w:pPr>
      <w:r w:rsidRPr="00BF3118">
        <w:rPr>
          <w:lang w:eastAsia="ar-SA"/>
        </w:rPr>
        <w:tab/>
      </w:r>
      <w:r w:rsidR="00D560E2">
        <w:rPr>
          <w:lang w:eastAsia="ar-SA"/>
        </w:rPr>
        <w:t>61</w:t>
      </w:r>
      <w:r w:rsidR="00D463B9" w:rsidRPr="00BF3118">
        <w:rPr>
          <w:lang w:eastAsia="ar-SA"/>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sidR="00AE4825" w:rsidRPr="00BF3118">
        <w:rPr>
          <w:lang w:eastAsia="ar-SA"/>
        </w:rPr>
        <w:t xml:space="preserve">товара </w:t>
      </w:r>
      <w:r w:rsidR="00D463B9" w:rsidRPr="00BF3118">
        <w:rPr>
          <w:lang w:eastAsia="ar-SA"/>
        </w:rPr>
        <w:t xml:space="preserve"> д</w:t>
      </w:r>
      <w:r w:rsidR="00AE4825" w:rsidRPr="00BF3118">
        <w:rPr>
          <w:lang w:eastAsia="ar-SA"/>
        </w:rPr>
        <w:t xml:space="preserve">о подписания договора о закупе. </w:t>
      </w:r>
      <w:r w:rsidR="00D463B9" w:rsidRPr="00BF3118">
        <w:rPr>
          <w:lang w:eastAsia="ar-SA"/>
        </w:rPr>
        <w:t xml:space="preserve">Потенциальный поставщик принимает решение по своему усмотрению о согласии или несогласии на уменьшение цены </w:t>
      </w:r>
      <w:proofErr w:type="gramStart"/>
      <w:r w:rsidR="00D463B9" w:rsidRPr="00BF3118">
        <w:rPr>
          <w:lang w:eastAsia="ar-SA"/>
        </w:rPr>
        <w:t>товара</w:t>
      </w:r>
      <w:proofErr w:type="gramEnd"/>
      <w:r w:rsidR="00D463B9" w:rsidRPr="00BF3118">
        <w:rPr>
          <w:lang w:eastAsia="ar-SA"/>
        </w:rPr>
        <w:t xml:space="preserve"> что не является основанием для отказа заказчиком в подписании договора с потенциальным поставщиком, признанным победителем тендера.</w:t>
      </w:r>
    </w:p>
    <w:p w:rsidR="00151B82" w:rsidRPr="00BF3118" w:rsidRDefault="00151B82" w:rsidP="009915DB">
      <w:pPr>
        <w:tabs>
          <w:tab w:val="left" w:pos="0"/>
        </w:tabs>
        <w:spacing w:before="28" w:after="28"/>
        <w:jc w:val="both"/>
        <w:rPr>
          <w:b/>
          <w:bCs/>
          <w:lang w:eastAsia="ar-SA"/>
        </w:rPr>
      </w:pPr>
    </w:p>
    <w:p w:rsidR="00D463B9" w:rsidRPr="00BF3118" w:rsidRDefault="009915DB" w:rsidP="00D463B9">
      <w:pPr>
        <w:tabs>
          <w:tab w:val="left" w:pos="0"/>
        </w:tabs>
        <w:spacing w:before="28" w:after="28"/>
        <w:jc w:val="center"/>
        <w:rPr>
          <w:b/>
          <w:bCs/>
          <w:lang w:eastAsia="ar-SA"/>
        </w:rPr>
      </w:pPr>
      <w:r w:rsidRPr="00BF3118">
        <w:rPr>
          <w:b/>
          <w:bCs/>
          <w:lang w:eastAsia="ar-SA"/>
        </w:rPr>
        <w:t>1</w:t>
      </w:r>
      <w:r w:rsidR="00523E9E">
        <w:rPr>
          <w:b/>
          <w:bCs/>
          <w:lang w:eastAsia="ar-SA"/>
        </w:rPr>
        <w:t>7</w:t>
      </w:r>
      <w:r w:rsidR="00D463B9" w:rsidRPr="00BF3118">
        <w:rPr>
          <w:b/>
          <w:bCs/>
          <w:lang w:eastAsia="ar-SA"/>
        </w:rPr>
        <w:t>. Порядок внесения обеспечения исполнения договора</w:t>
      </w:r>
    </w:p>
    <w:p w:rsidR="009915DB" w:rsidRPr="00BF3118" w:rsidRDefault="009915DB" w:rsidP="00D463B9">
      <w:pPr>
        <w:tabs>
          <w:tab w:val="left" w:pos="0"/>
        </w:tabs>
        <w:spacing w:before="28" w:after="28"/>
        <w:jc w:val="center"/>
        <w:rPr>
          <w:lang w:eastAsia="ar-SA"/>
        </w:rPr>
      </w:pPr>
    </w:p>
    <w:p w:rsidR="00AE4825" w:rsidRPr="00BF3118" w:rsidRDefault="00BD7480" w:rsidP="009915DB">
      <w:pPr>
        <w:tabs>
          <w:tab w:val="left" w:pos="0"/>
        </w:tabs>
        <w:spacing w:before="28" w:after="28"/>
        <w:jc w:val="both"/>
        <w:rPr>
          <w:lang w:eastAsia="ar-SA"/>
        </w:rPr>
      </w:pPr>
      <w:r w:rsidRPr="00BF3118">
        <w:rPr>
          <w:lang w:eastAsia="ar-SA"/>
        </w:rPr>
        <w:tab/>
        <w:t>6</w:t>
      </w:r>
      <w:r w:rsidR="00D560E2">
        <w:rPr>
          <w:lang w:eastAsia="ar-SA"/>
        </w:rPr>
        <w:t>2</w:t>
      </w:r>
      <w:r w:rsidR="00D463B9" w:rsidRPr="00BF3118">
        <w:rPr>
          <w:lang w:eastAsia="ar-SA"/>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w:t>
      </w:r>
      <w:r w:rsidR="00AE4825" w:rsidRPr="00BF3118">
        <w:rPr>
          <w:lang w:eastAsia="ar-SA"/>
        </w:rPr>
        <w:t>ую документацию, договор закупа.</w:t>
      </w:r>
    </w:p>
    <w:p w:rsidR="00D463B9" w:rsidRPr="00BF3118" w:rsidRDefault="00BD7480" w:rsidP="00D463B9">
      <w:pPr>
        <w:tabs>
          <w:tab w:val="left" w:pos="0"/>
        </w:tabs>
        <w:spacing w:before="28" w:after="28"/>
        <w:ind w:firstLine="142"/>
        <w:jc w:val="both"/>
        <w:rPr>
          <w:lang w:eastAsia="ar-SA"/>
        </w:rPr>
      </w:pPr>
      <w:r w:rsidRPr="00BF3118">
        <w:rPr>
          <w:lang w:eastAsia="ar-SA"/>
        </w:rPr>
        <w:tab/>
        <w:t>6</w:t>
      </w:r>
      <w:r w:rsidR="00D560E2">
        <w:rPr>
          <w:lang w:eastAsia="ar-SA"/>
        </w:rPr>
        <w:t>3</w:t>
      </w:r>
      <w:r w:rsidR="00D463B9" w:rsidRPr="00BF3118">
        <w:rPr>
          <w:lang w:eastAsia="ar-SA"/>
        </w:rPr>
        <w:t>. Гарантийное обеспечение составляет три процента от цены договора закупа и представляется в виде:</w:t>
      </w:r>
    </w:p>
    <w:p w:rsidR="00D463B9" w:rsidRPr="00BF3118" w:rsidRDefault="004B6FA0" w:rsidP="00D463B9">
      <w:pPr>
        <w:tabs>
          <w:tab w:val="left" w:pos="0"/>
        </w:tabs>
        <w:spacing w:before="28" w:after="28"/>
        <w:ind w:firstLine="142"/>
        <w:jc w:val="both"/>
        <w:rPr>
          <w:lang w:eastAsia="ar-SA"/>
        </w:rPr>
      </w:pPr>
      <w:r>
        <w:rPr>
          <w:lang w:eastAsia="ar-SA"/>
        </w:rPr>
        <w:tab/>
      </w:r>
      <w:r w:rsidR="00D463B9" w:rsidRPr="00BF3118">
        <w:rPr>
          <w:lang w:eastAsia="ar-SA"/>
        </w:rPr>
        <w:t>1) гарантийного взноса в виде денежных средств, размещаемых в обслуживающем банке заказчика;</w:t>
      </w:r>
    </w:p>
    <w:p w:rsidR="00D463B9" w:rsidRPr="00BF3118" w:rsidRDefault="004B6FA0" w:rsidP="00D463B9">
      <w:pPr>
        <w:tabs>
          <w:tab w:val="left" w:pos="0"/>
        </w:tabs>
        <w:spacing w:before="28" w:after="28"/>
        <w:ind w:firstLine="142"/>
        <w:jc w:val="both"/>
        <w:rPr>
          <w:lang w:eastAsia="ar-SA"/>
        </w:rPr>
      </w:pPr>
      <w:r>
        <w:rPr>
          <w:lang w:eastAsia="ar-SA"/>
        </w:rPr>
        <w:tab/>
      </w:r>
      <w:r w:rsidR="00D463B9" w:rsidRPr="00BF3118">
        <w:rPr>
          <w:lang w:eastAsia="ar-SA"/>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D463B9" w:rsidRPr="00BF3118" w:rsidRDefault="00BD7480" w:rsidP="00D463B9">
      <w:pPr>
        <w:tabs>
          <w:tab w:val="left" w:pos="0"/>
        </w:tabs>
        <w:spacing w:before="28" w:after="28"/>
        <w:ind w:firstLine="142"/>
        <w:jc w:val="both"/>
        <w:rPr>
          <w:lang w:eastAsia="ar-SA"/>
        </w:rPr>
      </w:pPr>
      <w:r w:rsidRPr="00BF3118">
        <w:rPr>
          <w:lang w:eastAsia="ar-SA"/>
        </w:rPr>
        <w:tab/>
        <w:t>6</w:t>
      </w:r>
      <w:r w:rsidR="00D560E2">
        <w:rPr>
          <w:lang w:eastAsia="ar-SA"/>
        </w:rPr>
        <w:t>4</w:t>
      </w:r>
      <w:r w:rsidR="00D463B9" w:rsidRPr="00BF3118">
        <w:rPr>
          <w:lang w:eastAsia="ar-SA"/>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D463B9" w:rsidRPr="00BF3118" w:rsidRDefault="005E13A7" w:rsidP="009915DB">
      <w:pPr>
        <w:tabs>
          <w:tab w:val="left" w:pos="0"/>
        </w:tabs>
        <w:spacing w:before="28" w:after="28"/>
        <w:jc w:val="both"/>
        <w:rPr>
          <w:lang w:eastAsia="ar-SA"/>
        </w:rPr>
      </w:pPr>
      <w:r>
        <w:rPr>
          <w:lang w:eastAsia="ar-SA"/>
        </w:rPr>
        <w:tab/>
        <w:t>6</w:t>
      </w:r>
      <w:r w:rsidR="00D560E2">
        <w:rPr>
          <w:lang w:eastAsia="ar-SA"/>
        </w:rPr>
        <w:t>5</w:t>
      </w:r>
      <w:r w:rsidR="00D463B9" w:rsidRPr="00BF3118">
        <w:rPr>
          <w:lang w:eastAsia="ar-SA"/>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D463B9" w:rsidRPr="00BF3118" w:rsidRDefault="00BD7480" w:rsidP="009915DB">
      <w:pPr>
        <w:tabs>
          <w:tab w:val="left" w:pos="0"/>
        </w:tabs>
        <w:spacing w:before="28" w:after="28"/>
        <w:jc w:val="both"/>
        <w:rPr>
          <w:lang w:eastAsia="ar-SA"/>
        </w:rPr>
      </w:pPr>
      <w:r w:rsidRPr="00BF3118">
        <w:rPr>
          <w:lang w:eastAsia="ar-SA"/>
        </w:rPr>
        <w:tab/>
      </w:r>
      <w:r w:rsidR="005E13A7">
        <w:rPr>
          <w:lang w:eastAsia="ar-SA"/>
        </w:rPr>
        <w:t>6</w:t>
      </w:r>
      <w:r w:rsidR="00D560E2">
        <w:rPr>
          <w:lang w:eastAsia="ar-SA"/>
        </w:rPr>
        <w:t>6</w:t>
      </w:r>
      <w:r w:rsidR="00D463B9" w:rsidRPr="00BF3118">
        <w:rPr>
          <w:lang w:eastAsia="ar-SA"/>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D463B9" w:rsidRPr="00BF3118" w:rsidRDefault="00D463B9" w:rsidP="009915DB">
      <w:pPr>
        <w:tabs>
          <w:tab w:val="left" w:pos="0"/>
        </w:tabs>
        <w:spacing w:before="28" w:after="28"/>
        <w:ind w:firstLine="142"/>
        <w:jc w:val="both"/>
        <w:rPr>
          <w:lang w:eastAsia="ar-SA"/>
        </w:rPr>
      </w:pPr>
      <w:r w:rsidRPr="00BF3118">
        <w:rPr>
          <w:lang w:eastAsia="ar-SA"/>
        </w:rPr>
        <w:t>Гарантийное обеспечение исполнения договора закупа не возвращается заказчиком поставщику в случаях:</w:t>
      </w:r>
      <w:r w:rsidR="009915DB" w:rsidRPr="00BF3118">
        <w:rPr>
          <w:lang w:eastAsia="ar-SA"/>
        </w:rPr>
        <w:tab/>
      </w:r>
      <w:r w:rsidR="009915DB" w:rsidRPr="00BF3118">
        <w:rPr>
          <w:lang w:eastAsia="ar-SA"/>
        </w:rPr>
        <w:tab/>
      </w:r>
      <w:r w:rsidRPr="00BF3118">
        <w:rPr>
          <w:lang w:eastAsia="ar-SA"/>
        </w:rPr>
        <w:t>1) расторжения договора закупа в связи с неисполнением или ненадлежащим исполнением поставщиком договорных обязательств;</w:t>
      </w:r>
    </w:p>
    <w:p w:rsidR="00D463B9" w:rsidRPr="00BF3118" w:rsidRDefault="009915DB" w:rsidP="00D463B9">
      <w:pPr>
        <w:tabs>
          <w:tab w:val="left" w:pos="0"/>
        </w:tabs>
        <w:spacing w:before="28" w:after="28"/>
        <w:ind w:firstLine="142"/>
        <w:jc w:val="both"/>
        <w:rPr>
          <w:lang w:eastAsia="ar-SA"/>
        </w:rPr>
      </w:pPr>
      <w:r w:rsidRPr="00BF3118">
        <w:rPr>
          <w:lang w:eastAsia="ar-SA"/>
        </w:rPr>
        <w:tab/>
      </w:r>
      <w:r w:rsidR="00D463B9" w:rsidRPr="00BF3118">
        <w:rPr>
          <w:lang w:eastAsia="ar-SA"/>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151B82" w:rsidRPr="00BF3118" w:rsidRDefault="009915DB" w:rsidP="00004028">
      <w:pPr>
        <w:tabs>
          <w:tab w:val="left" w:pos="0"/>
        </w:tabs>
        <w:spacing w:before="28" w:after="28"/>
        <w:ind w:firstLine="142"/>
        <w:jc w:val="both"/>
        <w:rPr>
          <w:b/>
          <w:lang w:eastAsia="ar-SA"/>
        </w:rPr>
      </w:pPr>
      <w:r w:rsidRPr="00BF3118">
        <w:rPr>
          <w:lang w:eastAsia="ar-SA"/>
        </w:rPr>
        <w:tab/>
      </w:r>
      <w:r w:rsidR="00D463B9" w:rsidRPr="00BF3118">
        <w:rPr>
          <w:lang w:eastAsia="ar-SA"/>
        </w:rPr>
        <w:t>3) неуплаты штрафных санкций за неисполнение или ненадлежащее исполнение, предусмотренных договором закупа</w:t>
      </w:r>
      <w:r w:rsidR="00AE4825" w:rsidRPr="00BF3118">
        <w:rPr>
          <w:lang w:eastAsia="ar-SA"/>
        </w:rPr>
        <w:t>.</w:t>
      </w:r>
    </w:p>
    <w:p w:rsidR="002C3082" w:rsidRDefault="002C3082" w:rsidP="00BD7480">
      <w:pPr>
        <w:ind w:firstLine="709"/>
        <w:jc w:val="center"/>
        <w:rPr>
          <w:b/>
          <w:lang w:eastAsia="ar-SA"/>
        </w:rPr>
      </w:pPr>
    </w:p>
    <w:p w:rsidR="004907E1" w:rsidRPr="00E35356" w:rsidRDefault="004907E1" w:rsidP="00BD7480">
      <w:pPr>
        <w:ind w:firstLine="709"/>
        <w:jc w:val="center"/>
        <w:rPr>
          <w:b/>
          <w:lang w:eastAsia="ar-SA"/>
        </w:rPr>
      </w:pPr>
    </w:p>
    <w:p w:rsidR="004907E1" w:rsidRPr="00E35356" w:rsidRDefault="004907E1" w:rsidP="00BD7480">
      <w:pPr>
        <w:ind w:firstLine="709"/>
        <w:jc w:val="center"/>
        <w:rPr>
          <w:b/>
          <w:lang w:eastAsia="ar-SA"/>
        </w:rPr>
      </w:pPr>
    </w:p>
    <w:p w:rsidR="004907E1" w:rsidRPr="00E35356" w:rsidRDefault="004907E1" w:rsidP="00BD7480">
      <w:pPr>
        <w:ind w:firstLine="709"/>
        <w:jc w:val="center"/>
        <w:rPr>
          <w:b/>
          <w:lang w:eastAsia="ar-SA"/>
        </w:rPr>
      </w:pPr>
    </w:p>
    <w:p w:rsidR="00D463B9" w:rsidRPr="00BF3118" w:rsidRDefault="009915DB" w:rsidP="00BD7480">
      <w:pPr>
        <w:ind w:firstLine="709"/>
        <w:jc w:val="center"/>
        <w:rPr>
          <w:b/>
          <w:bCs/>
        </w:rPr>
      </w:pPr>
      <w:r w:rsidRPr="00BF3118">
        <w:rPr>
          <w:b/>
          <w:lang w:eastAsia="ar-SA"/>
        </w:rPr>
        <w:t>1</w:t>
      </w:r>
      <w:r w:rsidR="00523E9E">
        <w:rPr>
          <w:b/>
          <w:lang w:eastAsia="ar-SA"/>
        </w:rPr>
        <w:t>8</w:t>
      </w:r>
      <w:r w:rsidR="00D463B9" w:rsidRPr="00BF3118">
        <w:rPr>
          <w:b/>
          <w:lang w:eastAsia="ar-SA"/>
        </w:rPr>
        <w:t xml:space="preserve">. </w:t>
      </w:r>
      <w:r w:rsidR="00BD7480" w:rsidRPr="00BF3118">
        <w:rPr>
          <w:b/>
          <w:bCs/>
        </w:rPr>
        <w:t xml:space="preserve">Заключительные положения и </w:t>
      </w:r>
      <w:r w:rsidR="00BD7480" w:rsidRPr="00BF3118">
        <w:rPr>
          <w:b/>
          <w:lang w:eastAsia="ar-SA"/>
        </w:rPr>
        <w:t>э</w:t>
      </w:r>
      <w:r w:rsidR="00D463B9" w:rsidRPr="00BF3118">
        <w:rPr>
          <w:b/>
          <w:lang w:eastAsia="ar-SA"/>
        </w:rPr>
        <w:t>лектронный адрес</w:t>
      </w:r>
    </w:p>
    <w:p w:rsidR="00D463B9" w:rsidRPr="00BF3118" w:rsidRDefault="00AE21E5" w:rsidP="00BD7480">
      <w:pPr>
        <w:jc w:val="center"/>
        <w:rPr>
          <w:b/>
          <w:lang w:eastAsia="ar-SA"/>
        </w:rPr>
      </w:pPr>
      <w:r w:rsidRPr="00BF3118">
        <w:rPr>
          <w:b/>
          <w:lang w:eastAsia="ar-SA"/>
        </w:rPr>
        <w:t xml:space="preserve"> интернет-ресурса   о</w:t>
      </w:r>
      <w:r w:rsidR="00D463B9" w:rsidRPr="00BF3118">
        <w:rPr>
          <w:b/>
          <w:lang w:eastAsia="ar-SA"/>
        </w:rPr>
        <w:t>рганизатора  закупа,   на котором   планируется    размещать информацию, подлежащую опубликованию</w:t>
      </w:r>
    </w:p>
    <w:p w:rsidR="00BD7480" w:rsidRPr="00BF3118" w:rsidRDefault="00BD7480" w:rsidP="00BD7480">
      <w:pPr>
        <w:jc w:val="center"/>
        <w:rPr>
          <w:b/>
          <w:lang w:eastAsia="ar-SA"/>
        </w:rPr>
      </w:pPr>
    </w:p>
    <w:p w:rsidR="00BD7480" w:rsidRPr="00BF3118" w:rsidRDefault="005E13A7" w:rsidP="004B6FA0">
      <w:pPr>
        <w:ind w:firstLine="708"/>
        <w:jc w:val="both"/>
        <w:rPr>
          <w:color w:val="000000"/>
        </w:rPr>
      </w:pPr>
      <w:r>
        <w:t>6</w:t>
      </w:r>
      <w:r w:rsidR="00D560E2">
        <w:t>7</w:t>
      </w:r>
      <w:r w:rsidR="00BD7480" w:rsidRPr="00BF3118">
        <w:t>.</w:t>
      </w:r>
      <w:r w:rsidR="00BD7480" w:rsidRPr="00BF3118">
        <w:rPr>
          <w:color w:val="000000"/>
        </w:rPr>
        <w:t xml:space="preserve"> Вскрытые тендерные заявки не возвращаются потенциальным поставщикам, за исключением оригинала банковской гарантии. При этом заказчик или организатор тендера  должны сохранить копию данного документа.</w:t>
      </w:r>
    </w:p>
    <w:p w:rsidR="00EB3057" w:rsidRPr="001F7FA1" w:rsidRDefault="00B710A3" w:rsidP="00004028">
      <w:pPr>
        <w:spacing w:before="100" w:after="100"/>
        <w:jc w:val="both"/>
        <w:rPr>
          <w:b/>
          <w:lang w:eastAsia="ar-SA"/>
        </w:rPr>
      </w:pPr>
      <w:bookmarkStart w:id="113" w:name="z1250"/>
      <w:bookmarkEnd w:id="113"/>
      <w:r w:rsidRPr="00BF3118">
        <w:rPr>
          <w:lang w:eastAsia="ar-SA"/>
        </w:rPr>
        <w:tab/>
      </w:r>
      <w:r w:rsidR="00D560E2">
        <w:rPr>
          <w:lang w:eastAsia="ar-SA"/>
        </w:rPr>
        <w:t>68</w:t>
      </w:r>
      <w:r w:rsidR="00D463B9" w:rsidRPr="00BF3118">
        <w:rPr>
          <w:lang w:eastAsia="ar-SA"/>
        </w:rPr>
        <w:t xml:space="preserve">. Электронный адрес Интернет-ресурса Заказчика, на котором планируется размещать информацию, подлежащую </w:t>
      </w:r>
      <w:r w:rsidR="00D463B9" w:rsidRPr="00F93AC4">
        <w:rPr>
          <w:lang w:eastAsia="ar-SA"/>
        </w:rPr>
        <w:t>опубликованию:</w:t>
      </w:r>
      <w:r w:rsidR="001F7FA1" w:rsidRPr="001F7FA1">
        <w:t xml:space="preserve"> </w:t>
      </w:r>
      <w:r w:rsidR="001F7FA1" w:rsidRPr="001F7FA1">
        <w:rPr>
          <w:b/>
          <w:lang w:eastAsia="ar-SA"/>
        </w:rPr>
        <w:t>1</w:t>
      </w:r>
      <w:r w:rsidR="001F7FA1" w:rsidRPr="001F7FA1">
        <w:rPr>
          <w:b/>
          <w:lang w:val="en-US" w:eastAsia="ar-SA"/>
        </w:rPr>
        <w:t>auruhana</w:t>
      </w:r>
      <w:r w:rsidR="001F7FA1" w:rsidRPr="001F7FA1">
        <w:rPr>
          <w:b/>
          <w:lang w:eastAsia="ar-SA"/>
        </w:rPr>
        <w:t>.</w:t>
      </w:r>
      <w:r w:rsidR="001F7FA1" w:rsidRPr="001F7FA1">
        <w:rPr>
          <w:b/>
          <w:lang w:val="en-US" w:eastAsia="ar-SA"/>
        </w:rPr>
        <w:t>shymzdrav</w:t>
      </w:r>
      <w:r w:rsidR="001F7FA1" w:rsidRPr="001F7FA1">
        <w:rPr>
          <w:b/>
          <w:lang w:eastAsia="ar-SA"/>
        </w:rPr>
        <w:t>.</w:t>
      </w:r>
      <w:r w:rsidR="001F7FA1" w:rsidRPr="001F7FA1">
        <w:rPr>
          <w:b/>
          <w:lang w:val="en-US" w:eastAsia="ar-SA"/>
        </w:rPr>
        <w:t>kz</w:t>
      </w:r>
    </w:p>
    <w:p w:rsidR="00F1698D" w:rsidRDefault="00F1698D" w:rsidP="002A4E2C">
      <w:pPr>
        <w:jc w:val="both"/>
        <w:rPr>
          <w:sz w:val="24"/>
          <w:szCs w:val="24"/>
        </w:rPr>
        <w:sectPr w:rsidR="00F1698D" w:rsidSect="0018235D">
          <w:headerReference w:type="default" r:id="rId11"/>
          <w:footnotePr>
            <w:pos w:val="beneathText"/>
          </w:footnotePr>
          <w:pgSz w:w="11905" w:h="16837"/>
          <w:pgMar w:top="1134" w:right="851" w:bottom="1134" w:left="1134" w:header="0" w:footer="720" w:gutter="0"/>
          <w:cols w:space="720"/>
          <w:docGrid w:linePitch="360"/>
        </w:sectPr>
      </w:pPr>
    </w:p>
    <w:p w:rsidR="0039138E" w:rsidRPr="005A7B2C" w:rsidRDefault="0039138E" w:rsidP="0039138E">
      <w:pPr>
        <w:pStyle w:val="j16"/>
        <w:shd w:val="clear" w:color="auto" w:fill="FFFFFF"/>
        <w:spacing w:before="0" w:beforeAutospacing="0" w:after="0" w:afterAutospacing="0"/>
        <w:ind w:firstLine="403"/>
        <w:jc w:val="right"/>
        <w:textAlignment w:val="baseline"/>
        <w:rPr>
          <w:b/>
          <w:i/>
        </w:rPr>
      </w:pPr>
      <w:r w:rsidRPr="005A7B2C">
        <w:rPr>
          <w:b/>
          <w:i/>
        </w:rPr>
        <w:lastRenderedPageBreak/>
        <w:t xml:space="preserve">Приложение </w:t>
      </w:r>
      <w:r w:rsidR="00842485">
        <w:rPr>
          <w:b/>
          <w:i/>
        </w:rPr>
        <w:t>2</w:t>
      </w:r>
      <w:r w:rsidR="005A7B2C" w:rsidRPr="005A7B2C">
        <w:rPr>
          <w:b/>
          <w:i/>
        </w:rPr>
        <w:t xml:space="preserve"> к тендерной документации</w:t>
      </w:r>
    </w:p>
    <w:p w:rsidR="0039138E" w:rsidRDefault="0039138E" w:rsidP="00C85342">
      <w:pPr>
        <w:pStyle w:val="j16"/>
        <w:shd w:val="clear" w:color="auto" w:fill="FFFFFF"/>
        <w:spacing w:before="0" w:beforeAutospacing="0" w:after="0" w:afterAutospacing="0"/>
        <w:ind w:firstLine="403"/>
        <w:jc w:val="center"/>
        <w:textAlignment w:val="baseline"/>
        <w:rPr>
          <w:b/>
        </w:rPr>
      </w:pPr>
    </w:p>
    <w:p w:rsidR="00824972" w:rsidRPr="00432028" w:rsidRDefault="00C85342" w:rsidP="00C85342">
      <w:pPr>
        <w:pStyle w:val="j16"/>
        <w:shd w:val="clear" w:color="auto" w:fill="FFFFFF"/>
        <w:spacing w:before="0" w:beforeAutospacing="0" w:after="0" w:afterAutospacing="0"/>
        <w:ind w:firstLine="403"/>
        <w:jc w:val="center"/>
        <w:textAlignment w:val="baseline"/>
        <w:rPr>
          <w:b/>
          <w:sz w:val="28"/>
          <w:szCs w:val="28"/>
        </w:rPr>
      </w:pPr>
      <w:r w:rsidRPr="00432028">
        <w:rPr>
          <w:b/>
          <w:sz w:val="28"/>
          <w:szCs w:val="28"/>
        </w:rPr>
        <w:t>Техническая спецификация.</w:t>
      </w:r>
    </w:p>
    <w:p w:rsidR="00C85342" w:rsidRDefault="00C85342" w:rsidP="00C85342">
      <w:pPr>
        <w:pStyle w:val="j16"/>
        <w:shd w:val="clear" w:color="auto" w:fill="FFFFFF"/>
        <w:spacing w:before="0" w:beforeAutospacing="0" w:after="0" w:afterAutospacing="0"/>
        <w:ind w:firstLine="403"/>
        <w:jc w:val="center"/>
        <w:textAlignment w:val="baseline"/>
        <w:rPr>
          <w:b/>
        </w:rPr>
      </w:pPr>
    </w:p>
    <w:p w:rsidR="00C85342" w:rsidRPr="00432028" w:rsidRDefault="00C85342" w:rsidP="00C85342">
      <w:pPr>
        <w:pStyle w:val="j16"/>
        <w:shd w:val="clear" w:color="auto" w:fill="FFFFFF"/>
        <w:spacing w:before="0" w:beforeAutospacing="0" w:after="0" w:afterAutospacing="0"/>
        <w:jc w:val="both"/>
        <w:textAlignment w:val="baseline"/>
        <w:rPr>
          <w:b/>
          <w:sz w:val="20"/>
          <w:szCs w:val="20"/>
        </w:rPr>
      </w:pPr>
      <w:r w:rsidRPr="00432028">
        <w:rPr>
          <w:b/>
          <w:sz w:val="20"/>
          <w:szCs w:val="20"/>
        </w:rPr>
        <w:t xml:space="preserve">Место поставки: ГКП на ПХВ «Городская клиническая больница №1» </w:t>
      </w:r>
      <w:r w:rsidR="00A34B86">
        <w:rPr>
          <w:b/>
          <w:sz w:val="20"/>
          <w:szCs w:val="20"/>
        </w:rPr>
        <w:t xml:space="preserve">УЗ </w:t>
      </w:r>
      <w:r w:rsidRPr="00432028">
        <w:rPr>
          <w:b/>
          <w:sz w:val="20"/>
          <w:szCs w:val="20"/>
        </w:rPr>
        <w:t>г</w:t>
      </w:r>
      <w:proofErr w:type="gramStart"/>
      <w:r w:rsidRPr="00432028">
        <w:rPr>
          <w:b/>
          <w:sz w:val="20"/>
          <w:szCs w:val="20"/>
        </w:rPr>
        <w:t>.Ш</w:t>
      </w:r>
      <w:proofErr w:type="gramEnd"/>
      <w:r w:rsidRPr="00432028">
        <w:rPr>
          <w:b/>
          <w:sz w:val="20"/>
          <w:szCs w:val="20"/>
        </w:rPr>
        <w:t>ымкент, ул. Металлистов, 1б,  аптечный склад.</w:t>
      </w:r>
      <w:r w:rsidRPr="00432028">
        <w:rPr>
          <w:b/>
          <w:sz w:val="20"/>
          <w:szCs w:val="20"/>
        </w:rPr>
        <w:tab/>
      </w:r>
    </w:p>
    <w:p w:rsidR="00CF5B5D" w:rsidRDefault="00C85342" w:rsidP="00C85342">
      <w:pPr>
        <w:pStyle w:val="j16"/>
        <w:shd w:val="clear" w:color="auto" w:fill="FFFFFF"/>
        <w:spacing w:before="0" w:beforeAutospacing="0" w:after="0" w:afterAutospacing="0"/>
        <w:jc w:val="both"/>
        <w:textAlignment w:val="baseline"/>
        <w:rPr>
          <w:b/>
          <w:sz w:val="20"/>
          <w:szCs w:val="20"/>
          <w:lang w:val="kk-KZ"/>
        </w:rPr>
      </w:pPr>
      <w:r w:rsidRPr="00432028">
        <w:rPr>
          <w:b/>
          <w:sz w:val="20"/>
          <w:szCs w:val="20"/>
        </w:rPr>
        <w:t>Срок поставки товаров: В течени</w:t>
      </w:r>
      <w:proofErr w:type="gramStart"/>
      <w:r w:rsidRPr="00432028">
        <w:rPr>
          <w:b/>
          <w:sz w:val="20"/>
          <w:szCs w:val="20"/>
        </w:rPr>
        <w:t>и</w:t>
      </w:r>
      <w:proofErr w:type="gramEnd"/>
      <w:r w:rsidRPr="00432028">
        <w:rPr>
          <w:b/>
          <w:sz w:val="20"/>
          <w:szCs w:val="20"/>
        </w:rPr>
        <w:t xml:space="preserve"> 5 календарных дней со дня письменной заявки заказчика </w:t>
      </w:r>
      <w:r w:rsidR="00A34B86">
        <w:rPr>
          <w:b/>
          <w:sz w:val="20"/>
          <w:szCs w:val="20"/>
        </w:rPr>
        <w:t xml:space="preserve">или по графику поставки </w:t>
      </w:r>
      <w:r w:rsidRPr="00432028">
        <w:rPr>
          <w:b/>
          <w:sz w:val="20"/>
          <w:szCs w:val="20"/>
        </w:rPr>
        <w:t>до 31.12.20</w:t>
      </w:r>
      <w:r w:rsidR="00A34B86">
        <w:rPr>
          <w:b/>
          <w:sz w:val="20"/>
          <w:szCs w:val="20"/>
        </w:rPr>
        <w:t>2</w:t>
      </w:r>
      <w:r w:rsidR="0034448D">
        <w:rPr>
          <w:b/>
          <w:sz w:val="20"/>
          <w:szCs w:val="20"/>
        </w:rPr>
        <w:t>1</w:t>
      </w:r>
      <w:r w:rsidRPr="00432028">
        <w:rPr>
          <w:b/>
          <w:sz w:val="20"/>
          <w:szCs w:val="20"/>
        </w:rPr>
        <w:t xml:space="preserve"> г.   </w:t>
      </w:r>
    </w:p>
    <w:p w:rsidR="00CF5B5D" w:rsidRDefault="00CF5B5D" w:rsidP="00C85342">
      <w:pPr>
        <w:pStyle w:val="j16"/>
        <w:shd w:val="clear" w:color="auto" w:fill="FFFFFF"/>
        <w:spacing w:before="0" w:beforeAutospacing="0" w:after="0" w:afterAutospacing="0"/>
        <w:jc w:val="both"/>
        <w:textAlignment w:val="baseline"/>
        <w:rPr>
          <w:b/>
          <w:sz w:val="20"/>
          <w:szCs w:val="20"/>
          <w:lang w:val="kk-KZ"/>
        </w:rPr>
      </w:pPr>
    </w:p>
    <w:p w:rsidR="00CF5B5D" w:rsidRDefault="00CF5B5D" w:rsidP="00C85342">
      <w:pPr>
        <w:pStyle w:val="j16"/>
        <w:shd w:val="clear" w:color="auto" w:fill="FFFFFF"/>
        <w:spacing w:before="0" w:beforeAutospacing="0" w:after="0" w:afterAutospacing="0"/>
        <w:jc w:val="both"/>
        <w:textAlignment w:val="baseline"/>
        <w:rPr>
          <w:b/>
          <w:sz w:val="20"/>
          <w:szCs w:val="20"/>
          <w:lang w:val="kk-KZ"/>
        </w:rPr>
      </w:pPr>
    </w:p>
    <w:p w:rsidR="00CF5B5D" w:rsidRDefault="00CF5B5D" w:rsidP="00C85342">
      <w:pPr>
        <w:pStyle w:val="j16"/>
        <w:shd w:val="clear" w:color="auto" w:fill="FFFFFF"/>
        <w:spacing w:before="0" w:beforeAutospacing="0" w:after="0" w:afterAutospacing="0"/>
        <w:jc w:val="both"/>
        <w:textAlignment w:val="baseline"/>
        <w:rPr>
          <w:b/>
          <w:sz w:val="20"/>
          <w:szCs w:val="20"/>
          <w:lang w:val="kk-KZ"/>
        </w:rPr>
      </w:pPr>
    </w:p>
    <w:p w:rsidR="00CF5B5D" w:rsidRDefault="00CF5B5D" w:rsidP="00C85342">
      <w:pPr>
        <w:pStyle w:val="j16"/>
        <w:shd w:val="clear" w:color="auto" w:fill="FFFFFF"/>
        <w:spacing w:before="0" w:beforeAutospacing="0" w:after="0" w:afterAutospacing="0"/>
        <w:jc w:val="both"/>
        <w:textAlignment w:val="baseline"/>
        <w:rPr>
          <w:b/>
          <w:sz w:val="20"/>
          <w:szCs w:val="20"/>
          <w:lang w:val="kk-KZ"/>
        </w:rPr>
      </w:pPr>
    </w:p>
    <w:tbl>
      <w:tblPr>
        <w:tblW w:w="14884" w:type="dxa"/>
        <w:tblInd w:w="-34" w:type="dxa"/>
        <w:tblLayout w:type="fixed"/>
        <w:tblLook w:val="0000" w:firstRow="0" w:lastRow="0" w:firstColumn="0" w:lastColumn="0" w:noHBand="0" w:noVBand="0"/>
      </w:tblPr>
      <w:tblGrid>
        <w:gridCol w:w="552"/>
        <w:gridCol w:w="3134"/>
        <w:gridCol w:w="5387"/>
        <w:gridCol w:w="1134"/>
        <w:gridCol w:w="1134"/>
        <w:gridCol w:w="1559"/>
        <w:gridCol w:w="1984"/>
      </w:tblGrid>
      <w:tr w:rsidR="00965109" w:rsidTr="007A292E">
        <w:trPr>
          <w:trHeight w:val="71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3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Диазепам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Раствор для инекции 5мг/мл2мл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ампула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95,87</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2 000,00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191 740,00</w:t>
            </w:r>
          </w:p>
        </w:tc>
      </w:tr>
      <w:tr w:rsidR="00965109" w:rsidTr="007A292E">
        <w:trPr>
          <w:trHeight w:val="55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Марля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медицинская, хлопчатобумажная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м</w:t>
            </w:r>
            <w:r w:rsidR="007A292E">
              <w:rPr>
                <w:color w:val="000000"/>
                <w:sz w:val="22"/>
                <w:szCs w:val="22"/>
              </w:rPr>
              <w:t>етр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89,00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100 000,00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8 900 000,00</w:t>
            </w:r>
          </w:p>
        </w:tc>
      </w:tr>
      <w:tr w:rsidR="00965109" w:rsidTr="007A292E">
        <w:trPr>
          <w:trHeight w:val="104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Системы одноразовые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переливания крови, компонентов крови и кровезаменителей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штука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81,79</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3 500,00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286 265,00</w:t>
            </w:r>
          </w:p>
        </w:tc>
      </w:tr>
      <w:tr w:rsidR="00965109" w:rsidTr="007A292E">
        <w:trPr>
          <w:trHeight w:val="61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Системы одноразовые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инфузий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штука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46,86</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70 000,00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3 280 200,00</w:t>
            </w:r>
          </w:p>
        </w:tc>
      </w:tr>
      <w:tr w:rsidR="00965109" w:rsidTr="007A292E">
        <w:trPr>
          <w:trHeight w:val="90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Шприц одноразовый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5 мл 3-х компонентные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270 000,00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4 050 000,00</w:t>
            </w:r>
          </w:p>
        </w:tc>
      </w:tr>
      <w:tr w:rsidR="00965109" w:rsidTr="007A292E">
        <w:trPr>
          <w:trHeight w:val="90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Шприц одноразовый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10 мл 3-х компонентные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24,00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50 000,00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1 200 000,00</w:t>
            </w:r>
          </w:p>
        </w:tc>
      </w:tr>
      <w:tr w:rsidR="00965109" w:rsidTr="007A292E">
        <w:trPr>
          <w:trHeight w:val="58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Шприц одноразовый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20 мл 3-х компонентные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36,00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30 000,00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1 080 000,00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Шприц инсулиновый стерильный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однократного применения, объемом 1 мл</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штука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23,10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184 800,00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Шприц к инфузионным насосам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шприц к инфузионному насосу с аспирационной иглой 50 мл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DA3BD3" w:rsidRDefault="00DA3BD3">
            <w:pPr>
              <w:suppressAutoHyphens w:val="0"/>
              <w:autoSpaceDE w:val="0"/>
              <w:autoSpaceDN w:val="0"/>
              <w:adjustRightInd w:val="0"/>
              <w:jc w:val="right"/>
              <w:rPr>
                <w:rFonts w:ascii="Calibri" w:hAnsi="Calibri" w:cs="Calibri"/>
                <w:bCs/>
                <w:color w:val="000000"/>
                <w:sz w:val="22"/>
                <w:szCs w:val="22"/>
              </w:rPr>
            </w:pPr>
            <w:r w:rsidRPr="00DA3BD3">
              <w:rPr>
                <w:rFonts w:ascii="Calibri" w:hAnsi="Calibri" w:cs="Calibri"/>
                <w:bCs/>
                <w:color w:val="000000"/>
                <w:sz w:val="22"/>
                <w:szCs w:val="22"/>
              </w:rPr>
              <w:t>206,00</w:t>
            </w:r>
          </w:p>
        </w:tc>
        <w:tc>
          <w:tcPr>
            <w:tcW w:w="1559" w:type="dxa"/>
            <w:tcBorders>
              <w:top w:val="single" w:sz="6" w:space="0" w:color="auto"/>
              <w:left w:val="single" w:sz="6" w:space="0" w:color="auto"/>
              <w:bottom w:val="single" w:sz="6" w:space="0" w:color="auto"/>
              <w:right w:val="nil"/>
            </w:tcBorders>
            <w:shd w:val="solid" w:color="FFFFFF" w:fill="auto"/>
          </w:tcPr>
          <w:p w:rsidR="00DA3BD3" w:rsidRPr="00DA3BD3" w:rsidRDefault="00DA3BD3">
            <w:pPr>
              <w:suppressAutoHyphens w:val="0"/>
              <w:autoSpaceDE w:val="0"/>
              <w:autoSpaceDN w:val="0"/>
              <w:adjustRightInd w:val="0"/>
              <w:jc w:val="right"/>
              <w:rPr>
                <w:rFonts w:ascii="Calibri" w:hAnsi="Calibri" w:cs="Calibri"/>
                <w:bCs/>
                <w:color w:val="000000"/>
                <w:sz w:val="22"/>
                <w:szCs w:val="22"/>
              </w:rPr>
            </w:pPr>
            <w:r w:rsidRPr="00DA3BD3">
              <w:rPr>
                <w:rFonts w:ascii="Calibri" w:hAnsi="Calibri" w:cs="Calibri"/>
                <w:bCs/>
                <w:color w:val="000000"/>
                <w:sz w:val="22"/>
                <w:szCs w:val="22"/>
              </w:rPr>
              <w:t>300,00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61 800,00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Pr="00784070" w:rsidRDefault="00DA3BD3" w:rsidP="00784070">
            <w:pPr>
              <w:suppressAutoHyphens w:val="0"/>
              <w:autoSpaceDE w:val="0"/>
              <w:autoSpaceDN w:val="0"/>
              <w:adjustRightInd w:val="0"/>
              <w:jc w:val="center"/>
              <w:rPr>
                <w:rFonts w:ascii="Calibri" w:hAnsi="Calibri" w:cs="Calibri"/>
                <w:color w:val="000000"/>
                <w:sz w:val="22"/>
                <w:szCs w:val="22"/>
                <w:lang w:val="en-US"/>
              </w:rPr>
            </w:pPr>
            <w:r w:rsidRPr="00076A9F">
              <w:rPr>
                <w:rFonts w:ascii="Calibri" w:hAnsi="Calibri" w:cs="Calibri"/>
                <w:sz w:val="22"/>
                <w:szCs w:val="22"/>
              </w:rPr>
              <w:lastRenderedPageBreak/>
              <w:t>1</w:t>
            </w:r>
            <w:r w:rsidR="00784070" w:rsidRPr="00076A9F">
              <w:rPr>
                <w:rFonts w:ascii="Calibri" w:hAnsi="Calibri" w:cs="Calibri"/>
                <w:sz w:val="22"/>
                <w:szCs w:val="22"/>
                <w:lang w:val="en-US"/>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Противочумный зашитный комплект</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Противочумный зашитный комплект; Халат из плотный ткеневый материал размер 48,50,52,54 с  косинкой м/</w:t>
            </w:r>
            <w:proofErr w:type="gramStart"/>
            <w:r>
              <w:rPr>
                <w:color w:val="000000"/>
                <w:sz w:val="22"/>
                <w:szCs w:val="22"/>
              </w:rPr>
              <w:t>р</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1 050 000,00</w:t>
            </w:r>
          </w:p>
        </w:tc>
      </w:tr>
      <w:tr w:rsidR="00965109" w:rsidTr="007A292E">
        <w:trPr>
          <w:trHeight w:val="739"/>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Pr="00784070" w:rsidRDefault="00DA3BD3" w:rsidP="004828F0">
            <w:pPr>
              <w:suppressAutoHyphens w:val="0"/>
              <w:autoSpaceDE w:val="0"/>
              <w:autoSpaceDN w:val="0"/>
              <w:adjustRightInd w:val="0"/>
              <w:jc w:val="center"/>
              <w:rPr>
                <w:rFonts w:ascii="Calibri" w:hAnsi="Calibri" w:cs="Calibri"/>
                <w:color w:val="000000"/>
                <w:sz w:val="22"/>
                <w:szCs w:val="22"/>
                <w:lang w:val="en-US"/>
              </w:rPr>
            </w:pPr>
            <w:r>
              <w:rPr>
                <w:rFonts w:ascii="Calibri" w:hAnsi="Calibri" w:cs="Calibri"/>
                <w:color w:val="000000"/>
                <w:sz w:val="22"/>
                <w:szCs w:val="22"/>
              </w:rPr>
              <w:t>1</w:t>
            </w:r>
            <w:r w:rsidR="00784070">
              <w:rPr>
                <w:rFonts w:ascii="Calibri" w:hAnsi="Calibri" w:cs="Calibri"/>
                <w:color w:val="000000"/>
                <w:sz w:val="22"/>
                <w:szCs w:val="22"/>
                <w:lang w:val="en-US"/>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Мочеприемник</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прикраватный</w:t>
            </w:r>
            <w:proofErr w:type="gramStart"/>
            <w:r>
              <w:rPr>
                <w:color w:val="000000"/>
                <w:sz w:val="22"/>
                <w:szCs w:val="22"/>
              </w:rPr>
              <w:t>,с</w:t>
            </w:r>
            <w:proofErr w:type="gramEnd"/>
            <w:r>
              <w:rPr>
                <w:color w:val="000000"/>
                <w:sz w:val="22"/>
                <w:szCs w:val="22"/>
              </w:rPr>
              <w:t xml:space="preserve"> двумя креплениям, 2 литра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570,00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285 000,00</w:t>
            </w:r>
          </w:p>
        </w:tc>
      </w:tr>
      <w:tr w:rsidR="00965109" w:rsidTr="007A292E">
        <w:trPr>
          <w:trHeight w:val="499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Pr="00784070" w:rsidRDefault="00DA3BD3" w:rsidP="004828F0">
            <w:pPr>
              <w:suppressAutoHyphens w:val="0"/>
              <w:autoSpaceDE w:val="0"/>
              <w:autoSpaceDN w:val="0"/>
              <w:adjustRightInd w:val="0"/>
              <w:jc w:val="center"/>
              <w:rPr>
                <w:rFonts w:ascii="Calibri" w:hAnsi="Calibri" w:cs="Calibri"/>
                <w:color w:val="000000"/>
                <w:sz w:val="22"/>
                <w:szCs w:val="22"/>
                <w:lang w:val="en-US"/>
              </w:rPr>
            </w:pPr>
            <w:r>
              <w:rPr>
                <w:rFonts w:ascii="Calibri" w:hAnsi="Calibri" w:cs="Calibri"/>
                <w:color w:val="000000"/>
                <w:sz w:val="22"/>
                <w:szCs w:val="22"/>
              </w:rPr>
              <w:t>1</w:t>
            </w:r>
            <w:r w:rsidR="00784070">
              <w:rPr>
                <w:rFonts w:ascii="Calibri" w:hAnsi="Calibri" w:cs="Calibri"/>
                <w:color w:val="000000"/>
                <w:sz w:val="22"/>
                <w:szCs w:val="22"/>
                <w:lang w:val="en-US"/>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Комплект 1просветных катетеров для катетеризации центральных вен 6F-11F</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Предназначены для катетеризации центральных вен (подключичной, яремной) по методике Сельдингера Состав: - катетер  полиуретановый с фиксирующим устройством 7,5,8,9Frx20см, диаметр каналов: 58х33х31 – 1 шт. 18Gax7см Y-игла интрадьюсер – 1 шт. проводник металлический 0,032 ” J-образный с направителем – 1 шт. дилататор (расширитель) – 1 шт. дополнительное крепление для фиксации к коже пациента – 1 </w:t>
            </w:r>
            <w:proofErr w:type="gramStart"/>
            <w:r>
              <w:rPr>
                <w:color w:val="000000"/>
                <w:sz w:val="22"/>
                <w:szCs w:val="22"/>
              </w:rPr>
              <w:t>шт</w:t>
            </w:r>
            <w:proofErr w:type="gramEnd"/>
            <w:r>
              <w:rPr>
                <w:color w:val="000000"/>
                <w:sz w:val="22"/>
                <w:szCs w:val="22"/>
              </w:rPr>
              <w:t>, коннектор - 1 шт. Заглушка под гепаринизированный раствор – 1 шт, скальпель с короткой ручкой.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5 000 000,00</w:t>
            </w:r>
          </w:p>
        </w:tc>
      </w:tr>
      <w:tr w:rsidR="00965109" w:rsidTr="007A292E">
        <w:trPr>
          <w:trHeight w:val="4108"/>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Комплект 2 просветных катетеров для катетеризации центральных вен 6F-11F</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Предназначены для катетеризации центральных вен (подключичной, яремной) по методике Сельдингера Состав: - катетер  полиуретановый с фиксирующим устройством 7,5Frx20см, диаметр каналов: 58х33х31 – 1 шт. 18Gax7см Y-игла интрадьюсер – 1 шт. проводник металлический 0,032 ” J-образный с направителем – 1 шт. дилататор (расширитель) – 1 шт. дополнительное крепление для фиксации к коже пациента – 1 </w:t>
            </w:r>
            <w:proofErr w:type="gramStart"/>
            <w:r>
              <w:rPr>
                <w:color w:val="000000"/>
                <w:sz w:val="22"/>
                <w:szCs w:val="22"/>
              </w:rPr>
              <w:t>шт</w:t>
            </w:r>
            <w:proofErr w:type="gramEnd"/>
            <w:r>
              <w:rPr>
                <w:color w:val="000000"/>
                <w:sz w:val="22"/>
                <w:szCs w:val="22"/>
              </w:rPr>
              <w:t>, коннектор - 1 шт. Заглушка под гепаринизированный раствор – 1 шт, скальпель с короткой ручкой.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12 400,00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2 480 000,00</w:t>
            </w:r>
          </w:p>
        </w:tc>
      </w:tr>
      <w:tr w:rsidR="00965109" w:rsidTr="007A292E">
        <w:trPr>
          <w:trHeight w:val="493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Комплект 3 просветных катетеров для катетеризации центральных вен 6F-11F</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Предназначены для катетеризации центральных вен (подключичной, яремной) по методике Сельдингера Состав: - катетер  полиуретановый с фиксирующим устройством 7,5Frx20см, диаметр каналов: 58х33х31 – 1 шт. 18Gax7см Y-игла интрадьюсер – 1 шт. проводник металлический 0,032 ” J-образный с направителем – 1 шт. дилататор (расширитель) – 1 шт. дополнительное крепление для фиксации к коже пациента – 1 </w:t>
            </w:r>
            <w:proofErr w:type="gramStart"/>
            <w:r>
              <w:rPr>
                <w:color w:val="000000"/>
                <w:sz w:val="22"/>
                <w:szCs w:val="22"/>
              </w:rPr>
              <w:t>шт</w:t>
            </w:r>
            <w:proofErr w:type="gramEnd"/>
            <w:r>
              <w:rPr>
                <w:color w:val="000000"/>
                <w:sz w:val="22"/>
                <w:szCs w:val="22"/>
              </w:rPr>
              <w:t>, коннектор - 1 шт. Заглушка под гепаринизированный раствор – 1 шт, скальпель с короткой ручкой.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15 800,00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158 000,00</w:t>
            </w:r>
          </w:p>
        </w:tc>
      </w:tr>
      <w:tr w:rsidR="00965109" w:rsidTr="007A292E">
        <w:trPr>
          <w:trHeight w:val="20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lastRenderedPageBreak/>
              <w:t>1</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Эпидуральный набор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Эпидуральный набор полный </w:t>
            </w:r>
            <w:proofErr w:type="gramStart"/>
            <w:r>
              <w:rPr>
                <w:color w:val="000000"/>
                <w:sz w:val="22"/>
                <w:szCs w:val="22"/>
              </w:rPr>
              <w:t xml:space="preserve">( </w:t>
            </w:r>
            <w:proofErr w:type="gramEnd"/>
            <w:r>
              <w:rPr>
                <w:color w:val="000000"/>
                <w:sz w:val="22"/>
                <w:szCs w:val="22"/>
              </w:rPr>
              <w:t>катетер G20 с закрытым кончиком и 3 боковыми отверстями, игла Туохи G 18 фильтр "шприц" утрата сопротивления ", фиксатор шприц 2 мл и 20мл  игла G 18,21,25)</w:t>
            </w:r>
          </w:p>
        </w:tc>
        <w:tc>
          <w:tcPr>
            <w:tcW w:w="1134"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7 430,00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743 000,00</w:t>
            </w:r>
          </w:p>
        </w:tc>
      </w:tr>
      <w:tr w:rsidR="00965109" w:rsidTr="007A292E">
        <w:trPr>
          <w:trHeight w:val="35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Трубки интубационные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 манжетой №7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565,00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565 000,00</w:t>
            </w:r>
          </w:p>
        </w:tc>
      </w:tr>
      <w:tr w:rsidR="00965109" w:rsidTr="007A292E">
        <w:trPr>
          <w:trHeight w:val="41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Трубки интубационные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 манжетой № 7,5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565,00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565 000,00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Трубки интубационные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 манжетой №8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565,00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1 600,00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904 000,00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Трубки интубационные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 манжетой № 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565,00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565 000,00</w:t>
            </w:r>
          </w:p>
        </w:tc>
      </w:tr>
      <w:tr w:rsidR="00965109" w:rsidTr="007A292E">
        <w:trPr>
          <w:trHeight w:val="290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Дренажная банка большой емкости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Назначение: представляет собой систему послеоперационного торакального дренирования, позволяющую удалять воздух и жидкость из плевральной полости. Описание и состав: Системы торакального дренирования емкостью 2300 мл; 2  соединительные трубки с антиперегибной спиралью и ступенчатым адаптером; 2 петли для подвешивания к кровати, встоенный клапан, заправочная воронка, Клапан автоматического сброса положительного давления позволяет предотвратить напряженный пневмоторакс при нарушениях аспирации.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16 900,00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169 000,00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Канюля для периферических вен</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размер  G18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96,19</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384 772,00</w:t>
            </w:r>
          </w:p>
        </w:tc>
      </w:tr>
      <w:tr w:rsidR="00965109" w:rsidTr="007A292E">
        <w:trPr>
          <w:trHeight w:val="38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Иглы</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колющие  с№6мм по№60мм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90 000,00</w:t>
            </w:r>
          </w:p>
        </w:tc>
      </w:tr>
      <w:tr w:rsidR="00965109" w:rsidTr="007A292E">
        <w:trPr>
          <w:trHeight w:val="40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Иглы</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режущие  № с№6мм по №60 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90 000,00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Игла Эпидуральные  со срезом "Туохи"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Эпидуральная игла G 16 x 3¼", 1.70 x 80 мм  со срезом Туохи, (белый)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2 625,00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2 100 000,00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Инфузионные удлинительные линии ПЭ</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150 см, принадлежности для инфузионной терапии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159,74</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79 870,15</w:t>
            </w:r>
          </w:p>
        </w:tc>
      </w:tr>
      <w:tr w:rsidR="00965109" w:rsidTr="007A292E">
        <w:trPr>
          <w:trHeight w:val="848"/>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lastRenderedPageBreak/>
              <w:t>2</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Нить стерильная хирургическая  </w:t>
            </w:r>
            <w:proofErr w:type="gramStart"/>
            <w:r>
              <w:rPr>
                <w:color w:val="000000"/>
                <w:sz w:val="22"/>
                <w:szCs w:val="22"/>
              </w:rPr>
              <w:t>рассасывающийся</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Шовный материал хирургический Novosyn 3/0 70 см игла 26 мм метр 3.С0068046 (в уп 36 </w:t>
            </w:r>
            <w:proofErr w:type="gramStart"/>
            <w:r>
              <w:rPr>
                <w:color w:val="000000"/>
                <w:sz w:val="22"/>
                <w:szCs w:val="22"/>
              </w:rPr>
              <w:t>шт</w:t>
            </w:r>
            <w:proofErr w:type="gramEnd"/>
            <w:r>
              <w:rPr>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1 672,00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4 700,00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7 858 400,00</w:t>
            </w:r>
          </w:p>
        </w:tc>
      </w:tr>
      <w:tr w:rsidR="00965109" w:rsidTr="007A292E">
        <w:trPr>
          <w:trHeight w:val="818"/>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Нить стерильная хирургическая  </w:t>
            </w:r>
            <w:proofErr w:type="gramStart"/>
            <w:r>
              <w:rPr>
                <w:color w:val="000000"/>
                <w:sz w:val="22"/>
                <w:szCs w:val="22"/>
              </w:rPr>
              <w:t>рассасывающийся</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Шовный материал хирургический Novosyn 3/0 70 см игла 26 мм метр 3.С0068041 (в уп 36 </w:t>
            </w:r>
            <w:proofErr w:type="gramStart"/>
            <w:r>
              <w:rPr>
                <w:color w:val="000000"/>
                <w:sz w:val="22"/>
                <w:szCs w:val="22"/>
              </w:rPr>
              <w:t>шт</w:t>
            </w:r>
            <w:proofErr w:type="gramEnd"/>
            <w:r>
              <w:rPr>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1 416,00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1 700,00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2 407 200,00</w:t>
            </w:r>
          </w:p>
        </w:tc>
      </w:tr>
      <w:tr w:rsidR="00965109" w:rsidTr="007A292E">
        <w:trPr>
          <w:trHeight w:val="232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Скальпель</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стерильный, однократного применения, с лезвиями №№10,11,12,12</w:t>
            </w:r>
            <w:proofErr w:type="gramStart"/>
            <w:r>
              <w:rPr>
                <w:color w:val="000000"/>
                <w:sz w:val="22"/>
                <w:szCs w:val="22"/>
              </w:rPr>
              <w:t>В</w:t>
            </w:r>
            <w:proofErr w:type="gramEnd"/>
            <w:r>
              <w:rPr>
                <w:color w:val="000000"/>
                <w:sz w:val="22"/>
                <w:szCs w:val="22"/>
              </w:rPr>
              <w:t xml:space="preserve">,13,14,15,15С,16,18,19,20,21,22,23,24,25,36, в коробке №10. Предназначено для рассечения мягких тканей и сосудов при различных хирургических операциях.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9 600,00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1 200 000,00</w:t>
            </w:r>
          </w:p>
        </w:tc>
      </w:tr>
      <w:tr w:rsidR="00965109" w:rsidTr="007A292E">
        <w:trPr>
          <w:trHeight w:val="174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Термометр</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медицинский</w:t>
            </w:r>
            <w:proofErr w:type="gramEnd"/>
            <w:r>
              <w:rPr>
                <w:color w:val="000000"/>
                <w:sz w:val="22"/>
                <w:szCs w:val="22"/>
              </w:rPr>
              <w:t xml:space="preserve"> ртутный, ударопрочный с защитным полимерным покрытие. Начальное значение шкалы 35°Конечное значение шкалы 42°Диапазон измерения от 35° до 42°.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480,00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374 400,00</w:t>
            </w:r>
          </w:p>
        </w:tc>
      </w:tr>
      <w:tr w:rsidR="00965109" w:rsidTr="007A292E">
        <w:trPr>
          <w:trHeight w:val="435"/>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3</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Тонометер</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механический</w:t>
            </w:r>
            <w:proofErr w:type="gramEnd"/>
            <w:r>
              <w:rPr>
                <w:color w:val="000000"/>
                <w:sz w:val="22"/>
                <w:szCs w:val="22"/>
              </w:rPr>
              <w:t xml:space="preserve"> с фонендоскопом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4 980,00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398 400,00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3</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Наконечник</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Наконечник </w:t>
            </w:r>
            <w:proofErr w:type="gramStart"/>
            <w:r>
              <w:rPr>
                <w:color w:val="000000"/>
                <w:sz w:val="22"/>
                <w:szCs w:val="22"/>
              </w:rPr>
              <w:t>для</w:t>
            </w:r>
            <w:proofErr w:type="gramEnd"/>
            <w:r>
              <w:rPr>
                <w:color w:val="000000"/>
                <w:sz w:val="22"/>
                <w:szCs w:val="22"/>
              </w:rPr>
              <w:t xml:space="preserve"> коагулятор тип форма парус д-10мм тип КМР EG 400,со шунуром.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46 520,00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93 040,00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3</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Кружка Эсмарха Наконечник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Наконечник для кружки Эсмарха микроклизмы стерильный 8 мм Х160 мм, для взрослых</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r>
              <w:rPr>
                <w:color w:val="000000"/>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300 000,00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3</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Костный воск</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обработки костей, хирургический стерильный нерассасывающийся однократного применения в пластинах по 2,5г</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1 950,00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97 500,00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4828F0">
            <w:pPr>
              <w:suppressAutoHyphens w:val="0"/>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3</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Проволока  для ЧЛХ нержвеющии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0,3 мм о 0,8 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катушка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9 917,00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99 170,00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35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Клипсы</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лигирующая титановая клипса, размер средне-большой,6 штук в катридже</w:t>
            </w:r>
            <w:proofErr w:type="gramStart"/>
            <w:r>
              <w:rPr>
                <w:color w:val="000000"/>
                <w:sz w:val="22"/>
                <w:szCs w:val="22"/>
              </w:rPr>
              <w:t>,с</w:t>
            </w:r>
            <w:proofErr w:type="gramEnd"/>
            <w:r>
              <w:rPr>
                <w:color w:val="000000"/>
                <w:sz w:val="22"/>
                <w:szCs w:val="22"/>
              </w:rPr>
              <w:t>терильный,цвет зеленый, 0301-01ML</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6 800,00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2 040 000,00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Лигирующая клипс</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Лигирующая клипса </w:t>
            </w:r>
            <w:proofErr w:type="gramStart"/>
            <w:r>
              <w:rPr>
                <w:color w:val="000000"/>
                <w:sz w:val="22"/>
                <w:szCs w:val="22"/>
              </w:rPr>
              <w:t>Титановая</w:t>
            </w:r>
            <w:proofErr w:type="gramEnd"/>
            <w:r>
              <w:rPr>
                <w:color w:val="000000"/>
                <w:sz w:val="22"/>
                <w:szCs w:val="22"/>
              </w:rPr>
              <w:t xml:space="preserve"> Horizon Small по 6 клипс</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3 975,00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79 500,00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Лигирующая клипс</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Лигирующая клипса </w:t>
            </w:r>
            <w:proofErr w:type="gramStart"/>
            <w:r>
              <w:rPr>
                <w:color w:val="000000"/>
                <w:sz w:val="22"/>
                <w:szCs w:val="22"/>
              </w:rPr>
              <w:t>Титановая</w:t>
            </w:r>
            <w:proofErr w:type="gramEnd"/>
            <w:r>
              <w:rPr>
                <w:color w:val="000000"/>
                <w:sz w:val="22"/>
                <w:szCs w:val="22"/>
              </w:rPr>
              <w:t xml:space="preserve"> Horizon Small-Wide  по 6 клипс</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3 975,00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397 500,00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Лигирующая клипс</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Лигирующая клипса </w:t>
            </w:r>
            <w:proofErr w:type="gramStart"/>
            <w:r>
              <w:rPr>
                <w:color w:val="000000"/>
                <w:sz w:val="22"/>
                <w:szCs w:val="22"/>
              </w:rPr>
              <w:t>Титановая</w:t>
            </w:r>
            <w:proofErr w:type="gramEnd"/>
            <w:r>
              <w:rPr>
                <w:color w:val="000000"/>
                <w:sz w:val="22"/>
                <w:szCs w:val="22"/>
              </w:rPr>
              <w:t xml:space="preserve"> Horizon Medium по 6 клипс</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3 975,00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397 500,00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Игла для ВЛОК</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Игла для внутривенного лазерного облучения крови - полироник КИВЛ - 01 (насадка одноразовая)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4 560,00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228 000,00</w:t>
            </w:r>
          </w:p>
        </w:tc>
      </w:tr>
      <w:tr w:rsidR="00965109" w:rsidTr="007A292E">
        <w:trPr>
          <w:trHeight w:val="39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Электрод</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одноразовый для ЭКГ</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42,80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85 600,00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Бумага тепловая для ЭКГ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110мм х 30мх12, рулон</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рулон</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488,00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195 200,00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Бумага тепловая для ЭКГ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210мм x 20ммхъ16 ,рулон</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рулон</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767,00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306 800,00</w:t>
            </w:r>
          </w:p>
        </w:tc>
      </w:tr>
      <w:tr w:rsidR="00965109" w:rsidTr="007A292E">
        <w:trPr>
          <w:trHeight w:val="486"/>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Гель для УЗИ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5 литр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канистра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2 520,00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50 400,00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Медицинская рентгеновская синечувствительная пленка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18х24 №100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160,00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1 920 000,00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Медицинская рентгеновская синечувствительная пленка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24х30 №100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18 500,00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160,00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2 960 000,00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Медицинская рентгеновская синечувствительная пленка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30х40 №100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29 500,00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5 900 000,00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Бария сульфат</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рентгеноскопии 100 гр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315,00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157 500,00</w:t>
            </w:r>
          </w:p>
        </w:tc>
      </w:tr>
      <w:tr w:rsidR="00965109" w:rsidTr="007A292E">
        <w:trPr>
          <w:trHeight w:val="174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4</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Проявитель</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Жидкие концентраты, предназначенны</w:t>
            </w:r>
            <w:proofErr w:type="gramStart"/>
            <w:r>
              <w:rPr>
                <w:color w:val="000000"/>
                <w:sz w:val="22"/>
                <w:szCs w:val="22"/>
              </w:rPr>
              <w:t>e</w:t>
            </w:r>
            <w:proofErr w:type="gramEnd"/>
            <w:r>
              <w:rPr>
                <w:color w:val="000000"/>
                <w:sz w:val="22"/>
                <w:szCs w:val="22"/>
              </w:rPr>
              <w:t xml:space="preserve"> для подготовки растворов для автоматической обработки технических рентгеновских пленок в проявочных автоматах 20л</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канистра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15 900,00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954 000,00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Фиксаж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автоматических проявочных процессоров. На 20 л готового раствора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канистра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9 150,98</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640 568,60</w:t>
            </w:r>
          </w:p>
        </w:tc>
      </w:tr>
      <w:tr w:rsidR="00965109" w:rsidTr="007A292E">
        <w:trPr>
          <w:trHeight w:val="400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Артериальный катетер</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LEADER-CATH   Набор для катетеризации артерий по Сельдингеру. Прозрачный катетер с рентгенконтрастными </w:t>
            </w:r>
            <w:proofErr w:type="gramStart"/>
            <w:r>
              <w:rPr>
                <w:color w:val="000000"/>
                <w:sz w:val="22"/>
                <w:szCs w:val="22"/>
              </w:rPr>
              <w:t>ли-ниями</w:t>
            </w:r>
            <w:proofErr w:type="gramEnd"/>
            <w:r>
              <w:rPr>
                <w:color w:val="000000"/>
                <w:sz w:val="22"/>
                <w:szCs w:val="22"/>
              </w:rPr>
              <w:t xml:space="preserve"> для венозного или артериального доступа. Комплектация набора:                                                                             • 1 катетер 3Fr-L8cм, Ø 0,9mm-24 ml/min;</w:t>
            </w:r>
          </w:p>
          <w:p w:rsidR="00DA3BD3" w:rsidRDefault="00DA3BD3">
            <w:pPr>
              <w:suppressAutoHyphens w:val="0"/>
              <w:autoSpaceDE w:val="0"/>
              <w:autoSpaceDN w:val="0"/>
              <w:adjustRightInd w:val="0"/>
              <w:rPr>
                <w:color w:val="000000"/>
                <w:sz w:val="22"/>
                <w:szCs w:val="22"/>
              </w:rPr>
            </w:pPr>
            <w:r>
              <w:rPr>
                <w:color w:val="000000"/>
                <w:sz w:val="22"/>
                <w:szCs w:val="22"/>
              </w:rPr>
              <w:t>• 1 игла-интродьюсер Ø-0,90 mm, 20G, L38 mm;</w:t>
            </w:r>
          </w:p>
          <w:p w:rsidR="00DA3BD3" w:rsidRDefault="00DA3BD3">
            <w:pPr>
              <w:suppressAutoHyphens w:val="0"/>
              <w:autoSpaceDE w:val="0"/>
              <w:autoSpaceDN w:val="0"/>
              <w:adjustRightInd w:val="0"/>
              <w:rPr>
                <w:color w:val="000000"/>
                <w:sz w:val="22"/>
                <w:szCs w:val="22"/>
              </w:rPr>
            </w:pPr>
            <w:r>
              <w:rPr>
                <w:color w:val="000000"/>
                <w:sz w:val="22"/>
                <w:szCs w:val="22"/>
              </w:rPr>
              <w:t>• 1 прямой проводник Ø-0,53mm, L200mm;</w:t>
            </w:r>
          </w:p>
          <w:p w:rsidR="00DA3BD3" w:rsidRDefault="00DA3BD3">
            <w:pPr>
              <w:suppressAutoHyphens w:val="0"/>
              <w:autoSpaceDE w:val="0"/>
              <w:autoSpaceDN w:val="0"/>
              <w:adjustRightInd w:val="0"/>
              <w:rPr>
                <w:color w:val="000000"/>
                <w:sz w:val="22"/>
                <w:szCs w:val="22"/>
              </w:rPr>
            </w:pPr>
          </w:p>
          <w:p w:rsidR="00DA3BD3" w:rsidRDefault="00DA3BD3">
            <w:pPr>
              <w:suppressAutoHyphens w:val="0"/>
              <w:autoSpaceDE w:val="0"/>
              <w:autoSpaceDN w:val="0"/>
              <w:adjustRightInd w:val="0"/>
              <w:rPr>
                <w:color w:val="000000"/>
                <w:sz w:val="22"/>
                <w:szCs w:val="22"/>
              </w:rPr>
            </w:pPr>
            <w:r>
              <w:rPr>
                <w:color w:val="000000"/>
                <w:sz w:val="22"/>
                <w:szCs w:val="22"/>
              </w:rPr>
              <w:t>REF 115,090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14 400,00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72 000,00</w:t>
            </w:r>
          </w:p>
        </w:tc>
      </w:tr>
      <w:tr w:rsidR="00965109" w:rsidTr="007A292E">
        <w:trPr>
          <w:trHeight w:val="3528"/>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5</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Центральный венозный катетер (для гемодиализа)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Двухпросветный Центральный Венозный Диализный  Катетер c мягким атравматичным кончиком, зажимами линий соединения, прокалываемыми колпачками, удлинительные линии загнутые  изгибаемые либо прямые  Материал катетера -  рентгенконтрастный полиуретан.  Диаметр - 8, 9, 12, 14 Fr.              Состав набора: катетер, проводник 0,035 дюйм Х 60, 68 см с прямым и j-образным кончиком. Колпачки. Игла 18Gaх6,35см;  шприц 5 мл; </w:t>
            </w:r>
            <w:proofErr w:type="gramStart"/>
            <w:r>
              <w:rPr>
                <w:color w:val="000000"/>
                <w:sz w:val="22"/>
                <w:szCs w:val="22"/>
              </w:rPr>
              <w:t>Тканевой</w:t>
            </w:r>
            <w:proofErr w:type="gramEnd"/>
            <w:r>
              <w:rPr>
                <w:color w:val="000000"/>
                <w:sz w:val="22"/>
                <w:szCs w:val="22"/>
              </w:rPr>
              <w:t xml:space="preserve"> расширитель шаговый. Возможность поставки катетера с антибактериальным покрытием хлоргексидина и сульфадиазина серебра.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23 000,00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2 300 000,00</w:t>
            </w:r>
          </w:p>
        </w:tc>
      </w:tr>
      <w:tr w:rsidR="00965109" w:rsidTr="007A292E">
        <w:trPr>
          <w:trHeight w:val="232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Сосудистый протез  </w:t>
            </w:r>
            <w:proofErr w:type="gramStart"/>
            <w:r>
              <w:rPr>
                <w:color w:val="000000"/>
                <w:sz w:val="22"/>
                <w:szCs w:val="22"/>
              </w:rPr>
              <w:t>РО</w:t>
            </w:r>
            <w:proofErr w:type="gramEnd"/>
            <w:r>
              <w:rPr>
                <w:color w:val="000000"/>
                <w:sz w:val="22"/>
                <w:szCs w:val="22"/>
              </w:rPr>
              <w:t>LIMAILLE C линейный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Вязанные протез</w:t>
            </w:r>
            <w:proofErr w:type="gramStart"/>
            <w:r>
              <w:rPr>
                <w:color w:val="000000"/>
                <w:sz w:val="22"/>
                <w:szCs w:val="22"/>
              </w:rPr>
              <w:t>.М</w:t>
            </w:r>
            <w:proofErr w:type="gramEnd"/>
            <w:r>
              <w:rPr>
                <w:color w:val="000000"/>
                <w:sz w:val="22"/>
                <w:szCs w:val="22"/>
              </w:rPr>
              <w:t>атериал-Дакрон(полиэстер),двухгребеночное основовязаное переплетении. Специальное покрытие протез коллагеном 1 типа обеспечивает минимальную проницаемость кровопотери</w:t>
            </w:r>
            <w:proofErr w:type="gramStart"/>
            <w:r>
              <w:rPr>
                <w:color w:val="000000"/>
                <w:sz w:val="22"/>
                <w:szCs w:val="22"/>
              </w:rPr>
              <w:t>.Д</w:t>
            </w:r>
            <w:proofErr w:type="gramEnd"/>
            <w:r>
              <w:rPr>
                <w:color w:val="000000"/>
                <w:sz w:val="22"/>
                <w:szCs w:val="22"/>
              </w:rPr>
              <w:t>иаметр 6 мм.длина 40 см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216 300,00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1 297 800,00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Катетер Фогарта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Баллонные катетеры LeMaitre для </w:t>
            </w:r>
            <w:proofErr w:type="gramStart"/>
            <w:r>
              <w:rPr>
                <w:color w:val="000000"/>
                <w:sz w:val="22"/>
                <w:szCs w:val="22"/>
              </w:rPr>
              <w:t>артериальной</w:t>
            </w:r>
            <w:proofErr w:type="gramEnd"/>
            <w:r>
              <w:rPr>
                <w:color w:val="000000"/>
                <w:sz w:val="22"/>
                <w:szCs w:val="22"/>
              </w:rPr>
              <w:t xml:space="preserve"> эмболэктомии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88 200,00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441 000,00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Шприц Колба 200 мл</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выливания ренгенконтраст КТ</w:t>
            </w:r>
            <w:proofErr w:type="gramStart"/>
            <w:r>
              <w:rPr>
                <w:color w:val="000000"/>
                <w:sz w:val="22"/>
                <w:szCs w:val="22"/>
              </w:rPr>
              <w:t>.М</w:t>
            </w:r>
            <w:proofErr w:type="gramEnd"/>
            <w:r>
              <w:rPr>
                <w:color w:val="000000"/>
                <w:sz w:val="22"/>
                <w:szCs w:val="22"/>
              </w:rPr>
              <w:t>РТ</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12 350,00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617 500,00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w:t>
            </w:r>
            <w:r w:rsidR="009B7519">
              <w:rPr>
                <w:rFonts w:ascii="Calibri" w:hAnsi="Calibri" w:cs="Calibri"/>
                <w:color w:val="000000"/>
                <w:sz w:val="22"/>
                <w:szCs w:val="22"/>
              </w:rPr>
              <w:t>5</w:t>
            </w:r>
          </w:p>
        </w:tc>
        <w:tc>
          <w:tcPr>
            <w:tcW w:w="3134" w:type="dxa"/>
            <w:tcBorders>
              <w:top w:val="single" w:sz="6" w:space="0" w:color="auto"/>
              <w:left w:val="nil"/>
              <w:bottom w:val="nil"/>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Цапки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белья</w:t>
            </w:r>
          </w:p>
        </w:tc>
        <w:tc>
          <w:tcPr>
            <w:tcW w:w="1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1 485,00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148 500,00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Языкодержатель</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взрослых</w:t>
            </w:r>
          </w:p>
        </w:tc>
        <w:tc>
          <w:tcPr>
            <w:tcW w:w="1134"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4 950,00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495 000,00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5</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Ножка бедренная для тотального эндопротеза тазобедренного сустава бесцементной фиксации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Эндопротез тазобедренного сустава бесцементной фиксации должен обеспечить достаточный объем движений и стабильность тазобедренного сустава. Типоразмерный ряд компонентов должен соответствовать антропометрическим характеристикам человека. Компоненты эндопротезов должны поставляться в стерильном виде. Компоненты эндопротеза тазобедренного сустава: ножка эндопротеза, головка эндопротеза, чашка эндопротеза и вкладыш чашки эндопротеза.</w:t>
            </w:r>
          </w:p>
          <w:p w:rsidR="00DA3BD3" w:rsidRDefault="00DA3BD3" w:rsidP="00DA3BD3">
            <w:pPr>
              <w:suppressAutoHyphens w:val="0"/>
              <w:autoSpaceDE w:val="0"/>
              <w:autoSpaceDN w:val="0"/>
              <w:adjustRightInd w:val="0"/>
              <w:rPr>
                <w:color w:val="000000"/>
                <w:sz w:val="22"/>
                <w:szCs w:val="22"/>
              </w:rPr>
            </w:pPr>
            <w:r>
              <w:rPr>
                <w:color w:val="000000"/>
                <w:sz w:val="22"/>
                <w:szCs w:val="22"/>
              </w:rPr>
              <w:t xml:space="preserve">Ножка эндопротеза: формы ножек – безворотничковая, классическая клиновидная, c двумя продольными бороздками по бокам, не имеет каких- либо поперечных ребер или выступов. Тип фиксации в биологических тканях - пресс-фит, </w:t>
            </w:r>
            <w:proofErr w:type="gramStart"/>
            <w:r>
              <w:rPr>
                <w:color w:val="000000"/>
                <w:sz w:val="22"/>
                <w:szCs w:val="22"/>
              </w:rPr>
              <w:t>проксимальная</w:t>
            </w:r>
            <w:proofErr w:type="gramEnd"/>
            <w:r>
              <w:rPr>
                <w:color w:val="000000"/>
                <w:sz w:val="22"/>
                <w:szCs w:val="22"/>
              </w:rPr>
              <w:t xml:space="preserve">, остеоинтеграция. Материал ножки - бета титановый сплав  Ti-12Mo-6Zr-2Fe.Офсет ножки должен изменяться не за счет прямой латерализации, а за счет изменения угла шейки с 127º в стандартном варианте и на 132º в латерализованном. Покрытие ножки - плазменное титановое напыление в сочетании с мелкодисперсным гидроксиапатитовым покрытием толщиной в 50 µm циркулярно только в проксимальной части ножки. Дистальная часть ножки не должна иметь гидроксиапатитового покрытия. Конус ножки: 11.3/12.36,  5.40. Количество стандартных типоразмеров: не менее 8 на каждый шеечный угол, всего не менее 16. Офсет - должен прогрессивно увеличиваться с увеличением размера ножки. Диапазон офсета (в </w:t>
            </w:r>
            <w:proofErr w:type="gramStart"/>
            <w:r>
              <w:rPr>
                <w:color w:val="000000"/>
                <w:sz w:val="22"/>
                <w:szCs w:val="22"/>
              </w:rPr>
              <w:t>мм</w:t>
            </w:r>
            <w:proofErr w:type="gramEnd"/>
            <w:r>
              <w:rPr>
                <w:color w:val="000000"/>
                <w:sz w:val="22"/>
                <w:szCs w:val="22"/>
              </w:rPr>
              <w:t>): От 34 до 49 у стандартной ножки и от 38 до 54 мм у латерализованной. Диапазон длин ножек в (</w:t>
            </w:r>
            <w:proofErr w:type="gramStart"/>
            <w:r>
              <w:rPr>
                <w:color w:val="000000"/>
                <w:sz w:val="22"/>
                <w:szCs w:val="22"/>
              </w:rPr>
              <w:t>мм</w:t>
            </w:r>
            <w:proofErr w:type="gramEnd"/>
            <w:r>
              <w:rPr>
                <w:color w:val="000000"/>
                <w:sz w:val="22"/>
                <w:szCs w:val="22"/>
              </w:rPr>
              <w:t>): от 110 до 145. Шаг у первых 8 размеров 10 мм. Варианты длины шейки в (</w:t>
            </w:r>
            <w:proofErr w:type="gramStart"/>
            <w:r>
              <w:rPr>
                <w:color w:val="000000"/>
                <w:sz w:val="22"/>
                <w:szCs w:val="22"/>
              </w:rPr>
              <w:t>мм</w:t>
            </w:r>
            <w:proofErr w:type="gramEnd"/>
            <w:r>
              <w:rPr>
                <w:color w:val="000000"/>
                <w:sz w:val="22"/>
                <w:szCs w:val="22"/>
              </w:rPr>
              <w:t>): 30, 35, 37, 40. Возможность использования с керамическими головками. Резьбовое отверстие с противоротационным углублением, направленным в сторону шейки в проксимальной части ножки для крепления импактора.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231 235,00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1 156 175,00</w:t>
            </w:r>
          </w:p>
        </w:tc>
      </w:tr>
      <w:tr w:rsidR="00965109" w:rsidTr="007A292E">
        <w:trPr>
          <w:trHeight w:val="28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5</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Головка бедренная для тотального эндопротеза тазобедренного сустава бесцементной фиксации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Головка эндопротеза: материал изготовления - CoCr сплав высокой степени полировки </w:t>
            </w:r>
            <w:proofErr w:type="gramStart"/>
            <w:r>
              <w:rPr>
                <w:color w:val="000000"/>
                <w:sz w:val="22"/>
                <w:szCs w:val="22"/>
              </w:rPr>
              <w:t>с</w:t>
            </w:r>
            <w:proofErr w:type="gramEnd"/>
            <w:r>
              <w:rPr>
                <w:color w:val="000000"/>
                <w:sz w:val="22"/>
                <w:szCs w:val="22"/>
              </w:rPr>
              <w:t>/</w:t>
            </w:r>
            <w:proofErr w:type="gramStart"/>
            <w:r>
              <w:rPr>
                <w:color w:val="000000"/>
                <w:sz w:val="22"/>
                <w:szCs w:val="22"/>
              </w:rPr>
              <w:t>без</w:t>
            </w:r>
            <w:proofErr w:type="gramEnd"/>
            <w:r>
              <w:rPr>
                <w:color w:val="000000"/>
                <w:sz w:val="22"/>
                <w:szCs w:val="22"/>
              </w:rPr>
              <w:t xml:space="preserve"> высокоэнергетической обработкой азотом для снижения коэффициента трения и повышения «смачиваемости» поверхности. Диапазон диаметров головок CoCr (в </w:t>
            </w:r>
            <w:proofErr w:type="gramStart"/>
            <w:r>
              <w:rPr>
                <w:color w:val="000000"/>
                <w:sz w:val="22"/>
                <w:szCs w:val="22"/>
              </w:rPr>
              <w:t>мм</w:t>
            </w:r>
            <w:proofErr w:type="gramEnd"/>
            <w:r>
              <w:rPr>
                <w:color w:val="000000"/>
                <w:sz w:val="22"/>
                <w:szCs w:val="22"/>
              </w:rPr>
              <w:t>) для использования в паре с полиэтиленовым или керамическим вкладышем: 22, 26, 28, 32, 36, 40, 44. Диапазон длин головок:  -4, 0, +4, +6, +8, +12 для головок всех диаметров, кроме диаметра в 36 мм и (-5, 0, +5, + 10 для головок 36 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64 050,00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320 250,00</w:t>
            </w:r>
          </w:p>
        </w:tc>
      </w:tr>
      <w:tr w:rsidR="00965109" w:rsidTr="007A292E">
        <w:trPr>
          <w:trHeight w:val="538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59</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Ножка бедренная для тотального эндопротеза тазобедренного сустава бесцементной фиксации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Первичные</w:t>
            </w:r>
            <w:proofErr w:type="gramEnd"/>
            <w:r>
              <w:rPr>
                <w:color w:val="000000"/>
                <w:sz w:val="22"/>
                <w:szCs w:val="22"/>
              </w:rPr>
              <w:t xml:space="preserve"> до 12 типоразмеров. Стандартные, укороченные. Покрытия: гидроксиапатитовое (ГА), ГА+ титановое напыление (Ti), пескоструйное (</w:t>
            </w:r>
            <w:proofErr w:type="gramStart"/>
            <w:r>
              <w:rPr>
                <w:color w:val="000000"/>
                <w:sz w:val="22"/>
                <w:szCs w:val="22"/>
              </w:rPr>
              <w:t>ПО</w:t>
            </w:r>
            <w:proofErr w:type="gramEnd"/>
            <w:r>
              <w:rPr>
                <w:color w:val="000000"/>
                <w:sz w:val="22"/>
                <w:szCs w:val="22"/>
              </w:rPr>
              <w:t xml:space="preserve">). С воротником и без. Первичная цементная – из нержавеющей стали ISO5832-9 (НС). Шеечный угол 128 и 135. Длина с ГА </w:t>
            </w:r>
            <w:proofErr w:type="gramStart"/>
            <w:r>
              <w:rPr>
                <w:color w:val="000000"/>
                <w:sz w:val="22"/>
                <w:szCs w:val="22"/>
              </w:rPr>
              <w:t>стандартной</w:t>
            </w:r>
            <w:proofErr w:type="gramEnd"/>
            <w:r>
              <w:rPr>
                <w:color w:val="000000"/>
                <w:sz w:val="22"/>
                <w:szCs w:val="22"/>
              </w:rPr>
              <w:t xml:space="preserve"> 110-190 мм, Латерализованной 130-190 мм. Длина </w:t>
            </w:r>
            <w:proofErr w:type="gramStart"/>
            <w:r>
              <w:rPr>
                <w:color w:val="000000"/>
                <w:sz w:val="22"/>
                <w:szCs w:val="22"/>
              </w:rPr>
              <w:t>укороченной</w:t>
            </w:r>
            <w:proofErr w:type="gramEnd"/>
            <w:r>
              <w:rPr>
                <w:color w:val="000000"/>
                <w:sz w:val="22"/>
                <w:szCs w:val="22"/>
              </w:rPr>
              <w:t xml:space="preserve">  95-142 мм. Длина ножки с Ti +Га 110-170/120-170 мм; с ПО 115 -190 мм; цементной 120-160/ 155 мм. Длина шейки с 10 по 20 размер неизменна, с 7 по 9 на 3.5 мм короче. Ревизионные, бесцементные покрытие Ti + ГА. С дистальным блокированием (210-320 мм) и с дистальной прорезью (200-240 мм). 6 типоразмеров. Конус 12/14.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199 050,00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1 990 500,00</w:t>
            </w:r>
          </w:p>
        </w:tc>
      </w:tr>
      <w:tr w:rsidR="00965109" w:rsidTr="007A292E">
        <w:trPr>
          <w:trHeight w:val="20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6</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Головка бедренная для тотального эндопротеза тазобедренного сустава бесцементной фиксации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 xml:space="preserve">Головка эндопротеза: конус 12/14, Из нержавеющей стали. 28 мм: -7,-3.5,0,+3.5,+7,+10.5. 32 и 36 мм):-4,0,+4,+8.  </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43 750,00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437 500,00</w:t>
            </w:r>
          </w:p>
        </w:tc>
      </w:tr>
      <w:tr w:rsidR="00965109" w:rsidTr="007A292E">
        <w:trPr>
          <w:trHeight w:val="755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 xml:space="preserve">Чашка Trident ацетабулярная для тотального эндопротеза тазобедренного сустава </w:t>
            </w:r>
          </w:p>
          <w:p w:rsidR="00DA3BD3" w:rsidRDefault="00DA3BD3">
            <w:pPr>
              <w:suppressAutoHyphens w:val="0"/>
              <w:autoSpaceDE w:val="0"/>
              <w:autoSpaceDN w:val="0"/>
              <w:adjustRightInd w:val="0"/>
              <w:rPr>
                <w:color w:val="000000"/>
                <w:sz w:val="22"/>
                <w:szCs w:val="22"/>
              </w:rPr>
            </w:pPr>
            <w:r>
              <w:rPr>
                <w:color w:val="000000"/>
                <w:sz w:val="22"/>
                <w:szCs w:val="22"/>
              </w:rPr>
              <w:t>бесцементной фиксации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Чашка эндопротеза: формы чашек – полусферическая, с двойным радиусом (с расширением по периферии чашки на 1.8 мм). Тип фиксации в биологических тканях - пресс-фит, спонгиозными винтами. Материал чашки - титановый сплав (Ti-6Al-4V) Варианты расположения отверстий для винтов: без отверстий или с секторным (кластерным) расположением 3 или 5 отверстий, равномерно распределённые 10 отверстий. Чашка без отверстий должна иметь в комплекте заглушку для центрального отверстия. Покрытие чашки: плазменное напыление в сочетании с мелкодисперсным гидроксиапатитовым покрытием. Возможность использования вкладышей: полиэтиленовых, металлических, керамических в металлической обойме. Чашка не должна иметь металлического стопорного кольца.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115 815,00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2 316 300,00</w:t>
            </w:r>
          </w:p>
        </w:tc>
      </w:tr>
      <w:tr w:rsidR="00965109" w:rsidTr="007A292E">
        <w:trPr>
          <w:trHeight w:val="395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6</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 xml:space="preserve">Вкладыш Trident для тотального эндопротеза тазобедренного сустава </w:t>
            </w:r>
          </w:p>
          <w:p w:rsidR="00DA3BD3" w:rsidRDefault="00DA3BD3">
            <w:pPr>
              <w:suppressAutoHyphens w:val="0"/>
              <w:autoSpaceDE w:val="0"/>
              <w:autoSpaceDN w:val="0"/>
              <w:adjustRightInd w:val="0"/>
              <w:rPr>
                <w:color w:val="000000"/>
                <w:sz w:val="22"/>
                <w:szCs w:val="22"/>
              </w:rPr>
            </w:pPr>
            <w:r>
              <w:rPr>
                <w:color w:val="000000"/>
                <w:sz w:val="22"/>
                <w:szCs w:val="22"/>
              </w:rPr>
              <w:t xml:space="preserve">бесцементной фиксации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Вкладыш чашки эндопротеза: фиксация вкладышей: полиэтиленовых – зацепление циркулярного пояска с желобком в чашке; металлических и керамических в металлической обойме – посадка на конус. Деротационная система вкладышей: полиэтиленовых – зацепление за не менее чем 12 деротационных зуба </w:t>
            </w:r>
            <w:proofErr w:type="gramStart"/>
            <w:r>
              <w:rPr>
                <w:color w:val="000000"/>
                <w:sz w:val="22"/>
                <w:szCs w:val="22"/>
              </w:rPr>
              <w:t>торца чашки прорезей торцевого кольца вкладыша</w:t>
            </w:r>
            <w:proofErr w:type="gramEnd"/>
            <w:r>
              <w:rPr>
                <w:color w:val="000000"/>
                <w:sz w:val="22"/>
                <w:szCs w:val="22"/>
              </w:rPr>
              <w:t xml:space="preserve">. Металлических и керамических в металлической обойме – конусная посадка; зацепление за, не менее чем, 4 деротационных зуба </w:t>
            </w:r>
            <w:proofErr w:type="gramStart"/>
            <w:r>
              <w:rPr>
                <w:color w:val="000000"/>
                <w:sz w:val="22"/>
                <w:szCs w:val="22"/>
              </w:rPr>
              <w:t>торца чашки прорезей торцевого кольца обоймы вкладыша</w:t>
            </w:r>
            <w:proofErr w:type="gramEnd"/>
            <w:r>
              <w:rPr>
                <w:color w:val="000000"/>
                <w:sz w:val="22"/>
                <w:szCs w:val="22"/>
              </w:rPr>
              <w:t xml:space="preserve">. Особенности материала полиэтиленовых вкладышей - полиэтилен ультравысокомолекулярного веса (UHMWPE) стерилизуемый гамма излучением в азоте либо сверхвысокомолекулярный полиэтилен с большим количеством поперечных связей, в процессе производства троекратно подвергнутый воздействию гамма излучением в дозе 3 Мрад (суммарная доза 9 Мрад) и нагреванию до температуры 130 градусов (ниже точки плавления). Кодировка размеров чашек и вкладышей: альфа-код. Диапазоны размеров чашек (ø в </w:t>
            </w:r>
            <w:proofErr w:type="gramStart"/>
            <w:r>
              <w:rPr>
                <w:color w:val="000000"/>
                <w:sz w:val="22"/>
                <w:szCs w:val="22"/>
              </w:rPr>
              <w:t>мм</w:t>
            </w:r>
            <w:proofErr w:type="gramEnd"/>
            <w:r>
              <w:rPr>
                <w:color w:val="000000"/>
                <w:sz w:val="22"/>
                <w:szCs w:val="22"/>
              </w:rPr>
              <w:t xml:space="preserve">): От 40 мм до 74 мм с шагом по 2 мм. Внутренние диаметры полиэтиленовых вкладышей: 22 мм, 26 мм, 28 мм, 32 мм, 36, 40, 44 мм. Варианты дизайна полиэтиленовых вкладышей: стандартный, с козырьком;  эксцентричный. Варианты угла наклона вкладышей 0º, 10º. Возможность применения керамических вкладышей в чашках диаметром 46 – 70 мм с шагом и металлических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чашка</w:t>
            </w:r>
            <w:proofErr w:type="gramEnd"/>
            <w:r>
              <w:rPr>
                <w:color w:val="000000"/>
                <w:sz w:val="22"/>
                <w:szCs w:val="22"/>
              </w:rPr>
              <w:t xml:space="preserve"> 44-74 мм. </w:t>
            </w:r>
          </w:p>
          <w:p w:rsidR="00DA3BD3" w:rsidRDefault="00DA3BD3">
            <w:pPr>
              <w:suppressAutoHyphens w:val="0"/>
              <w:autoSpaceDE w:val="0"/>
              <w:autoSpaceDN w:val="0"/>
              <w:adjustRightInd w:val="0"/>
              <w:rPr>
                <w:color w:val="000000"/>
                <w:sz w:val="22"/>
                <w:szCs w:val="22"/>
              </w:rPr>
            </w:pPr>
            <w:r>
              <w:rPr>
                <w:color w:val="000000"/>
                <w:sz w:val="22"/>
                <w:szCs w:val="22"/>
              </w:rPr>
              <w:t xml:space="preserve">Длина 6,5 мм винтов: 16 мм, 20 мм, далее до 60 мм с шагом 5 мм </w:t>
            </w:r>
          </w:p>
          <w:p w:rsidR="00DA3BD3" w:rsidRDefault="00DA3BD3">
            <w:pPr>
              <w:suppressAutoHyphens w:val="0"/>
              <w:autoSpaceDE w:val="0"/>
              <w:autoSpaceDN w:val="0"/>
              <w:adjustRightInd w:val="0"/>
              <w:rPr>
                <w:color w:val="000000"/>
                <w:sz w:val="22"/>
                <w:szCs w:val="22"/>
              </w:rPr>
            </w:pPr>
            <w:r>
              <w:rPr>
                <w:color w:val="000000"/>
                <w:sz w:val="22"/>
                <w:szCs w:val="22"/>
              </w:rPr>
              <w:t xml:space="preserve">Требования к материалам: Согласно  ISO 5832 и ISO 5834. </w:t>
            </w:r>
          </w:p>
          <w:p w:rsidR="00DA3BD3" w:rsidRDefault="00DA3BD3" w:rsidP="00DA3BD3">
            <w:pPr>
              <w:suppressAutoHyphens w:val="0"/>
              <w:autoSpaceDE w:val="0"/>
              <w:autoSpaceDN w:val="0"/>
              <w:adjustRightInd w:val="0"/>
              <w:rPr>
                <w:color w:val="000000"/>
                <w:sz w:val="22"/>
                <w:szCs w:val="22"/>
              </w:rPr>
            </w:pPr>
            <w:r>
              <w:rPr>
                <w:color w:val="000000"/>
                <w:sz w:val="22"/>
                <w:szCs w:val="22"/>
              </w:rPr>
              <w:t>Регистрационное удостоверение Минздрава РК. Склад для обмена типоразмеров.</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78 180,00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2 345 400,00</w:t>
            </w:r>
          </w:p>
        </w:tc>
      </w:tr>
      <w:tr w:rsidR="00965109" w:rsidTr="007A292E">
        <w:trPr>
          <w:trHeight w:val="174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6</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Винт спонгиозный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спонгиозный Винт для дополнительной фиксации чашки материал: Титановый сплав (Ti-6Al-4V), диаметр: 6,5 мм, длина: 15, 20, 25, 30, 35, 40, 45, 50, 55, 60 мм.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18 750,00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58,00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1 087 500,00</w:t>
            </w:r>
          </w:p>
        </w:tc>
      </w:tr>
      <w:tr w:rsidR="00965109" w:rsidTr="007A292E">
        <w:trPr>
          <w:trHeight w:val="425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Бедренный компонент для тотального эндопротеза коленного сустава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Бедренный компонент:  правый и левый, материал –  кобальтохромовый сплав, несущая часть поверхности мыщелков имеет единый радиус в сагиттальной плоскости в диапазоне от 0 градусов до 95 градусов сгибания оба мыщелка в дистальной части  имеют единый радиус во фронтальной плоскости, 9 стандартных размеров: переднезадние размеры от 51 до 75 мм, наружновнутренний от 57 до 82 мм, внутренние переднезадние размеры от 35 до58</w:t>
            </w:r>
            <w:proofErr w:type="gramEnd"/>
            <w:r>
              <w:rPr>
                <w:color w:val="000000"/>
                <w:sz w:val="22"/>
                <w:szCs w:val="22"/>
              </w:rPr>
              <w:t xml:space="preserve">, </w:t>
            </w:r>
            <w:proofErr w:type="gramStart"/>
            <w:r>
              <w:rPr>
                <w:color w:val="000000"/>
                <w:sz w:val="22"/>
                <w:szCs w:val="22"/>
              </w:rPr>
              <w:t>толщина переднего фланца – не более 8 мм, толщина заднего фланца не более 8 мм, установка не должна требовать дополнительной костной резекции для формирования борозды под надколенник, нет короба под задний стабилизатор, переднезадние размеры от 40 до 58 мм, внутренний переднезадней размер от 30 до 40 мм, наружновнутренний от 61 до 88 мм</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196 842,00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48,00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9 448 416,00</w:t>
            </w:r>
          </w:p>
        </w:tc>
      </w:tr>
      <w:tr w:rsidR="00965109" w:rsidTr="007A292E">
        <w:trPr>
          <w:trHeight w:val="319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 xml:space="preserve">Большеберцовый компонент для </w:t>
            </w:r>
            <w:proofErr w:type="gramStart"/>
            <w:r>
              <w:rPr>
                <w:color w:val="000000"/>
                <w:sz w:val="22"/>
                <w:szCs w:val="22"/>
              </w:rPr>
              <w:t>тотального</w:t>
            </w:r>
            <w:proofErr w:type="gramEnd"/>
            <w:r>
              <w:rPr>
                <w:color w:val="000000"/>
                <w:sz w:val="22"/>
                <w:szCs w:val="22"/>
              </w:rPr>
              <w:t xml:space="preserve"> а коленного сустава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Большеберцовый компонент: материал изготовления кобальтохромовый сплав. Имеет килевидной формы ножку со ступенчатыми боковыми крыльями, верхняя поверхность основания не полированная, материал – </w:t>
            </w:r>
            <w:proofErr w:type="gramStart"/>
            <w:r>
              <w:rPr>
                <w:color w:val="000000"/>
                <w:sz w:val="22"/>
                <w:szCs w:val="22"/>
              </w:rPr>
              <w:t>кобальт-хромовый</w:t>
            </w:r>
            <w:proofErr w:type="gramEnd"/>
            <w:r>
              <w:rPr>
                <w:color w:val="000000"/>
                <w:sz w:val="22"/>
                <w:szCs w:val="22"/>
              </w:rPr>
              <w:t xml:space="preserve"> сплав, имеет не менее 8 типоразмеров в стандартной линейке.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119 894,00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48,00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5 754 912,00</w:t>
            </w:r>
          </w:p>
        </w:tc>
      </w:tr>
      <w:tr w:rsidR="00965109" w:rsidTr="007A292E">
        <w:trPr>
          <w:trHeight w:val="396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6</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Вкладыш большеберцовый для тотального эндопротеза коленного сустава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Большеберцовый вкладыш: фиксированный, выполнен из сверхвысокомолекулярного полиэтилена, который для увеличения плотности поперечных связей между молекулами полиэтилена и повышения износоустойчивости, троекратно подвергнут в процессе производства воздействию гамма излучением в дозе 30 кГр (3 мрад),  с последующим нагреванием до 130 градусов по Цельсию. Верхняя поверхность вкладыша имеет форму сферической дуги, толщина 8 – 24 мм, конструкция эндопротеза и  форма большеберцового вкладыша не должны ограничивать ротационную подвижность бедренного компонента в пределах ±20 градусов.</w:t>
            </w:r>
          </w:p>
          <w:p w:rsidR="00DA3BD3" w:rsidRDefault="00DA3BD3">
            <w:pPr>
              <w:suppressAutoHyphens w:val="0"/>
              <w:autoSpaceDE w:val="0"/>
              <w:autoSpaceDN w:val="0"/>
              <w:adjustRightInd w:val="0"/>
              <w:rPr>
                <w:color w:val="000000"/>
                <w:sz w:val="22"/>
                <w:szCs w:val="22"/>
              </w:rPr>
            </w:pPr>
            <w:r>
              <w:rPr>
                <w:color w:val="000000"/>
                <w:sz w:val="22"/>
                <w:szCs w:val="22"/>
              </w:rPr>
              <w:t xml:space="preserve">Требования к материалам: Согласно  ISO 5832 и ISO 5834. </w:t>
            </w:r>
          </w:p>
          <w:p w:rsidR="00DA3BD3" w:rsidRDefault="00DA3BD3">
            <w:pPr>
              <w:suppressAutoHyphens w:val="0"/>
              <w:autoSpaceDE w:val="0"/>
              <w:autoSpaceDN w:val="0"/>
              <w:adjustRightInd w:val="0"/>
              <w:rPr>
                <w:color w:val="000000"/>
                <w:sz w:val="22"/>
                <w:szCs w:val="22"/>
              </w:rPr>
            </w:pPr>
            <w:r>
              <w:rPr>
                <w:color w:val="000000"/>
                <w:sz w:val="22"/>
                <w:szCs w:val="22"/>
              </w:rPr>
              <w:t>Регистрационное удостоверение Минздрава РК. Склад для обмена типоразмеров.</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84 164,00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48,00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4 039 872,00</w:t>
            </w:r>
          </w:p>
        </w:tc>
      </w:tr>
      <w:tr w:rsidR="00965109" w:rsidTr="007A292E">
        <w:trPr>
          <w:trHeight w:val="4675"/>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 xml:space="preserve">Рентгеноконтрастный костный цемент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Костный цемент  Должен собой представлять 2 стерильно </w:t>
            </w:r>
            <w:proofErr w:type="gramStart"/>
            <w:r>
              <w:rPr>
                <w:color w:val="000000"/>
                <w:sz w:val="22"/>
                <w:szCs w:val="22"/>
              </w:rPr>
              <w:t>упакованных</w:t>
            </w:r>
            <w:proofErr w:type="gramEnd"/>
            <w:r>
              <w:rPr>
                <w:color w:val="000000"/>
                <w:sz w:val="22"/>
                <w:szCs w:val="22"/>
              </w:rPr>
              <w:t xml:space="preserve"> компонента: Один компонент: ампула, содержащая жидкий мономер, полная доза  следующего состава: 20 мл.  </w:t>
            </w:r>
            <w:proofErr w:type="gramStart"/>
            <w:r>
              <w:rPr>
                <w:color w:val="000000"/>
                <w:sz w:val="22"/>
                <w:szCs w:val="22"/>
              </w:rPr>
              <w:t>-М</w:t>
            </w:r>
            <w:proofErr w:type="gramEnd"/>
            <w:r>
              <w:rPr>
                <w:color w:val="000000"/>
                <w:sz w:val="22"/>
                <w:szCs w:val="22"/>
              </w:rPr>
              <w:t>етилметакрилат (мономер) 19,5 мл, -N, N-диметилтолидин  0,5 мл, -Гидрокинон 1,5 мг. Другой компонент: пакет полная доза порошка следующего состава 40 гр:  -Метилметакрилат–стирен кополимер 30 гр,  -Полиметилметакрилат 6 гр,  -Полиметилметакрилат 6 гр,  -Бария Сульфат  4 гр, ура экзотермической реакции не более 60</w:t>
            </w:r>
            <w:proofErr w:type="gramStart"/>
            <w:r>
              <w:rPr>
                <w:color w:val="000000"/>
                <w:sz w:val="22"/>
                <w:szCs w:val="22"/>
              </w:rPr>
              <w:t>˚С</w:t>
            </w:r>
            <w:proofErr w:type="gramEnd"/>
            <w:r>
              <w:rPr>
                <w:color w:val="000000"/>
                <w:sz w:val="22"/>
                <w:szCs w:val="22"/>
              </w:rPr>
              <w:t xml:space="preserve">,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решать применять цемент как в фазе низкой, так и в фазе средней вязкости. Время работы от 7 до 8 минут. Стерильность: Система является одноразовой и поставляется в стерильной упаковке.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20 000,00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1 000 000,00</w:t>
            </w:r>
          </w:p>
        </w:tc>
      </w:tr>
      <w:tr w:rsidR="00965109" w:rsidTr="007A292E">
        <w:trPr>
          <w:trHeight w:val="510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6</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 xml:space="preserve">Ножка бедренная для </w:t>
            </w:r>
            <w:proofErr w:type="gramStart"/>
            <w:r>
              <w:rPr>
                <w:color w:val="000000"/>
                <w:sz w:val="22"/>
                <w:szCs w:val="22"/>
              </w:rPr>
              <w:t>тотального</w:t>
            </w:r>
            <w:proofErr w:type="gramEnd"/>
            <w:r>
              <w:rPr>
                <w:color w:val="000000"/>
                <w:sz w:val="22"/>
                <w:szCs w:val="22"/>
              </w:rPr>
              <w:t xml:space="preserve"> эндопротеза тазобедренного </w:t>
            </w:r>
          </w:p>
          <w:p w:rsidR="00DA3BD3" w:rsidRDefault="00DA3BD3">
            <w:pPr>
              <w:suppressAutoHyphens w:val="0"/>
              <w:autoSpaceDE w:val="0"/>
              <w:autoSpaceDN w:val="0"/>
              <w:adjustRightInd w:val="0"/>
              <w:rPr>
                <w:color w:val="000000"/>
                <w:sz w:val="22"/>
                <w:szCs w:val="22"/>
              </w:rPr>
            </w:pPr>
            <w:r>
              <w:rPr>
                <w:color w:val="000000"/>
                <w:sz w:val="22"/>
                <w:szCs w:val="22"/>
              </w:rPr>
              <w:t>сустава цементной фиксации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Ножка эндопротеза: форма ножки: клиновидная, безворотничковая. Тип фиксации в биологических тканях: на костный цемент. Срок клинического применения: не менее 30 лет. Материал ножки: неоржавляющийся металлический сплав высокой твёрдости. Наличие централизатора. Материал централизатора: полиметилметакрилат (PMMA) Поверхность ножки: высокополированная. Шеечно – диафизарный угол: 125º.  Количество вариантов офсетов ножки: не менее 5. Варианты размеров офсетов ножки: 30 – 33 – 37,5 – 44 – 50 мм. Возможность использования стандартной ножки для ревизии. Количество вариантов посадочных конусов ножки: не менее 2. Варианты посадочных конусов ножки: V-40  и BG. Максимальная длина ножки: не менее 260 мм. </w:t>
            </w:r>
          </w:p>
          <w:p w:rsidR="00DA3BD3" w:rsidRDefault="00DA3BD3">
            <w:pPr>
              <w:suppressAutoHyphens w:val="0"/>
              <w:autoSpaceDE w:val="0"/>
              <w:autoSpaceDN w:val="0"/>
              <w:adjustRightInd w:val="0"/>
              <w:rPr>
                <w:color w:val="000000"/>
                <w:sz w:val="22"/>
                <w:szCs w:val="22"/>
              </w:rPr>
            </w:pPr>
            <w:r>
              <w:rPr>
                <w:color w:val="000000"/>
                <w:sz w:val="22"/>
                <w:szCs w:val="22"/>
              </w:rPr>
              <w:t xml:space="preserve">Головка эндопротеза: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 </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Default="00DA3BD3">
            <w:pPr>
              <w:suppressAutoHyphens w:val="0"/>
              <w:autoSpaceDE w:val="0"/>
              <w:autoSpaceDN w:val="0"/>
              <w:adjustRightInd w:val="0"/>
              <w:jc w:val="right"/>
              <w:rPr>
                <w:color w:val="000000"/>
                <w:sz w:val="22"/>
                <w:szCs w:val="22"/>
              </w:rPr>
            </w:pPr>
            <w:r>
              <w:rPr>
                <w:color w:val="000000"/>
                <w:sz w:val="22"/>
                <w:szCs w:val="22"/>
              </w:rPr>
              <w:t>98 860,00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1 977 200,00</w:t>
            </w:r>
          </w:p>
        </w:tc>
      </w:tr>
      <w:tr w:rsidR="00965109" w:rsidTr="007A292E">
        <w:trPr>
          <w:trHeight w:val="232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69</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Головка бедренная для тотального эндопротеза тазобедренного сустава цементной фиксации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Головка эндопротеза: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93751A" w:rsidRDefault="00DA3BD3">
            <w:pPr>
              <w:suppressAutoHyphens w:val="0"/>
              <w:autoSpaceDE w:val="0"/>
              <w:autoSpaceDN w:val="0"/>
              <w:adjustRightInd w:val="0"/>
              <w:jc w:val="center"/>
              <w:rPr>
                <w:sz w:val="22"/>
                <w:szCs w:val="22"/>
              </w:rPr>
            </w:pPr>
            <w:proofErr w:type="gramStart"/>
            <w:r w:rsidRPr="0093751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Pr="0093751A" w:rsidRDefault="00DA3BD3">
            <w:pPr>
              <w:suppressAutoHyphens w:val="0"/>
              <w:autoSpaceDE w:val="0"/>
              <w:autoSpaceDN w:val="0"/>
              <w:adjustRightInd w:val="0"/>
              <w:jc w:val="right"/>
              <w:rPr>
                <w:sz w:val="22"/>
                <w:szCs w:val="22"/>
              </w:rPr>
            </w:pPr>
            <w:r w:rsidRPr="0093751A">
              <w:rPr>
                <w:sz w:val="22"/>
                <w:szCs w:val="22"/>
              </w:rPr>
              <w:t>66 045,00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1 320 900,00</w:t>
            </w:r>
          </w:p>
        </w:tc>
      </w:tr>
      <w:tr w:rsidR="00965109" w:rsidTr="007A292E">
        <w:trPr>
          <w:trHeight w:val="765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0000FF"/>
          </w:tcPr>
          <w:p w:rsidR="00DA3BD3" w:rsidRPr="0093751A" w:rsidRDefault="00DA3BD3">
            <w:pPr>
              <w:suppressAutoHyphens w:val="0"/>
              <w:autoSpaceDE w:val="0"/>
              <w:autoSpaceDN w:val="0"/>
              <w:adjustRightInd w:val="0"/>
              <w:rPr>
                <w:sz w:val="22"/>
                <w:szCs w:val="22"/>
              </w:rPr>
            </w:pPr>
            <w:r w:rsidRPr="0093751A">
              <w:rPr>
                <w:sz w:val="22"/>
                <w:szCs w:val="22"/>
              </w:rPr>
              <w:t>Биполярная головка для тотального эндопротеза тазобедренного сустава цементной и бесцементной фиксации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3751A" w:rsidRDefault="00DA3BD3">
            <w:pPr>
              <w:suppressAutoHyphens w:val="0"/>
              <w:autoSpaceDE w:val="0"/>
              <w:autoSpaceDN w:val="0"/>
              <w:adjustRightInd w:val="0"/>
              <w:rPr>
                <w:sz w:val="22"/>
                <w:szCs w:val="22"/>
              </w:rPr>
            </w:pPr>
            <w:r w:rsidRPr="0093751A">
              <w:rPr>
                <w:sz w:val="22"/>
                <w:szCs w:val="22"/>
              </w:rPr>
              <w:t xml:space="preserve">Универсальная биполярная головка тазобедренного сустава: Внешняя часть головки должна быть выполнена из CoCr сплава с высокой степенью полировки поверхности. </w:t>
            </w:r>
          </w:p>
          <w:p w:rsidR="00DA3BD3" w:rsidRPr="0093751A" w:rsidRDefault="00DA3BD3">
            <w:pPr>
              <w:suppressAutoHyphens w:val="0"/>
              <w:autoSpaceDE w:val="0"/>
              <w:autoSpaceDN w:val="0"/>
              <w:adjustRightInd w:val="0"/>
              <w:rPr>
                <w:sz w:val="22"/>
                <w:szCs w:val="22"/>
              </w:rPr>
            </w:pPr>
            <w:r w:rsidRPr="0093751A">
              <w:rPr>
                <w:sz w:val="22"/>
                <w:szCs w:val="22"/>
              </w:rPr>
              <w:t>Внутренняя часть должна быть выполнена из сверхвысокомолекулярного полиэтилена. Внешний диаметр головки: 36 – 72 мм с шагом в 2-4 мм для диаметров от 36 до 40 мм и от 61 до 72 мм.</w:t>
            </w:r>
          </w:p>
          <w:p w:rsidR="00DA3BD3" w:rsidRPr="0093751A" w:rsidRDefault="00DA3BD3">
            <w:pPr>
              <w:suppressAutoHyphens w:val="0"/>
              <w:autoSpaceDE w:val="0"/>
              <w:autoSpaceDN w:val="0"/>
              <w:adjustRightInd w:val="0"/>
              <w:rPr>
                <w:sz w:val="22"/>
                <w:szCs w:val="22"/>
              </w:rPr>
            </w:pPr>
            <w:r w:rsidRPr="0093751A">
              <w:rPr>
                <w:sz w:val="22"/>
                <w:szCs w:val="22"/>
              </w:rPr>
              <w:t xml:space="preserve">С шагом не более 1 мм для основного спектра от 41 до 61 мм. Внутренний диаметр головок: 22 мм, 26 мм, 28 мм. Головка должна иметь встроенный механизм вальгизации под нагрузкой за счет смещения центра ротации внутренней головки внутрь от центра ротации наружной. Механизм фиксации на бедренной головке: За счет разрезного полиэтиленового кольца. Установка биполярной головки не должна требовать давления с массой более 2 кг. </w:t>
            </w:r>
          </w:p>
          <w:p w:rsidR="00DA3BD3" w:rsidRPr="0093751A" w:rsidRDefault="00DA3BD3">
            <w:pPr>
              <w:suppressAutoHyphens w:val="0"/>
              <w:autoSpaceDE w:val="0"/>
              <w:autoSpaceDN w:val="0"/>
              <w:adjustRightInd w:val="0"/>
              <w:rPr>
                <w:sz w:val="22"/>
                <w:szCs w:val="22"/>
              </w:rPr>
            </w:pPr>
            <w:r w:rsidRPr="0093751A">
              <w:rPr>
                <w:sz w:val="22"/>
                <w:szCs w:val="22"/>
              </w:rPr>
              <w:t>Снятие головки без специального съемника должно требовать воздействия массы не менее 90 кг</w:t>
            </w:r>
          </w:p>
          <w:p w:rsidR="00DA3BD3" w:rsidRPr="0093751A" w:rsidRDefault="00DA3BD3">
            <w:pPr>
              <w:suppressAutoHyphens w:val="0"/>
              <w:autoSpaceDE w:val="0"/>
              <w:autoSpaceDN w:val="0"/>
              <w:adjustRightInd w:val="0"/>
              <w:rPr>
                <w:sz w:val="22"/>
                <w:szCs w:val="22"/>
              </w:rPr>
            </w:pPr>
            <w:r w:rsidRPr="0093751A">
              <w:rPr>
                <w:sz w:val="22"/>
                <w:szCs w:val="22"/>
              </w:rPr>
              <w:t xml:space="preserve">Требования к материалам: Согласно  ISO 5832 и ISO 5834. </w:t>
            </w:r>
          </w:p>
          <w:p w:rsidR="00DA3BD3" w:rsidRPr="0093751A" w:rsidRDefault="00DA3BD3">
            <w:pPr>
              <w:suppressAutoHyphens w:val="0"/>
              <w:autoSpaceDE w:val="0"/>
              <w:autoSpaceDN w:val="0"/>
              <w:adjustRightInd w:val="0"/>
              <w:rPr>
                <w:sz w:val="22"/>
                <w:szCs w:val="22"/>
              </w:rPr>
            </w:pPr>
            <w:r w:rsidRPr="0093751A">
              <w:rPr>
                <w:sz w:val="22"/>
                <w:szCs w:val="22"/>
              </w:rPr>
              <w:t>Регистрационное удостоверение Минздрава РК. Склад для обмена типоразмеров.</w:t>
            </w:r>
          </w:p>
          <w:p w:rsidR="00DA3BD3" w:rsidRPr="0093751A" w:rsidRDefault="00DA3BD3">
            <w:pPr>
              <w:suppressAutoHyphens w:val="0"/>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93751A" w:rsidRDefault="00DA3BD3">
            <w:pPr>
              <w:suppressAutoHyphens w:val="0"/>
              <w:autoSpaceDE w:val="0"/>
              <w:autoSpaceDN w:val="0"/>
              <w:adjustRightInd w:val="0"/>
              <w:jc w:val="center"/>
              <w:rPr>
                <w:sz w:val="22"/>
                <w:szCs w:val="22"/>
              </w:rPr>
            </w:pPr>
            <w:proofErr w:type="gramStart"/>
            <w:r w:rsidRPr="0093751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0000FF"/>
          </w:tcPr>
          <w:p w:rsidR="00DA3BD3" w:rsidRPr="0093751A" w:rsidRDefault="00DA3BD3">
            <w:pPr>
              <w:suppressAutoHyphens w:val="0"/>
              <w:autoSpaceDE w:val="0"/>
              <w:autoSpaceDN w:val="0"/>
              <w:adjustRightInd w:val="0"/>
              <w:jc w:val="right"/>
              <w:rPr>
                <w:sz w:val="22"/>
                <w:szCs w:val="22"/>
              </w:rPr>
            </w:pPr>
            <w:r w:rsidRPr="0093751A">
              <w:rPr>
                <w:sz w:val="22"/>
                <w:szCs w:val="22"/>
              </w:rPr>
              <w:t>76 138,00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1 522 760,00</w:t>
            </w:r>
          </w:p>
        </w:tc>
      </w:tr>
      <w:tr w:rsidR="00965109" w:rsidTr="007A292E">
        <w:trPr>
          <w:trHeight w:val="3825"/>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Стержень реконструктивный для большеберцовой кости (диаметр/длина) 9, 10 мм x 270 - 375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Стержнь канюлированный для фиксации переломов большеберцовой кости. Диаметр стержня d= 9мм и 10 мм,  длина стержня L=  от 270 мм до 375 мм с шагом 15 мм. Стержень канюлированный. Диаметр канюлированного канала в дистальной части 5 мм. Канюлированный канал в проксимальной части – </w:t>
            </w:r>
            <w:proofErr w:type="gramStart"/>
            <w:r>
              <w:rPr>
                <w:color w:val="000000"/>
                <w:sz w:val="22"/>
                <w:szCs w:val="22"/>
              </w:rPr>
              <w:t>резьбовое</w:t>
            </w:r>
            <w:proofErr w:type="gramEnd"/>
            <w:r>
              <w:rPr>
                <w:color w:val="000000"/>
                <w:sz w:val="22"/>
                <w:szCs w:val="22"/>
              </w:rPr>
              <w:t xml:space="preserve"> тверстие М8. Фиксация стержня при помощи дистального целенаправителя возможна для каждого размера стержня. Должна быть возможность создания </w:t>
            </w:r>
            <w:proofErr w:type="gramStart"/>
            <w:r>
              <w:rPr>
                <w:color w:val="000000"/>
                <w:sz w:val="22"/>
                <w:szCs w:val="22"/>
              </w:rPr>
              <w:t>компрессии</w:t>
            </w:r>
            <w:proofErr w:type="gramEnd"/>
            <w:r>
              <w:rPr>
                <w:color w:val="000000"/>
                <w:sz w:val="22"/>
                <w:szCs w:val="22"/>
              </w:rPr>
              <w:t xml:space="preserve">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Pr>
                <w:color w:val="000000"/>
                <w:sz w:val="22"/>
                <w:szCs w:val="22"/>
              </w:rPr>
              <w:t>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w:t>
            </w:r>
            <w:proofErr w:type="gramEnd"/>
            <w:r>
              <w:rPr>
                <w:color w:val="000000"/>
                <w:sz w:val="22"/>
                <w:szCs w:val="22"/>
              </w:rPr>
              <w:t xml:space="preserve">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w:t>
            </w:r>
            <w:r>
              <w:rPr>
                <w:color w:val="000000"/>
                <w:sz w:val="22"/>
                <w:szCs w:val="22"/>
              </w:rPr>
              <w:lastRenderedPageBreak/>
              <w:t>икомпрессионного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 0 - 19,0% max., Mo - 2,25 - 3,0%, Ni - 13,0 - 15,0%, Cu - 0,5% max., Fe -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lastRenderedPageBreak/>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98 611,00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2 169 442,00</w:t>
            </w:r>
          </w:p>
        </w:tc>
      </w:tr>
      <w:tr w:rsidR="00965109" w:rsidTr="007A292E">
        <w:trPr>
          <w:trHeight w:val="538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Винт дистальный 4,5 L-30 - 75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дистальный  - диаметр винтов должен быть 4,5мм, длина винтов от 30 до 75 мм с шагом 5 мм, резьба на ножке винта полная, длинной на 6мм меньше длинны винта, для каждой длинны винта.</w:t>
            </w:r>
            <w:proofErr w:type="gramEnd"/>
            <w:r>
              <w:rPr>
                <w:color w:val="000000"/>
                <w:sz w:val="22"/>
                <w:szCs w:val="22"/>
              </w:rPr>
              <w:t xml:space="preserve"> </w:t>
            </w:r>
            <w:proofErr w:type="gramStart"/>
            <w:r>
              <w:rPr>
                <w:color w:val="000000"/>
                <w:sz w:val="22"/>
                <w:szCs w:val="22"/>
              </w:rPr>
              <w:t>Головка винта цилиндрическая диаметром 6мм высотой 4,5мм под шестигранную отвертку S3,5 мм (глубина шестигранного шлица 2,5мм.</w:t>
            </w:r>
            <w:proofErr w:type="gramEnd"/>
            <w:r>
              <w:rPr>
                <w:color w:val="000000"/>
                <w:sz w:val="22"/>
                <w:szCs w:val="22"/>
              </w:rPr>
              <w:t xml:space="preserve"> Винты должны иметь самонарезающую </w:t>
            </w:r>
            <w:proofErr w:type="gramStart"/>
            <w:r>
              <w:rPr>
                <w:color w:val="000000"/>
                <w:sz w:val="22"/>
                <w:szCs w:val="22"/>
              </w:rPr>
              <w:t>резьбу</w:t>
            </w:r>
            <w:proofErr w:type="gramEnd"/>
            <w:r>
              <w:rPr>
                <w:color w:val="000000"/>
                <w:sz w:val="22"/>
                <w:szCs w:val="22"/>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color w:val="000000"/>
                <w:sz w:val="22"/>
                <w:szCs w:val="22"/>
              </w:rPr>
              <w:t>х</w:t>
            </w:r>
            <w:proofErr w:type="gramEnd"/>
            <w:r>
              <w:rPr>
                <w:color w:val="000000"/>
                <w:sz w:val="22"/>
                <w:szCs w:val="22"/>
              </w:rPr>
              <w:t>., Cr-17,0-19,0% max., Mo-2,25-3,0%, Ni-13,0-15,0%, Cu-0,5% max., Fe-остальное.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3 120,00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156 000,00</w:t>
            </w:r>
          </w:p>
        </w:tc>
      </w:tr>
      <w:tr w:rsidR="00965109" w:rsidTr="007A292E">
        <w:trPr>
          <w:trHeight w:val="836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Винт проксимальный 4,5 L-40 - 55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проксимальный  - диаметр винтов должен быть 4,5мм, длина винтов от 40 мм до 55 мм с шагом 5 мм, резьба на ножке винта неполная, высотой 18 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w:t>
            </w:r>
            <w:proofErr w:type="gramStart"/>
            <w:r>
              <w:rPr>
                <w:color w:val="000000"/>
                <w:sz w:val="22"/>
                <w:szCs w:val="22"/>
              </w:rPr>
              <w:t>резьбу</w:t>
            </w:r>
            <w:proofErr w:type="gramEnd"/>
            <w:r>
              <w:rPr>
                <w:color w:val="000000"/>
                <w:sz w:val="22"/>
                <w:szCs w:val="22"/>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3 120,00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405 600,00</w:t>
            </w:r>
          </w:p>
        </w:tc>
      </w:tr>
      <w:tr w:rsidR="00965109" w:rsidTr="007A292E">
        <w:trPr>
          <w:trHeight w:val="8219"/>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Фиксационный канюлированный вертельный винт 6.5/2.7/ 90, 95, 100, 105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Фиксационный канюлированный винт (антиротационный) - диметр винта 6,5 мм, длина винтов от 90 до 105 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14 490,00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463 680,00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Фиксационный канюлированный вертельный винт 11/2.7/95, 100, 105, 110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Фиксационный канюлированный винт (шеечный) - диаметр винта 11 мм, длина винта от 95 - 110 мм, с шагом 5мм, диаметр канюлированного отверстия 2,7 мм. Резьба только в проксимальной части винта</w:t>
            </w:r>
            <w:proofErr w:type="gramStart"/>
            <w:r>
              <w:rPr>
                <w:color w:val="000000"/>
                <w:sz w:val="22"/>
                <w:szCs w:val="22"/>
              </w:rPr>
              <w:t>,д</w:t>
            </w:r>
            <w:proofErr w:type="gramEnd"/>
            <w:r>
              <w:rPr>
                <w:color w:val="000000"/>
                <w:sz w:val="22"/>
                <w:szCs w:val="22"/>
              </w:rPr>
              <w:t xml:space="preserve">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w:t>
            </w:r>
            <w:proofErr w:type="gramStart"/>
            <w:r>
              <w:rPr>
                <w:color w:val="000000"/>
                <w:sz w:val="22"/>
                <w:szCs w:val="22"/>
              </w:rPr>
              <w:t>углубления</w:t>
            </w:r>
            <w:proofErr w:type="gramEnd"/>
            <w:r>
              <w:rPr>
                <w:color w:val="000000"/>
                <w:sz w:val="22"/>
                <w:szCs w:val="22"/>
              </w:rPr>
              <w:t xml:space="preserve">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w:t>
            </w:r>
            <w:proofErr w:type="gramStart"/>
            <w:r>
              <w:rPr>
                <w:color w:val="000000"/>
                <w:sz w:val="22"/>
                <w:szCs w:val="22"/>
              </w:rPr>
              <w:t>мм</w:t>
            </w:r>
            <w:proofErr w:type="gramEnd"/>
            <w:r>
              <w:rPr>
                <w:color w:val="000000"/>
                <w:sz w:val="22"/>
                <w:szCs w:val="22"/>
              </w:rPr>
              <w:t xml:space="preserve">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36 225,00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2 173 500,00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Винт слепой M12x1.75-0</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9 765,00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195 300,00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Винт компрессионный M8x1.25</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9 765,00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390 600,00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Винт дистальный 4.5 L- 35 мм, 40 мм, 45 мм, 50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дистальный  - диаметр винтов должен быть 4,5мм, длина винтов от 35 до 50 мм с шагом 5мм, резьба на ножке винта полная, длинной на 6мм меньше длинны винта, для каждой длинны винта.</w:t>
            </w:r>
            <w:proofErr w:type="gramEnd"/>
            <w:r>
              <w:rPr>
                <w:color w:val="000000"/>
                <w:sz w:val="22"/>
                <w:szCs w:val="22"/>
              </w:rPr>
              <w:t xml:space="preserve"> </w:t>
            </w:r>
            <w:proofErr w:type="gramStart"/>
            <w:r>
              <w:rPr>
                <w:color w:val="000000"/>
                <w:sz w:val="22"/>
                <w:szCs w:val="22"/>
              </w:rPr>
              <w:t>Головка винта цилиндрическая диаметром 6мм высотой 4,5мм под шестигранную отвертку S3,5 мм (глубина шестигранного шлица 2,5мм.</w:t>
            </w:r>
            <w:proofErr w:type="gramEnd"/>
            <w:r>
              <w:rPr>
                <w:color w:val="000000"/>
                <w:sz w:val="22"/>
                <w:szCs w:val="22"/>
              </w:rPr>
              <w:t xml:space="preserve"> Винты должны иметь самонарезающую </w:t>
            </w:r>
            <w:proofErr w:type="gramStart"/>
            <w:r>
              <w:rPr>
                <w:color w:val="000000"/>
                <w:sz w:val="22"/>
                <w:szCs w:val="22"/>
              </w:rPr>
              <w:t>резьбу</w:t>
            </w:r>
            <w:proofErr w:type="gramEnd"/>
            <w:r>
              <w:rPr>
                <w:color w:val="000000"/>
                <w:sz w:val="22"/>
                <w:szCs w:val="22"/>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5 250,00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525 000,00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79</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Вертельный стержень 130° - 9, 10, 11 мм x 200, 220, 240, 260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L=200мм, 220 мм, 240 мм, 260 мм, фиксируется при помощи целенаправителя в дистальной и проксимальной части, диаметр дистальной части d=9мм, 10 мм, 11 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и одно динамическое отверстие на расстоянии 189мм от верхушки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w:t>
            </w:r>
            <w:proofErr w:type="gramStart"/>
            <w:r>
              <w:rPr>
                <w:color w:val="000000"/>
                <w:sz w:val="22"/>
                <w:szCs w:val="22"/>
              </w:rPr>
              <w:t>аж</w:t>
            </w:r>
            <w:proofErr w:type="gramEnd"/>
            <w:r>
              <w:rPr>
                <w:color w:val="000000"/>
                <w:sz w:val="22"/>
                <w:szCs w:val="22"/>
              </w:rPr>
              <w:t xml:space="preserve"> до конца стержня. Стержень универсальный, для левой и правой конечности. Стержень анодированный, цвет – зелёный, синий, коричневый. Стержень имплантировать только с соответствующими винтами к данным стержням и набором </w:t>
            </w:r>
            <w:proofErr w:type="gramStart"/>
            <w:r>
              <w:rPr>
                <w:color w:val="000000"/>
                <w:sz w:val="22"/>
                <w:szCs w:val="22"/>
              </w:rPr>
              <w:t>инструментов</w:t>
            </w:r>
            <w:proofErr w:type="gramEnd"/>
            <w:r>
              <w:rPr>
                <w:color w:val="000000"/>
                <w:sz w:val="22"/>
                <w:szCs w:val="22"/>
              </w:rPr>
              <w:t xml:space="preserve"> предназначенным для имплантации данных канюлированных вертельных </w:t>
            </w:r>
            <w:r>
              <w:rPr>
                <w:color w:val="000000"/>
                <w:sz w:val="22"/>
                <w:szCs w:val="22"/>
              </w:rPr>
              <w:lastRenderedPageBreak/>
              <w:t>стержней. Импланты должны быть оценены по критериям безопасности и совместимости с процедурами магнитно-резонансной томографии.</w:t>
            </w:r>
          </w:p>
          <w:p w:rsidR="00DA3BD3" w:rsidRDefault="00DA3BD3">
            <w:pPr>
              <w:suppressAutoHyphens w:val="0"/>
              <w:autoSpaceDE w:val="0"/>
              <w:autoSpaceDN w:val="0"/>
              <w:adjustRightInd w:val="0"/>
              <w:rPr>
                <w:color w:val="000000"/>
                <w:sz w:val="22"/>
                <w:szCs w:val="22"/>
              </w:rPr>
            </w:pPr>
            <w:r>
              <w:rPr>
                <w:color w:val="000000"/>
                <w:sz w:val="22"/>
                <w:szCs w:val="22"/>
              </w:rP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lastRenderedPageBreak/>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97 000,00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38,00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3 686 000,00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Вертельный стержень 130° - 10x340, 360, 380 мм, правый и левый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 340 мм, 360 мм, 380мм, фиксируется при помощи целенаправителя в дистальной и проксимальной части, диаметр дистальной части d=10мм,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w:t>
            </w:r>
            <w:proofErr w:type="gramStart"/>
            <w:r>
              <w:rPr>
                <w:color w:val="000000"/>
                <w:sz w:val="22"/>
                <w:szCs w:val="22"/>
              </w:rPr>
              <w:t>аж</w:t>
            </w:r>
            <w:proofErr w:type="gramEnd"/>
            <w:r>
              <w:rPr>
                <w:color w:val="000000"/>
                <w:sz w:val="22"/>
                <w:szCs w:val="22"/>
              </w:rPr>
              <w:t xml:space="preserve"> до конца стержня. Стержень универсальный, для левой и правой конечности. Стержень анодированный, цвет</w:t>
            </w:r>
            <w:proofErr w:type="gramStart"/>
            <w:r>
              <w:rPr>
                <w:color w:val="000000"/>
                <w:sz w:val="22"/>
                <w:szCs w:val="22"/>
              </w:rPr>
              <w:t xml:space="preserve"> –. </w:t>
            </w:r>
            <w:proofErr w:type="gramEnd"/>
            <w:r>
              <w:rPr>
                <w:color w:val="000000"/>
                <w:sz w:val="22"/>
                <w:szCs w:val="22"/>
              </w:rPr>
              <w:t>Стержень имплантировать только с винтами  и набором инструментов предназначеным для имплантации канюлированный вертельный стержень.</w:t>
            </w:r>
          </w:p>
          <w:p w:rsidR="00DA3BD3" w:rsidRDefault="00DA3BD3">
            <w:pPr>
              <w:suppressAutoHyphens w:val="0"/>
              <w:autoSpaceDE w:val="0"/>
              <w:autoSpaceDN w:val="0"/>
              <w:adjustRightInd w:val="0"/>
              <w:rPr>
                <w:color w:val="000000"/>
                <w:sz w:val="22"/>
                <w:szCs w:val="22"/>
              </w:rPr>
            </w:pPr>
            <w:r>
              <w:rPr>
                <w:color w:val="000000"/>
                <w:sz w:val="22"/>
                <w:szCs w:val="22"/>
              </w:rPr>
              <w:t xml:space="preserve">Имплантаты должны быть оценены по критериям </w:t>
            </w:r>
            <w:r>
              <w:rPr>
                <w:color w:val="000000"/>
                <w:sz w:val="22"/>
                <w:szCs w:val="22"/>
              </w:rPr>
              <w:lastRenderedPageBreak/>
              <w:t>безопасности и совместимости с процедурами магнитно-резонансной томографии.</w:t>
            </w:r>
          </w:p>
          <w:p w:rsidR="00DA3BD3" w:rsidRDefault="00DA3BD3">
            <w:pPr>
              <w:suppressAutoHyphens w:val="0"/>
              <w:autoSpaceDE w:val="0"/>
              <w:autoSpaceDN w:val="0"/>
              <w:adjustRightInd w:val="0"/>
              <w:rPr>
                <w:color w:val="000000"/>
                <w:sz w:val="22"/>
                <w:szCs w:val="22"/>
              </w:rPr>
            </w:pPr>
            <w:r>
              <w:rPr>
                <w:color w:val="000000"/>
                <w:sz w:val="22"/>
                <w:szCs w:val="22"/>
              </w:rP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lastRenderedPageBreak/>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107 100,00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1 071 000,00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0000FF"/>
          </w:tcPr>
          <w:p w:rsidR="00DA3BD3" w:rsidRDefault="00DA3BD3">
            <w:pPr>
              <w:suppressAutoHyphens w:val="0"/>
              <w:autoSpaceDE w:val="0"/>
              <w:autoSpaceDN w:val="0"/>
              <w:adjustRightInd w:val="0"/>
              <w:rPr>
                <w:color w:val="000000"/>
                <w:sz w:val="22"/>
                <w:szCs w:val="22"/>
              </w:rPr>
            </w:pPr>
            <w:r>
              <w:rPr>
                <w:color w:val="000000"/>
                <w:sz w:val="22"/>
                <w:szCs w:val="22"/>
              </w:rPr>
              <w:t>Стержень для бедренной кости L, R (левый, правый) (диаметр/длина) 9, 10 мм x 280 - 400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Pr>
                <w:color w:val="000000"/>
                <w:sz w:val="22"/>
                <w:szCs w:val="22"/>
              </w:rPr>
              <w:t>е-</w:t>
            </w:r>
            <w:proofErr w:type="gramEnd"/>
            <w:r>
              <w:rPr>
                <w:color w:val="000000"/>
                <w:sz w:val="22"/>
                <w:szCs w:val="22"/>
              </w:rPr>
              <w:t xml:space="preserve"> и ретроградным методами. Длина L= от 280 мм до 400 мм с шагом 20 мм, фиксация стержня при помощи дистального целенаправителя возможна до длины 520 мм, диаметр дистальной части стержней d=9 мм,  10 мм, диаметр проксимальной части 13 мм, длинна проксимальной части 82 мм. Проксимальная часть стержня изогнута на радиусе 2800 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 мм от верхушки стержня. Стержени канюлированные, диаметр канюлированного отверстия в дистальной части 4 мм и в проксимальной части 5 мм. Должна быть возможность создания компрессии в дистальной и проксимальной части стержня. Стержени правые и левые. Являются универсальным, т</w:t>
            </w:r>
            <w:proofErr w:type="gramStart"/>
            <w:r>
              <w:rPr>
                <w:color w:val="000000"/>
                <w:sz w:val="22"/>
                <w:szCs w:val="22"/>
              </w:rPr>
              <w:t>.к</w:t>
            </w:r>
            <w:proofErr w:type="gramEnd"/>
            <w:r>
              <w:rPr>
                <w:color w:val="000000"/>
                <w:sz w:val="22"/>
                <w:szCs w:val="22"/>
              </w:rPr>
              <w:t xml:space="preserve"> правый стержень может быть установлен на левую конечность и наоборот, кроме реконструктивного метода остеосинтеза ( через шейку бедренной кости). В проксимальной части имеются 6 отверстий. 2 нерезьбовых отверсия у верхушки стержня диаметром 6,5мм на расстоянии 15мм и 30мм от верхушки стержня,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и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Pr>
                <w:color w:val="000000"/>
                <w:sz w:val="22"/>
                <w:szCs w:val="22"/>
              </w:rPr>
              <w:t>мм</w:t>
            </w:r>
            <w:proofErr w:type="gramEnd"/>
            <w:r>
              <w:rPr>
                <w:color w:val="000000"/>
                <w:sz w:val="22"/>
                <w:szCs w:val="22"/>
              </w:rPr>
              <w:t xml:space="preserve"> имплантированные в шейку бедра. Данные отверстия соединены динамическим </w:t>
            </w:r>
            <w:r>
              <w:rPr>
                <w:color w:val="000000"/>
                <w:sz w:val="22"/>
                <w:szCs w:val="22"/>
              </w:rPr>
              <w:lastRenderedPageBreak/>
              <w:t xml:space="preserve">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вертела. </w:t>
            </w:r>
            <w:proofErr w:type="gramStart"/>
            <w:r>
              <w:rPr>
                <w:color w:val="000000"/>
                <w:sz w:val="22"/>
                <w:szCs w:val="22"/>
              </w:rPr>
              <w:t>В дистальной части стержня расположены не менее 4 отверстий. 3 резьбовые отверстия под винты 4,5мм от конца стержня на расстоянии 5 мм, 15мм и 25мм в плоскости перпендикулярно плоскости шейки вертела и одно динамическое отверстие диаметром 4,5 мм на расстоянии 35мм, позволяющее провести компрессию на расстоянии 6 мм в плоскости шейки вертела.</w:t>
            </w:r>
            <w:proofErr w:type="gramEnd"/>
            <w:r>
              <w:rPr>
                <w:color w:val="000000"/>
                <w:sz w:val="22"/>
                <w:szCs w:val="22"/>
              </w:rPr>
              <w:t xml:space="preserve"> В проксимальной части стержня находится </w:t>
            </w:r>
            <w:proofErr w:type="gramStart"/>
            <w:r>
              <w:rPr>
                <w:color w:val="000000"/>
                <w:sz w:val="22"/>
                <w:szCs w:val="22"/>
              </w:rPr>
              <w:t>резьбовое</w:t>
            </w:r>
            <w:proofErr w:type="gramEnd"/>
            <w:r>
              <w:rPr>
                <w:color w:val="000000"/>
                <w:sz w:val="22"/>
                <w:szCs w:val="22"/>
              </w:rPr>
              <w:t xml:space="preserve"> отверсие М 10 под слепой и компрессионный винт длинной 25мм.</w:t>
            </w:r>
          </w:p>
          <w:p w:rsidR="00DA3BD3" w:rsidRDefault="00DA3BD3">
            <w:pPr>
              <w:suppressAutoHyphens w:val="0"/>
              <w:autoSpaceDE w:val="0"/>
              <w:autoSpaceDN w:val="0"/>
              <w:adjustRightInd w:val="0"/>
              <w:rPr>
                <w:color w:val="000000"/>
                <w:sz w:val="22"/>
                <w:szCs w:val="22"/>
              </w:rPr>
            </w:pPr>
            <w:r>
              <w:rPr>
                <w:color w:val="000000"/>
                <w:sz w:val="22"/>
                <w:szCs w:val="22"/>
              </w:rP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lastRenderedPageBreak/>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98 700,00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2 467 500,00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реконструктивный канюлированный (диаметр/длина) 6.5 L-85 - 105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B</w:t>
            </w:r>
            <w:proofErr w:type="gramEnd"/>
            <w:r>
              <w:rPr>
                <w:color w:val="000000"/>
                <w:sz w:val="22"/>
                <w:szCs w:val="22"/>
              </w:rPr>
              <w:t xml:space="preserve">инт реконструктивный канюлированный - диаметр винтов 6,5мм, длина винтов от 85 мм до 105 мм, с шагом 5 мм. Резьба неполная, выступает в дистальной части винта на промежутке 25мм.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w:t>
            </w:r>
            <w:proofErr w:type="gramStart"/>
            <w:r>
              <w:rPr>
                <w:color w:val="000000"/>
                <w:sz w:val="22"/>
                <w:szCs w:val="22"/>
              </w:rPr>
              <w:t>резьбу</w:t>
            </w:r>
            <w:proofErr w:type="gramEnd"/>
            <w:r>
              <w:rPr>
                <w:color w:val="000000"/>
                <w:sz w:val="22"/>
                <w:szCs w:val="22"/>
              </w:rPr>
              <w:t xml:space="preserve">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 переходит в диаметр 6,5мм под углои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color w:val="000000"/>
                <w:sz w:val="22"/>
                <w:szCs w:val="22"/>
              </w:rPr>
              <w:t>х</w:t>
            </w:r>
            <w:proofErr w:type="gramEnd"/>
            <w:r>
              <w:rPr>
                <w:color w:val="000000"/>
                <w:sz w:val="22"/>
                <w:szCs w:val="22"/>
              </w:rPr>
              <w:t>., Cr-17,0-19,0% max., Mo-2,25-3,0%, Ni-13,0-15,0%, Cu-0,5% max., Fe-остальное.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14 490,00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289 800,00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w:t>
            </w:r>
            <w:r w:rsidR="009B7519">
              <w:rPr>
                <w:rFonts w:ascii="Calibri" w:hAnsi="Calibri" w:cs="Calibri"/>
                <w:color w:val="000000"/>
                <w:sz w:val="22"/>
                <w:szCs w:val="22"/>
              </w:rPr>
              <w:t>3</w:t>
            </w:r>
          </w:p>
          <w:p w:rsidR="009B7519" w:rsidRDefault="009B7519">
            <w:pPr>
              <w:suppressAutoHyphens w:val="0"/>
              <w:autoSpaceDE w:val="0"/>
              <w:autoSpaceDN w:val="0"/>
              <w:adjustRightInd w:val="0"/>
              <w:jc w:val="right"/>
              <w:rPr>
                <w:rFonts w:ascii="Calibri" w:hAnsi="Calibri" w:cs="Calibri"/>
                <w:color w:val="000000"/>
                <w:sz w:val="22"/>
                <w:szCs w:val="22"/>
              </w:rPr>
            </w:pP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сплошной для плечевой кости с компрессией (диаметр/длина) 6; 7 мм x 200 - 260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Стержнь  </w:t>
            </w:r>
            <w:proofErr w:type="gramStart"/>
            <w:r>
              <w:rPr>
                <w:color w:val="000000"/>
                <w:sz w:val="22"/>
                <w:szCs w:val="22"/>
              </w:rPr>
              <w:t>компрессионный</w:t>
            </w:r>
            <w:proofErr w:type="gramEnd"/>
            <w:r>
              <w:rPr>
                <w:color w:val="000000"/>
                <w:sz w:val="22"/>
                <w:szCs w:val="22"/>
              </w:rPr>
              <w:t xml:space="preserve"> предназначен для фиксации переломов плечевой кости. Стержень имеет анатомическую форму, длина L= от 200 до 260 мм с шагом 20 мм. Фиксация стержня при помощи целенаправителя, диаметр дистальной части d= 6 мм и 7мм. Стержень неканюлированный. Диаметр проксимальной части стержня 10мм. В дистальной части стержня расположены 4 нерезьбовые отверстия диаметром 3,5мм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Pr>
                <w:color w:val="000000"/>
                <w:sz w:val="22"/>
                <w:szCs w:val="22"/>
              </w:rPr>
              <w:t>дистальной</w:t>
            </w:r>
            <w:proofErr w:type="gramEnd"/>
            <w:r>
              <w:rPr>
                <w:color w:val="000000"/>
                <w:sz w:val="22"/>
                <w:szCs w:val="22"/>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Pr>
                <w:color w:val="000000"/>
                <w:sz w:val="22"/>
                <w:szCs w:val="22"/>
              </w:rPr>
              <w:t>углубления</w:t>
            </w:r>
            <w:proofErr w:type="gramEnd"/>
            <w:r>
              <w:rPr>
                <w:color w:val="000000"/>
                <w:sz w:val="22"/>
                <w:szCs w:val="22"/>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74 550,00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894 600,00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для плечевой кости с компрессией (диаметр/длина) 8 мм; 9 мм x 200 - 280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7A292E" w:rsidRDefault="00DA3BD3">
            <w:pPr>
              <w:suppressAutoHyphens w:val="0"/>
              <w:autoSpaceDE w:val="0"/>
              <w:autoSpaceDN w:val="0"/>
              <w:adjustRightInd w:val="0"/>
              <w:rPr>
                <w:color w:val="000000"/>
              </w:rPr>
            </w:pPr>
            <w:r w:rsidRPr="007A292E">
              <w:rPr>
                <w:color w:val="000000"/>
              </w:rPr>
              <w:t xml:space="preserve">Стержнь  </w:t>
            </w:r>
            <w:proofErr w:type="gramStart"/>
            <w:r w:rsidRPr="007A292E">
              <w:rPr>
                <w:color w:val="000000"/>
              </w:rPr>
              <w:t>компрессионный</w:t>
            </w:r>
            <w:proofErr w:type="gramEnd"/>
            <w:r w:rsidRPr="007A292E">
              <w:rPr>
                <w:color w:val="000000"/>
              </w:rPr>
              <w:t xml:space="preserve"> предназначен для фиксации переломов плечевой кости. Стержень имеет анатомическую форму, длина L= от 200 мм до 280 мм с шагом 20 мм. Фиксация стержня при помощи целенаправителя, диаметр дистальной части d=8мм и 9 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7A292E">
              <w:rPr>
                <w:color w:val="000000"/>
              </w:rPr>
              <w:t>дистальной</w:t>
            </w:r>
            <w:proofErr w:type="gramEnd"/>
            <w:r w:rsidRPr="007A292E">
              <w:rPr>
                <w:color w:val="000000"/>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7A292E">
              <w:rPr>
                <w:color w:val="000000"/>
              </w:rPr>
              <w:t>углубления</w:t>
            </w:r>
            <w:proofErr w:type="gramEnd"/>
            <w:r w:rsidRPr="007A292E">
              <w:rPr>
                <w:color w:val="000000"/>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7A292E">
              <w:rPr>
                <w:color w:val="000000"/>
              </w:rPr>
              <w:t>х</w:t>
            </w:r>
            <w:proofErr w:type="gramEnd"/>
            <w:r w:rsidRPr="007A292E">
              <w:rPr>
                <w:color w:val="000000"/>
              </w:rPr>
              <w:t>., Cr - 17,0 - 19,0% max., Mo - 2,25 - 3,0%, Ni - 13,0 - 15,0%, Cu - 0,5% max., Fe -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79 545,00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397 725,00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реконструктивный для плечевой кости 8 и 9 мм x 150, 220, 240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Стержнь </w:t>
            </w:r>
            <w:proofErr w:type="gramStart"/>
            <w:r>
              <w:rPr>
                <w:color w:val="000000"/>
                <w:sz w:val="22"/>
                <w:szCs w:val="22"/>
              </w:rPr>
              <w:t>реконструктивный</w:t>
            </w:r>
            <w:proofErr w:type="gramEnd"/>
            <w:r>
              <w:rPr>
                <w:color w:val="000000"/>
                <w:sz w:val="22"/>
                <w:szCs w:val="22"/>
              </w:rPr>
              <w:t xml:space="preserve">, предназначен для фиксации переломов плечевой кости. Стержень имеет </w:t>
            </w:r>
            <w:proofErr w:type="gramStart"/>
            <w:r>
              <w:rPr>
                <w:color w:val="000000"/>
                <w:sz w:val="22"/>
                <w:szCs w:val="22"/>
              </w:rPr>
              <w:t>анатомическую</w:t>
            </w:r>
            <w:proofErr w:type="gramEnd"/>
            <w:r>
              <w:rPr>
                <w:color w:val="000000"/>
                <w:sz w:val="22"/>
                <w:szCs w:val="22"/>
              </w:rPr>
              <w:t xml:space="preserve"> формн, длина L= 150, 220, 240 мм, фиксация стержня при помощи целенаправителя, диаметр дистальной части d=8мм и 9 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 и 25мм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расположеных на длинне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w:t>
            </w:r>
            <w:proofErr w:type="gramStart"/>
            <w:r>
              <w:rPr>
                <w:color w:val="000000"/>
                <w:sz w:val="22"/>
                <w:szCs w:val="22"/>
              </w:rPr>
              <w:t>дистальной</w:t>
            </w:r>
            <w:proofErr w:type="gramEnd"/>
            <w:r>
              <w:rPr>
                <w:color w:val="000000"/>
                <w:sz w:val="22"/>
                <w:szCs w:val="22"/>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Pr>
                <w:color w:val="000000"/>
                <w:sz w:val="22"/>
                <w:szCs w:val="22"/>
              </w:rPr>
              <w:t>углубления</w:t>
            </w:r>
            <w:proofErr w:type="gramEnd"/>
            <w:r>
              <w:rPr>
                <w:color w:val="000000"/>
                <w:sz w:val="22"/>
                <w:szCs w:val="22"/>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78 750,00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393 750,00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слепой M7-0</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color w:val="000000"/>
                <w:sz w:val="22"/>
                <w:szCs w:val="22"/>
              </w:rPr>
              <w:t>х</w:t>
            </w:r>
            <w:proofErr w:type="gramEnd"/>
            <w:r>
              <w:rPr>
                <w:color w:val="000000"/>
                <w:sz w:val="22"/>
                <w:szCs w:val="22"/>
              </w:rPr>
              <w:t>., Cr-17,0-19,0% max., Mo-2,25-3,0%, Ni-13,0-15,0%, Cu-0,5% max., Fe-остальное.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7 350,00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147 000,00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дистальный 3,5 L- 25 - 40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дистальный  - диаметр винтов должен быть 3,5мм, длина винтов от 25 мм до 40 мм с шагом 5 мм, резьба на ножке винта полная, длинной на 6мм меньше длинны винта, для каждой длинны винта.</w:t>
            </w:r>
            <w:proofErr w:type="gramEnd"/>
            <w:r>
              <w:rPr>
                <w:color w:val="000000"/>
                <w:sz w:val="22"/>
                <w:szCs w:val="22"/>
              </w:rPr>
              <w:t xml:space="preserve"> </w:t>
            </w:r>
            <w:proofErr w:type="gramStart"/>
            <w:r>
              <w:rPr>
                <w:color w:val="000000"/>
                <w:sz w:val="22"/>
                <w:szCs w:val="22"/>
              </w:rPr>
              <w:t>Головка винта цилиндрическая диаметром 6мм высотой 4,5мм под шестигранную отвертку S2,5 мм (глубина шестигранного шлица 2,5мм.</w:t>
            </w:r>
            <w:proofErr w:type="gramEnd"/>
            <w:r>
              <w:rPr>
                <w:color w:val="000000"/>
                <w:sz w:val="22"/>
                <w:szCs w:val="22"/>
              </w:rPr>
              <w:t xml:space="preserve"> Винты должны иметь самонарезающую </w:t>
            </w:r>
            <w:proofErr w:type="gramStart"/>
            <w:r>
              <w:rPr>
                <w:color w:val="000000"/>
                <w:sz w:val="22"/>
                <w:szCs w:val="22"/>
              </w:rPr>
              <w:t>резьбу</w:t>
            </w:r>
            <w:proofErr w:type="gramEnd"/>
            <w:r>
              <w:rPr>
                <w:color w:val="000000"/>
                <w:sz w:val="22"/>
                <w:szCs w:val="22"/>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color w:val="000000"/>
                <w:sz w:val="22"/>
                <w:szCs w:val="22"/>
              </w:rPr>
              <w:t>х</w:t>
            </w:r>
            <w:proofErr w:type="gramEnd"/>
            <w:r>
              <w:rPr>
                <w:color w:val="000000"/>
                <w:sz w:val="22"/>
                <w:szCs w:val="22"/>
              </w:rPr>
              <w:t>., Cr-17,0-19,0% max., Mo-2,25-3,0%, Ni-13,0-15,0%, Cu-0,5% max., Fe-остальное.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3 497,00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104 910,00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для предплечья и малоберцовой кости компрессионный (диаметр/длина) 4 мм, 5 мм x 200 мм, 220 мм, 240 мм, 260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Стержнь </w:t>
            </w:r>
            <w:proofErr w:type="gramStart"/>
            <w:r>
              <w:rPr>
                <w:color w:val="000000"/>
                <w:sz w:val="22"/>
                <w:szCs w:val="22"/>
              </w:rPr>
              <w:t>предназначен</w:t>
            </w:r>
            <w:proofErr w:type="gramEnd"/>
            <w:r>
              <w:rPr>
                <w:color w:val="000000"/>
                <w:sz w:val="22"/>
                <w:szCs w:val="22"/>
              </w:rPr>
              <w:t xml:space="preserve"> для фиксации переломов предплечья, малоберцовой кости. Стержень имеет анатомическую форму, длина L= 200 мм, 220мм 240 мм, 260 мм, фиксация стержня при помощи рентгеннегативгого целенаправителя, диаметр дистальной части d=4мм и 5 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w:t>
            </w:r>
            <w:proofErr w:type="gramStart"/>
            <w:r>
              <w:rPr>
                <w:color w:val="000000"/>
                <w:sz w:val="22"/>
                <w:szCs w:val="22"/>
              </w:rPr>
              <w:t>углубления</w:t>
            </w:r>
            <w:proofErr w:type="gramEnd"/>
            <w:r>
              <w:rPr>
                <w:color w:val="000000"/>
                <w:sz w:val="22"/>
                <w:szCs w:val="22"/>
              </w:rPr>
              <w:t xml:space="preserve">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63 000,00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945 000,00</w:t>
            </w:r>
          </w:p>
        </w:tc>
      </w:tr>
      <w:tr w:rsidR="00965109" w:rsidTr="007A292E">
        <w:trPr>
          <w:trHeight w:val="4675"/>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89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кортикальный самонарезающий 2.7x16 мм, 18 мм, 20 мм, 24 мм, 30 мм, 36 мм, 40 мм,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Винты кортикальные: диаметр винтов 2,7 мм. Длина винтов 16 мм, 18 мм, 20 мм, 24 мм, 30 мм, 36 мм, 40 мм. Диаметр головки винта 5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Маркировка винтов желтым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2 835,00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99 225,00</w:t>
            </w:r>
          </w:p>
        </w:tc>
      </w:tr>
      <w:tr w:rsidR="00965109" w:rsidTr="007A292E">
        <w:trPr>
          <w:trHeight w:val="4076"/>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кортикальный самонарезающий 1.5/2.7x16 мм, 18 мм, 20 мм, 22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Винты кортикальные: должны иметь двойной диаметр резьбы винтов 2,7 мм и 1,5 мм. Длина винтов 16 мм, 18 мм, 20 мм. Диаметр головки винта 5 мм, под шестигранную отвертку S2,5.  Все винты имеют самонарезающую резьбу, что позволяет  фиксировать их без использования метчика. Маркировка винтов желтым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5 250,00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105 000,00</w:t>
            </w:r>
          </w:p>
        </w:tc>
      </w:tr>
      <w:tr w:rsidR="00965109" w:rsidTr="007A292E">
        <w:trPr>
          <w:trHeight w:val="481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9</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спонгиозный канюлированный самонарезающий 7.0x32/70 мм, 75 мм, 80 мм, 85 мм, 90 мм, 95 мм, 100 мм, 105 мм, 110 мм, 115 мм. H</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Канюлированные винты: диаметр винтов 7,0 мм. Длина винтов 70 мм, 75 мм, 80 мм, 85 мм, 90 мм, 95 мм, 100 мм, 110 мм, 115 мм, с шагом 5 мм. Диаметр головки винта 9,5 мм. Высота головки винта 5,6 мм, имеет шлиц под шестигранную канюлированную отвертку S5. Диаметр канюлированного отверстия 2,1 мм. Варианты резьбы на ножке винта: высотой 32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12 600,00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630 000,00</w:t>
            </w:r>
          </w:p>
        </w:tc>
      </w:tr>
      <w:tr w:rsidR="00965109" w:rsidTr="007A292E">
        <w:trPr>
          <w:trHeight w:val="395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Проволока серкляжная, сталь 0,8 мм, 0,9мм, 1,0 мм, 1,2 мм/10м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Проволока серкляжная: применяется для соединения костных отломков, диаметр проволоки 0,9 мм, 1,2 мм. Поставляется в бухтах по 10 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xml:space="preserve">., Cr   - 17,0 - 19,0% max., Mo - 2,25 - 3,0%, Ni   - 13,0 - 15,0%, Cu   - 0,5% max., Fe   -остальное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11 025,00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132 300,00</w:t>
            </w:r>
          </w:p>
        </w:tc>
      </w:tr>
      <w:tr w:rsidR="00965109" w:rsidTr="007A292E">
        <w:trPr>
          <w:trHeight w:val="453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9</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w:t>
            </w:r>
            <w:proofErr w:type="gramEnd"/>
          </w:p>
        </w:tc>
        <w:tc>
          <w:tcPr>
            <w:tcW w:w="5387" w:type="dxa"/>
            <w:tcBorders>
              <w:top w:val="single" w:sz="6" w:space="0" w:color="auto"/>
              <w:left w:val="single" w:sz="6" w:space="0" w:color="auto"/>
              <w:bottom w:val="single" w:sz="4"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Кортикальные винты: диаметр винтов 3,5 мм. Длина винтов от 12 до 95 мм, с шагом 2 мм для винтов длиной от 12 до 40 мм, и с шагом 5 мм от длины 40 до 95 мм. Диаметр головки винта 6 мм. Высота головки винта 3,1 мм. Имеет шлиц под шестигранную отвертку S2,5. Резьба на ножке винта: на всю длину ножки винта.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2 625,00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1 181 250,00</w:t>
            </w:r>
          </w:p>
        </w:tc>
      </w:tr>
      <w:tr w:rsidR="00965109" w:rsidTr="007A292E">
        <w:trPr>
          <w:trHeight w:val="396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прямая 1/3 трубки 6отв., 10отв. L- 103 мм, 138 мм.</w:t>
            </w:r>
          </w:p>
        </w:tc>
        <w:tc>
          <w:tcPr>
            <w:tcW w:w="5387" w:type="dxa"/>
            <w:tcBorders>
              <w:top w:val="single" w:sz="4"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Пластина прямая 1/3 трубки, Пластины должны иметь форму 1/3 трубки диаметром 9 мм, толщиной 1 мм, шириной 9 мм, длиной  71 мм, 87 мм, 103 мм, количество отверстий под кортикальные винты диаметром 3,5 мм 4, 5, 6 отв.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w:t>
            </w:r>
            <w:proofErr w:type="gramStart"/>
            <w:r>
              <w:rPr>
                <w:color w:val="000000"/>
                <w:sz w:val="22"/>
                <w:szCs w:val="22"/>
              </w:rPr>
              <w:t>имплантируемых</w:t>
            </w:r>
            <w:proofErr w:type="gramEnd"/>
            <w:r>
              <w:rPr>
                <w:color w:val="000000"/>
                <w:sz w:val="22"/>
                <w:szCs w:val="22"/>
              </w:rPr>
              <w:t xml:space="preserve"> в человеческий организм. Сталь технические нормы: состав материала: C     - 0,03% max., Si    - 1,0% max., Mn - 2,0% max., P     - 0,025% max., S     - 0,01% max., N    - 0,1% ma</w:t>
            </w:r>
            <w:proofErr w:type="gramStart"/>
            <w:r>
              <w:rPr>
                <w:color w:val="000000"/>
                <w:sz w:val="22"/>
                <w:szCs w:val="22"/>
              </w:rPr>
              <w:t>х</w:t>
            </w:r>
            <w:proofErr w:type="gramEnd"/>
            <w:r>
              <w:rPr>
                <w:color w:val="000000"/>
                <w:sz w:val="22"/>
                <w:szCs w:val="22"/>
              </w:rPr>
              <w:t xml:space="preserve">., Cr   - 17,0 - 19,0% max., Mo - 2,25 - 3,0%, Ni   - 13,0 - 15,0%, Cu   - 0,5% max., Fe   -остальное.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7 875,00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78 750,00</w:t>
            </w:r>
          </w:p>
        </w:tc>
      </w:tr>
      <w:tr w:rsidR="00965109" w:rsidTr="007A292E">
        <w:trPr>
          <w:trHeight w:val="439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9</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реконструктивная R100-3,5мм 6отв., 8отв., 10отв., 12отв, 16отв.</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Пластины реконструктивные, полукруглые R100. Применяются для остеосинтеза переломов костей таза, ширина пластин 10 мм и толщиной 2 мм. Длина пластин 82 мм, 104 мм, 124 мм, 143 мм, 159 мм.  Количество отверстий под кортикальные винты диаметром 3.5 мм 6, 8, 10, 12 и 16.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56 175,00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842 625,00</w:t>
            </w:r>
          </w:p>
        </w:tc>
      </w:tr>
      <w:tr w:rsidR="00965109" w:rsidTr="007A292E">
        <w:trPr>
          <w:trHeight w:val="45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реконструктивная прямая-3,5мм 8отв., 9отв., 10отв., 12отв., 14отв., 20отв.</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Пластины реконструктивные, прямые. Применяются для остеосинтеза переломов костей таза, ширина пластин 10 мм и толщиной 2 мм. Длина пластин 102 мм, 114 мм, 126 мм, 150 мм, 174 мм, 246 мм.  Количество отверстий под кортикальные винты диаметром 3.5 мм 8, 9, 10, 12, 14 и 20 отв.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xml:space="preserve">., Cr   - 17,0 - 19,0% max., Mo - 2,25 - 3,0%, Ni   - 13,0 - 15,0%, Cu   - 0,5% max., Fe   -остальное.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63 000,00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945 000,00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9</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Спица, без упора, L= 170 мм, 250 мм, 370 мм, d=1,5 мм, 1,8 мм, 2,0 мм с перьевой заточкой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Спицы должны соответствовать ГОСТ </w:t>
            </w:r>
            <w:proofErr w:type="gramStart"/>
            <w:r>
              <w:rPr>
                <w:color w:val="000000"/>
                <w:sz w:val="22"/>
                <w:szCs w:val="22"/>
              </w:rPr>
              <w:t>Р</w:t>
            </w:r>
            <w:proofErr w:type="gramEnd"/>
            <w:r>
              <w:rPr>
                <w:color w:val="000000"/>
                <w:sz w:val="22"/>
                <w:szCs w:val="22"/>
              </w:rPr>
              <w:t xml:space="preserve"> ИСО 14630 «Имплантаты хирургические неактивные». Цилиндрическая поверхность спицы должна быть полирована </w:t>
            </w:r>
            <w:proofErr w:type="gramStart"/>
            <w:r>
              <w:rPr>
                <w:color w:val="000000"/>
                <w:sz w:val="22"/>
                <w:szCs w:val="22"/>
              </w:rPr>
              <w:t>электро-плазменным</w:t>
            </w:r>
            <w:proofErr w:type="gramEnd"/>
            <w:r>
              <w:rPr>
                <w:color w:val="000000"/>
                <w:sz w:val="22"/>
                <w:szCs w:val="22"/>
              </w:rPr>
              <w:t xml:space="preserve"> методом до шероховатости не более 0,2 мкм. Спицы должны иметь форму режущей части перовую. Размеры спиц: 1,5х250 мм, 2,0х370 мм. Хвостовики спиц должны быть следующих размеров: длина от 10 до 11 мм, максимальная ширина 2 мм, толщина от 1 мм</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д</w:t>
            </w:r>
            <w:proofErr w:type="gramEnd"/>
            <w:r>
              <w:rPr>
                <w:color w:val="000000"/>
                <w:sz w:val="22"/>
                <w:szCs w:val="22"/>
              </w:rPr>
              <w:t xml:space="preserve">о 1,1 мм. Радиус притупления рабочей части спиц должен быть не более 0,03 мм. </w:t>
            </w:r>
          </w:p>
          <w:p w:rsidR="00DA3BD3" w:rsidRDefault="00DA3BD3">
            <w:pPr>
              <w:suppressAutoHyphens w:val="0"/>
              <w:autoSpaceDE w:val="0"/>
              <w:autoSpaceDN w:val="0"/>
              <w:adjustRightInd w:val="0"/>
              <w:rPr>
                <w:color w:val="000000"/>
                <w:sz w:val="22"/>
                <w:szCs w:val="22"/>
              </w:rPr>
            </w:pPr>
            <w:r>
              <w:rPr>
                <w:color w:val="000000"/>
                <w:sz w:val="22"/>
                <w:szCs w:val="22"/>
              </w:rPr>
              <w:t>Материал спицы должен выдерживать усилие на разрыв не менее 130 кгс/</w:t>
            </w:r>
            <w:proofErr w:type="gramStart"/>
            <w:r>
              <w:rPr>
                <w:color w:val="000000"/>
                <w:sz w:val="22"/>
                <w:szCs w:val="22"/>
              </w:rPr>
              <w:t>мм</w:t>
            </w:r>
            <w:proofErr w:type="gramEnd"/>
            <w:r>
              <w:rPr>
                <w:color w:val="000000"/>
                <w:sz w:val="22"/>
                <w:szCs w:val="22"/>
              </w:rPr>
              <w:t xml:space="preserve">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w:t>
            </w:r>
            <w:proofErr w:type="gramStart"/>
            <w:r>
              <w:rPr>
                <w:color w:val="000000"/>
                <w:sz w:val="22"/>
                <w:szCs w:val="22"/>
              </w:rPr>
              <w:t>коррозионно-стойкой</w:t>
            </w:r>
            <w:proofErr w:type="gramEnd"/>
            <w:r>
              <w:rPr>
                <w:color w:val="000000"/>
                <w:sz w:val="22"/>
                <w:szCs w:val="22"/>
              </w:rPr>
              <w:t xml:space="preserve">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1 423,00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284 600,00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9</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лучевой кости широкая, левая/правая 3отв., 4отв, 5отв. L-53 мм. 64 мм, 75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лучевой кости широкая, левая и правая, для ладонной поверхности дистального отдела лучевой кости, длиной 53 мм, 64 мм, 75 мм с шагом по 11мм,  3;4 и 5 блокируемых отверстия в диафизарной части пластины. Ширина проксимальной части 27 мм. В дистальной части 7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37 800,00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151 200,00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99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лучевой кости узкая, левая 3отв., 4отв., 5отв. L-53 мм, 64 мм, 75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лучевой кости узкая, левая и правая, для ладонной поверхности дистального отдела лучевой кости, длиной 53 мм, 64 мм, 75 мм,  3; 4 и 5 блокируемых отверстия в диафизарной части пластины, для блокирующих винтов диаметром 2.4 мм, и 2, 3, 4 отверстии для кортикальных самонарезающих винтов диаметром 2.7 мм.  Ширина проксимальной части 21 мм. В дистальной части 5 блокируемых отверстий для блокирующих винтов диаметром 2.4 мм,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37 275,00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223 650,00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10</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2.4x12 мм, 14 мм, 16 мм, 18 мм, 20 мм, 22 мм, 24 мм, 26 мм, 28 мм, 30 мм, 32 мм, 40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w:t>
            </w:r>
            <w:proofErr w:type="gramStart"/>
            <w:r>
              <w:rPr>
                <w:color w:val="000000"/>
                <w:sz w:val="22"/>
                <w:szCs w:val="22"/>
              </w:rPr>
              <w:t>Длина винтов 12 мм, 14 мм, 16 мм, 18 мм, 20 мм, 22 мм, 24 мм, 26 мм, 28 мм, 30 мм, 32 мм, 40 мм.</w:t>
            </w:r>
            <w:proofErr w:type="gramEnd"/>
            <w:r>
              <w:rPr>
                <w:color w:val="000000"/>
                <w:sz w:val="22"/>
                <w:szCs w:val="22"/>
              </w:rPr>
              <w:t xml:space="preserve">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оценены по критериям безопасности и совместимости с процедурами магнитно-резонансной томографии. Маркировка винтов зеленым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11 025,00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1 102 500,00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10</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медиальная пластина для берцовой кости левая, правая II 6отв., 8отв., 10отв., 12отв. (L,R) 129,5 мм, 153,5 мм, 177,5 мм, 201,5 мм, 225,5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7A292E" w:rsidRDefault="00DA3BD3">
            <w:pPr>
              <w:suppressAutoHyphens w:val="0"/>
              <w:autoSpaceDE w:val="0"/>
              <w:autoSpaceDN w:val="0"/>
              <w:adjustRightInd w:val="0"/>
              <w:rPr>
                <w:color w:val="000000"/>
              </w:rPr>
            </w:pPr>
            <w:r w:rsidRPr="007A292E">
              <w:rPr>
                <w:color w:val="000000"/>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8, 10, 12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50 305,00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1 509 150,00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10</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Ключичная пластина для диафиза II, левая, правая 6отв, 7отв, 8отв, 9отв, 10отв, (L,R) 71,9 мм, 83,9 мм, 95,8 мм, 107,5 мм, 118,9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37 729,00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754 580,00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10</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3.5 Проксимальная латеральная пластина для плечевой кости II, 2отв., 3отв., 4отв., 5отв., 6отв., 7отв.,  длинная  86 мм, 104 мм, 122 мм, 140 мм, 158 мм, 176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7A292E" w:rsidRDefault="00DA3BD3">
            <w:pPr>
              <w:suppressAutoHyphens w:val="0"/>
              <w:autoSpaceDE w:val="0"/>
              <w:autoSpaceDN w:val="0"/>
              <w:adjustRightInd w:val="0"/>
              <w:rPr>
                <w:color w:val="000000"/>
              </w:rPr>
            </w:pPr>
            <w:r w:rsidRPr="007A292E">
              <w:rPr>
                <w:color w:val="000000"/>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w:t>
            </w:r>
            <w:proofErr w:type="gramStart"/>
            <w:r w:rsidRPr="007A292E">
              <w:rPr>
                <w:color w:val="000000"/>
              </w:rPr>
              <w:t>В диафизарной части пластина должна иметь 2, 3, 4, 5, 6, 7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w:t>
            </w:r>
            <w:proofErr w:type="gramEnd"/>
            <w:r w:rsidRPr="007A292E">
              <w:rPr>
                <w:color w:val="000000"/>
              </w:rPr>
              <w:t xml:space="preserve">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58 689,00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13,00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762 957,00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10</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Ключичная крючковая пластина левая и правая I и V, 4отв., 5отв., 6отв., 7отв,  - 14 мм, (L,R).</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и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41 921,00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1 341 472,00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10</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ключицы левая, правая 4отв,, 5отв., 6отв., 7отв., 8отв. (L,R) 88 мм, 100 мм, 112 мм, 124 мм, 135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5, 6, 7, 8 круглых блокировочных отверстия под винты диаметром не более 3,5 мм. Расстояние между центрами отверстий составляет не менее 11,0 мм и не более 13,0 мм. Ширина латеральной части пластины составляет не менее 10,0 мм и не более 11,0 мм. Длина пластины должна быть 88 мм, 100 мм, 112 мм, 124 мм, 135 мм. Высота профиля не менее 3,0 мм и не более 4,0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58 000,00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1 160 000,00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10</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Латеральная пластина для малоберцовой кости левая, правая 4отв, 5отв., 6отв., 7отв., 8отв, (L,R) 82 мм, 95 мм, 108 мм, 121 мм, 134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w:t>
            </w:r>
            <w:proofErr w:type="gramStart"/>
            <w:r>
              <w:rPr>
                <w:color w:val="000000"/>
                <w:sz w:val="22"/>
                <w:szCs w:val="22"/>
              </w:rPr>
              <w:t>В диафизарной части пластина должна иметь 4, 5, 6, 7,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w:t>
            </w:r>
            <w:proofErr w:type="gramEnd"/>
            <w:r>
              <w:rPr>
                <w:color w:val="000000"/>
                <w:sz w:val="22"/>
                <w:szCs w:val="22"/>
              </w:rPr>
              <w:t xml:space="preserve">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95 мм, 108 мм, 121 мм, 134 мм. Пластина должна быть для левой и правой конечности. Изделие должно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37 729,00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377 290,00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10</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пластина для плечевой кости левая, правая 3отв,  5отв., 7отв., 9отв. (L,R) 58 мм, 84 мм, 110 мм, 136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5, 7, 9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84 мм, 110 мм, 136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50 305,00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1 006 100,00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10</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латеральная пластина для плечевой кости левая, правая 4отв, 6отв., 8отв., 10отв. (L,R) 70 мм, 94 мм, 120 мм, 146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rPr>
            </w:pPr>
            <w:r w:rsidRPr="00970E3F">
              <w:rPr>
                <w:color w:val="000000"/>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4, 6, 8, 10 круглых блокировочных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94 мм, 120 мм, 146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50 305,00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503 050,00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w:t>
            </w:r>
            <w:r w:rsidR="009B7519">
              <w:rPr>
                <w:rFonts w:ascii="Calibri" w:hAnsi="Calibri" w:cs="Calibri"/>
                <w:color w:val="000000"/>
                <w:sz w:val="22"/>
                <w:szCs w:val="22"/>
              </w:rPr>
              <w:t>09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Ровная пластина для реконструкции II, 10отв., 12отв., 18отв., 20отв. 96 мм, 120 мм, 192 мм, 216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10, 12, 18 и 20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96 мм, 120 мм, 192 мм, 216 мм.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24 390,00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121 950,00</w:t>
            </w:r>
          </w:p>
        </w:tc>
      </w:tr>
      <w:tr w:rsidR="00965109" w:rsidTr="007A292E">
        <w:trPr>
          <w:trHeight w:val="784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11</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Низкоконтактная динамическая компрессионная пластина для бедренной кости, 12 отв., 14отв., 16отв., 18отв. 252 мм, 288 мм, 324 мм, 360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w:t>
            </w:r>
            <w:proofErr w:type="gramStart"/>
            <w:r>
              <w:rPr>
                <w:color w:val="000000"/>
                <w:sz w:val="22"/>
                <w:szCs w:val="22"/>
              </w:rPr>
              <w:t xml:space="preserve">.. </w:t>
            </w:r>
            <w:proofErr w:type="gramEnd"/>
            <w:r>
              <w:rPr>
                <w:color w:val="000000"/>
                <w:sz w:val="22"/>
                <w:szCs w:val="22"/>
              </w:rPr>
              <w:t>Пластина должна иметь 10, 12, 14, 16 круглых блокировочных и 2 овальных отверстий  под винты диаметром 5,0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252 мм, 288 мм, 324 мм, 360 мм.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33 537,00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167 685,00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11</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Низкоконтактная динамическая компрессионная пластина для плечевой кости, 6 отв., 8отв., 9отв. 10отв., 12отв. 107,9 мм, 137,3 мм, 152 мм, 166,7 мм, 196,1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Pr>
                <w:color w:val="000000"/>
                <w:sz w:val="22"/>
                <w:szCs w:val="22"/>
              </w:rPr>
              <w:t>В диафизарной части  пластины должно быть расположено 6, 8, 10 и 12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w:t>
            </w:r>
            <w:proofErr w:type="gramEnd"/>
            <w:r>
              <w:rPr>
                <w:color w:val="000000"/>
                <w:sz w:val="22"/>
                <w:szCs w:val="22"/>
              </w:rPr>
              <w:t xml:space="preserve">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107,9 мм, 137,3 мм, 166,7 мм, 196,1 мм.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30 488,00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304 880,00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11</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Низкоконтактная динамическая компрессионная пластина для локтевой и лучевой кости, 6 отв., 7отв., 8отв., 9отв., 99 мм, 112 мм, 125 мм, 138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Pr>
                <w:color w:val="000000"/>
                <w:sz w:val="22"/>
                <w:szCs w:val="22"/>
              </w:rPr>
              <w:t>Пластина должна иметь 6, 7, 8, 9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w:t>
            </w:r>
            <w:proofErr w:type="gramEnd"/>
            <w:r>
              <w:rPr>
                <w:color w:val="000000"/>
                <w:sz w:val="22"/>
                <w:szCs w:val="22"/>
              </w:rPr>
              <w:t xml:space="preserve">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99 мм, 112 мм, 125 мм, 138 мм. Пластина должна иметь  индивидуальную упаковку с маркировкой завода изготовителя.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24 390,00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146 340,00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11</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Проксимальная латеральная пластина для берцовой кости левая, правая  VI, 6отв., 8отв. (L,R) 115 мм, 147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rPr>
            </w:pPr>
            <w:r w:rsidRPr="00970E3F">
              <w:rPr>
                <w:color w:val="000000"/>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46 113,00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184 452,00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11</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Дистальная пластина для бедренной кости левая, правая II, 7отв., 8отв., 9отв., 13 </w:t>
            </w:r>
            <w:proofErr w:type="gramStart"/>
            <w:r>
              <w:rPr>
                <w:color w:val="000000"/>
                <w:sz w:val="22"/>
                <w:szCs w:val="22"/>
              </w:rPr>
              <w:t>отв</w:t>
            </w:r>
            <w:proofErr w:type="gramEnd"/>
            <w:r>
              <w:rPr>
                <w:color w:val="000000"/>
                <w:sz w:val="22"/>
                <w:szCs w:val="22"/>
              </w:rPr>
              <w:t>, 14отв. (L,R) 158 мм, 176 мм, 194 мм, 266 мм, 284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7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158 мм. Пластина должна быть для левой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54 497,00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217 988,00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11</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Проксимальная латеральная пластина для бедренной кости правая и левая III, 9отв. (L,R)</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w:t>
            </w:r>
            <w:proofErr w:type="gramStart"/>
            <w:r>
              <w:rPr>
                <w:color w:val="000000"/>
                <w:sz w:val="22"/>
                <w:szCs w:val="22"/>
              </w:rPr>
              <w:t>В диафизарной части должно быть 9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w:t>
            </w:r>
            <w:proofErr w:type="gramEnd"/>
            <w:r>
              <w:rPr>
                <w:color w:val="000000"/>
                <w:sz w:val="22"/>
                <w:szCs w:val="22"/>
              </w:rPr>
              <w:t xml:space="preserve">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190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54 497,00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544 970,00</w:t>
            </w:r>
          </w:p>
        </w:tc>
      </w:tr>
      <w:tr w:rsidR="00965109" w:rsidTr="00970E3F">
        <w:trPr>
          <w:trHeight w:val="4959"/>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11</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Фиксирующий винт 5.0х30мм, 34 мм, 38 мм, 40 мм, 42 мм, 44 мм, 46 мм, 48 мм, 50 мм, 55 мм, 60 мм, 70 мм, 80 мм, 85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Pr>
                <w:color w:val="000000"/>
                <w:sz w:val="22"/>
                <w:szCs w:val="22"/>
              </w:rPr>
              <w:t>Тело винта должно быть диаметром 5,0 мм,  длиной 30 мм, 34 мм, 38 мм, 40 мм, 42 мм, 44 мм, 46 мм, 48 мм, 50 мм, 55 мм, 60 мм, 70 мм, 80 мм, 85 мм с резьбой по всей длине.</w:t>
            </w:r>
            <w:proofErr w:type="gramEnd"/>
            <w:r>
              <w:rPr>
                <w:color w:val="000000"/>
                <w:sz w:val="22"/>
                <w:szCs w:val="22"/>
              </w:rPr>
              <w:t xml:space="preserve">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5 031,00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1 006 200,00</w:t>
            </w:r>
          </w:p>
        </w:tc>
      </w:tr>
      <w:tr w:rsidR="00965109" w:rsidTr="00970E3F">
        <w:trPr>
          <w:trHeight w:val="2658"/>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Кортикальный винт, полностью резьбовой 4,5х26 мм, 30 мм, 36 мм, 40 мм, 46 мм, 50 мм, 56 мм, 58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26 мм, 30 мм, 36 мм, 40 мм, 46 мм,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3 201,00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96 030,00</w:t>
            </w:r>
          </w:p>
        </w:tc>
      </w:tr>
      <w:tr w:rsidR="00965109" w:rsidTr="00970E3F">
        <w:trPr>
          <w:trHeight w:val="269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11</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Кортикальный винт, полностью резьбовой 3,5х16 мм, 18 мм, 20 мм, 26 мм, 30 мм, 36 мм, 40 мм, 46 мм, 50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18 мм, 20 мм, 26 мм, 30 мм, 36 мм, 40 мм, 46 мм,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2 134,00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320 100,00</w:t>
            </w:r>
          </w:p>
        </w:tc>
      </w:tr>
      <w:tr w:rsidR="00965109" w:rsidTr="00970E3F">
        <w:trPr>
          <w:trHeight w:val="4959"/>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w:t>
            </w:r>
            <w:r w:rsidR="009B7519">
              <w:rPr>
                <w:rFonts w:ascii="Calibri" w:hAnsi="Calibri" w:cs="Calibri"/>
                <w:color w:val="000000"/>
                <w:sz w:val="22"/>
                <w:szCs w:val="22"/>
              </w:rPr>
              <w:t>19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Фиксирующий винт 3.5х12мм, 14 мм, 16 мм, 18 мм, 20 мм, 22 мм, 24 мм, 26 мм, 28 мм, 30 мм, 35 мм, 40 мм, 45 мм, 50 мм, 55 мм, 60 мм, 65 мм, 70 мм, 80 мм, 85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Pr>
                <w:color w:val="000000"/>
                <w:sz w:val="22"/>
                <w:szCs w:val="22"/>
              </w:rPr>
              <w:t>Тело винта должно быть диаметром 3,5 мм,  длиной 12 мм, 14 мм, 16 мм, 18 мм, 20 мм, 22 мм, 24 мм, 26 мм, 28 мм, 30 мм, 35 мм, 40 мм, 45 мм, 50 мм, 55 мм, 60 мм, 65 мм, 70 мм, 80 мм, 85 мм с резьбой по всей длине.</w:t>
            </w:r>
            <w:proofErr w:type="gramEnd"/>
            <w:r>
              <w:rPr>
                <w:color w:val="000000"/>
                <w:sz w:val="22"/>
                <w:szCs w:val="22"/>
              </w:rPr>
              <w:t xml:space="preserve">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2 287,00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2 287 000,00</w:t>
            </w:r>
          </w:p>
        </w:tc>
      </w:tr>
      <w:tr w:rsidR="00965109" w:rsidTr="007A292E">
        <w:trPr>
          <w:trHeight w:val="439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12</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Фиксирующий винт 2,7х12мм, 14 мм, 16 мм, 18 мм, 20 мм, 22 мм, 26 мм, 30 мм, 34 мм, 36 мм, 40 мм, 44 мм, 46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Pr>
                <w:color w:val="000000"/>
                <w:sz w:val="22"/>
                <w:szCs w:val="22"/>
              </w:rPr>
              <w:t>Тело винта должно быть диаметром 2,7 мм,  длиной  12 мм, 14 мм, 16 мм, 18 мм, 20 мм, 22 мм, 26 мм, 30 мм, 34 мм, 36 мм, 40 мм, 44 мм, 46 мм с резьбой по всей длине.</w:t>
            </w:r>
            <w:proofErr w:type="gramEnd"/>
            <w:r>
              <w:rPr>
                <w:color w:val="000000"/>
                <w:sz w:val="22"/>
                <w:szCs w:val="22"/>
              </w:rPr>
              <w:t xml:space="preserve">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2 287,00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571 750,00</w:t>
            </w:r>
          </w:p>
        </w:tc>
      </w:tr>
      <w:tr w:rsidR="00965109" w:rsidTr="007A292E">
        <w:trPr>
          <w:trHeight w:val="3825"/>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12</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Костный цемент</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Цемент - Представляет собой 2 стерильно упакованных компонента</w:t>
            </w:r>
            <w:proofErr w:type="gramStart"/>
            <w:r>
              <w:rPr>
                <w:color w:val="000000"/>
                <w:sz w:val="22"/>
                <w:szCs w:val="22"/>
              </w:rPr>
              <w:t>:О</w:t>
            </w:r>
            <w:proofErr w:type="gramEnd"/>
            <w:r>
              <w:rPr>
                <w:color w:val="000000"/>
                <w:sz w:val="22"/>
                <w:szCs w:val="22"/>
              </w:rPr>
              <w:t>дин компонент: ампула, содержащая бесцветный жидкий мономер кисло-сладкого запаха  1/2 дозы  9,5мл следующего состава:</w:t>
            </w:r>
          </w:p>
          <w:p w:rsidR="00DA3BD3" w:rsidRDefault="00DA3BD3">
            <w:pPr>
              <w:suppressAutoHyphens w:val="0"/>
              <w:autoSpaceDE w:val="0"/>
              <w:autoSpaceDN w:val="0"/>
              <w:adjustRightInd w:val="0"/>
              <w:rPr>
                <w:color w:val="000000"/>
                <w:sz w:val="22"/>
                <w:szCs w:val="22"/>
              </w:rPr>
            </w:pPr>
            <w:r>
              <w:rPr>
                <w:color w:val="000000"/>
                <w:sz w:val="22"/>
                <w:szCs w:val="22"/>
              </w:rPr>
              <w:t>-Метилметакрилат (мономер) - 9,40 мл.</w:t>
            </w:r>
          </w:p>
          <w:p w:rsidR="00DA3BD3" w:rsidRDefault="00DA3BD3">
            <w:pPr>
              <w:suppressAutoHyphens w:val="0"/>
              <w:autoSpaceDE w:val="0"/>
              <w:autoSpaceDN w:val="0"/>
              <w:adjustRightInd w:val="0"/>
              <w:rPr>
                <w:color w:val="000000"/>
                <w:sz w:val="22"/>
                <w:szCs w:val="22"/>
              </w:rPr>
            </w:pPr>
            <w:r>
              <w:rPr>
                <w:color w:val="000000"/>
                <w:sz w:val="22"/>
                <w:szCs w:val="22"/>
              </w:rPr>
              <w:t>-N, N-диметилпаратолуидин - 0,10 мл.</w:t>
            </w:r>
          </w:p>
          <w:p w:rsidR="00DA3BD3" w:rsidRDefault="00DA3BD3">
            <w:pPr>
              <w:suppressAutoHyphens w:val="0"/>
              <w:autoSpaceDE w:val="0"/>
              <w:autoSpaceDN w:val="0"/>
              <w:adjustRightInd w:val="0"/>
              <w:rPr>
                <w:color w:val="000000"/>
                <w:sz w:val="22"/>
                <w:szCs w:val="22"/>
              </w:rPr>
            </w:pPr>
            <w:r>
              <w:rPr>
                <w:color w:val="000000"/>
                <w:sz w:val="22"/>
                <w:szCs w:val="22"/>
              </w:rPr>
              <w:t>-Гидрохинон USP- 0,75 мг.</w:t>
            </w:r>
          </w:p>
          <w:p w:rsidR="00DA3BD3" w:rsidRDefault="00DA3BD3">
            <w:pPr>
              <w:suppressAutoHyphens w:val="0"/>
              <w:autoSpaceDE w:val="0"/>
              <w:autoSpaceDN w:val="0"/>
              <w:adjustRightInd w:val="0"/>
              <w:rPr>
                <w:color w:val="000000"/>
                <w:sz w:val="22"/>
                <w:szCs w:val="22"/>
              </w:rPr>
            </w:pPr>
            <w:r>
              <w:rPr>
                <w:color w:val="000000"/>
                <w:sz w:val="22"/>
                <w:szCs w:val="22"/>
              </w:rPr>
              <w:t>Другой компонент: пакет 1/2 дозы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w:t>
            </w:r>
          </w:p>
          <w:p w:rsidR="00DA3BD3" w:rsidRDefault="00DA3BD3">
            <w:pPr>
              <w:suppressAutoHyphens w:val="0"/>
              <w:autoSpaceDE w:val="0"/>
              <w:autoSpaceDN w:val="0"/>
              <w:adjustRightInd w:val="0"/>
              <w:rPr>
                <w:color w:val="000000"/>
                <w:sz w:val="22"/>
                <w:szCs w:val="22"/>
              </w:rPr>
            </w:pPr>
            <w:r>
              <w:rPr>
                <w:color w:val="000000"/>
                <w:sz w:val="22"/>
                <w:szCs w:val="22"/>
              </w:rPr>
              <w:t>-Полиметилметакрилат – 14,0 гр. (включая Пероксид Бензоила – 2,6%).</w:t>
            </w:r>
          </w:p>
          <w:p w:rsidR="00DA3BD3" w:rsidRDefault="00DA3BD3">
            <w:pPr>
              <w:suppressAutoHyphens w:val="0"/>
              <w:autoSpaceDE w:val="0"/>
              <w:autoSpaceDN w:val="0"/>
              <w:adjustRightInd w:val="0"/>
              <w:rPr>
                <w:color w:val="000000"/>
                <w:sz w:val="22"/>
                <w:szCs w:val="22"/>
              </w:rPr>
            </w:pPr>
            <w:r>
              <w:rPr>
                <w:color w:val="000000"/>
                <w:sz w:val="22"/>
                <w:szCs w:val="22"/>
              </w:rPr>
              <w:t>-Бария Сульфат Е.</w:t>
            </w:r>
            <w:proofErr w:type="gramStart"/>
            <w:r>
              <w:rPr>
                <w:color w:val="000000"/>
                <w:sz w:val="22"/>
                <w:szCs w:val="22"/>
              </w:rPr>
              <w:t>Р</w:t>
            </w:r>
            <w:proofErr w:type="gramEnd"/>
            <w:r>
              <w:rPr>
                <w:color w:val="000000"/>
                <w:sz w:val="22"/>
                <w:szCs w:val="22"/>
              </w:rPr>
              <w:t xml:space="preserve"> – 6,0 гр.</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42 000,00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1 680 000,00</w:t>
            </w:r>
          </w:p>
        </w:tc>
      </w:tr>
      <w:tr w:rsidR="00965109" w:rsidTr="007A292E">
        <w:trPr>
          <w:trHeight w:val="595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12</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Игла с конусным срезом, размером 11G,13G</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Игла с конусным/фасетным срезом:</w:t>
            </w:r>
          </w:p>
          <w:p w:rsidR="00DA3BD3" w:rsidRDefault="00DA3BD3">
            <w:pPr>
              <w:suppressAutoHyphens w:val="0"/>
              <w:autoSpaceDE w:val="0"/>
              <w:autoSpaceDN w:val="0"/>
              <w:adjustRightInd w:val="0"/>
              <w:rPr>
                <w:color w:val="000000"/>
                <w:sz w:val="22"/>
                <w:szCs w:val="22"/>
              </w:rPr>
            </w:pPr>
            <w:r>
              <w:rPr>
                <w:color w:val="000000"/>
                <w:sz w:val="22"/>
                <w:szCs w:val="22"/>
              </w:rPr>
              <w:t>• идеальное совпадение мандрена и троакара исключает закупорку последнего</w:t>
            </w:r>
          </w:p>
          <w:p w:rsidR="00DA3BD3" w:rsidRDefault="00DA3BD3">
            <w:pPr>
              <w:suppressAutoHyphens w:val="0"/>
              <w:autoSpaceDE w:val="0"/>
              <w:autoSpaceDN w:val="0"/>
              <w:adjustRightInd w:val="0"/>
              <w:rPr>
                <w:color w:val="000000"/>
                <w:sz w:val="22"/>
                <w:szCs w:val="22"/>
              </w:rPr>
            </w:pPr>
            <w:r>
              <w:rPr>
                <w:color w:val="000000"/>
                <w:sz w:val="22"/>
                <w:szCs w:val="22"/>
              </w:rPr>
              <w:t xml:space="preserve">• четырехгранные и скошенные мандрены взаимозаменяемы </w:t>
            </w:r>
          </w:p>
          <w:p w:rsidR="00DA3BD3" w:rsidRDefault="00DA3BD3">
            <w:pPr>
              <w:suppressAutoHyphens w:val="0"/>
              <w:autoSpaceDE w:val="0"/>
              <w:autoSpaceDN w:val="0"/>
              <w:adjustRightInd w:val="0"/>
              <w:rPr>
                <w:color w:val="000000"/>
                <w:sz w:val="22"/>
                <w:szCs w:val="22"/>
              </w:rPr>
            </w:pPr>
            <w:r>
              <w:rPr>
                <w:color w:val="000000"/>
                <w:sz w:val="22"/>
                <w:szCs w:val="22"/>
              </w:rPr>
              <w:t>• стандартный калибр 10G (3,4 мм), 11G (3,05 мм), 13G (2,41 мм) – длина 12,7 см.</w:t>
            </w:r>
          </w:p>
          <w:p w:rsidR="00DA3BD3" w:rsidRDefault="00DA3BD3">
            <w:pPr>
              <w:suppressAutoHyphens w:val="0"/>
              <w:autoSpaceDE w:val="0"/>
              <w:autoSpaceDN w:val="0"/>
              <w:adjustRightInd w:val="0"/>
              <w:rPr>
                <w:color w:val="000000"/>
                <w:sz w:val="22"/>
                <w:szCs w:val="22"/>
              </w:rPr>
            </w:pPr>
            <w:r>
              <w:rPr>
                <w:color w:val="000000"/>
                <w:sz w:val="22"/>
                <w:szCs w:val="22"/>
              </w:rPr>
              <w:t>• 10G калибр так же возможен с длиной 22,9 см.</w:t>
            </w:r>
          </w:p>
          <w:p w:rsidR="00DA3BD3" w:rsidRDefault="00DA3BD3">
            <w:pPr>
              <w:suppressAutoHyphens w:val="0"/>
              <w:autoSpaceDE w:val="0"/>
              <w:autoSpaceDN w:val="0"/>
              <w:adjustRightInd w:val="0"/>
              <w:rPr>
                <w:color w:val="000000"/>
                <w:sz w:val="22"/>
                <w:szCs w:val="22"/>
              </w:rPr>
            </w:pPr>
            <w:r>
              <w:rPr>
                <w:color w:val="000000"/>
                <w:sz w:val="22"/>
                <w:szCs w:val="22"/>
              </w:rPr>
              <w:t>• цветовая маркировка мандренов и троакара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21 500,00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1 720 000,00</w:t>
            </w:r>
          </w:p>
        </w:tc>
      </w:tr>
      <w:tr w:rsidR="00965109" w:rsidTr="007A292E">
        <w:trPr>
          <w:trHeight w:val="340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12</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реконструктивный для большеберцовой кости (диаметр/длина) 9, 10 мм x 270 - 375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sidRPr="00970E3F">
              <w:rPr>
                <w:color w:val="000000"/>
              </w:rPr>
              <w:t>Стерж</w:t>
            </w:r>
            <w:r w:rsidR="00970E3F">
              <w:rPr>
                <w:color w:val="000000"/>
              </w:rPr>
              <w:t>е</w:t>
            </w:r>
            <w:r w:rsidRPr="00970E3F">
              <w:rPr>
                <w:color w:val="000000"/>
              </w:rPr>
              <w:t xml:space="preserve">нь канюлированный для фиксации переломов большеберцовой кости. Диаметр стержня d= 9мм и 10 мм,  длина стержня L=  от 270 мм до 375 мм с шагом 15 мм. Стержень канюлированный. Диаметр канюлированного канала в дистальной части 5 мм. Канюлированный канал в проксимальной части – </w:t>
            </w:r>
            <w:proofErr w:type="gramStart"/>
            <w:r w:rsidRPr="00970E3F">
              <w:rPr>
                <w:color w:val="000000"/>
              </w:rPr>
              <w:t>резьбовое</w:t>
            </w:r>
            <w:proofErr w:type="gramEnd"/>
            <w:r w:rsidRPr="00970E3F">
              <w:rPr>
                <w:color w:val="000000"/>
              </w:rPr>
              <w:t xml:space="preserve"> тверстие М8. Фиксация стержня при помощи дистального целенаправителя возможна для каждого размера стержня. Должна быть возможность создания </w:t>
            </w:r>
            <w:proofErr w:type="gramStart"/>
            <w:r w:rsidRPr="00970E3F">
              <w:rPr>
                <w:color w:val="000000"/>
              </w:rPr>
              <w:t>компрессии</w:t>
            </w:r>
            <w:proofErr w:type="gramEnd"/>
            <w:r w:rsidRPr="00970E3F">
              <w:rPr>
                <w:color w:val="000000"/>
              </w:rPr>
              <w:t xml:space="preserve">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w:t>
            </w:r>
            <w:r w:rsidRPr="00970E3F">
              <w:rPr>
                <w:color w:val="000000"/>
              </w:rPr>
              <w:lastRenderedPageBreak/>
              <w:t xml:space="preserve">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sidRPr="00970E3F">
              <w:rPr>
                <w:color w:val="000000"/>
              </w:rPr>
              <w:t>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w:t>
            </w:r>
            <w:proofErr w:type="gramEnd"/>
            <w:r w:rsidRPr="00970E3F">
              <w:rPr>
                <w:color w:val="000000"/>
              </w:rPr>
              <w:t xml:space="preserve">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70E3F">
              <w:rPr>
                <w:color w:val="000000"/>
              </w:rPr>
              <w:t>х</w:t>
            </w:r>
            <w:proofErr w:type="gramEnd"/>
            <w:r w:rsidRPr="00970E3F">
              <w:rPr>
                <w:color w:val="000000"/>
              </w:rPr>
              <w:t>., Cr - 17, 0 - 19,0% max., Mo - 2,25 - 3,0%, Ni - 13,0 - 15,0%, Cu - 0,5% max., Fe - остальное</w:t>
            </w:r>
            <w:r>
              <w:rPr>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lastRenderedPageBreak/>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98 611,00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9 861 100,00</w:t>
            </w:r>
          </w:p>
        </w:tc>
      </w:tr>
      <w:tr w:rsidR="00965109" w:rsidTr="007A292E">
        <w:trPr>
          <w:trHeight w:val="8219"/>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12</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дистальный 4,5 L-30 - 75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дистальный  - диаметр винтов должен быть 4,5мм, длина винтов от 30 до 75 мм с шагом 5 мм, резьба на ножке винта полная, длинной на 6мм меньше длинны винта, для каждой длинны винта.</w:t>
            </w:r>
            <w:proofErr w:type="gramEnd"/>
            <w:r>
              <w:rPr>
                <w:color w:val="000000"/>
                <w:sz w:val="22"/>
                <w:szCs w:val="22"/>
              </w:rPr>
              <w:t xml:space="preserve"> </w:t>
            </w:r>
            <w:proofErr w:type="gramStart"/>
            <w:r>
              <w:rPr>
                <w:color w:val="000000"/>
                <w:sz w:val="22"/>
                <w:szCs w:val="22"/>
              </w:rPr>
              <w:t>Головка винта цилиндрическая диаметром 6мм высотой 4,5мм под шестигранную отвертку S3,5 мм (глубина шестигранного шлица 2,5мм.</w:t>
            </w:r>
            <w:proofErr w:type="gramEnd"/>
            <w:r>
              <w:rPr>
                <w:color w:val="000000"/>
                <w:sz w:val="22"/>
                <w:szCs w:val="22"/>
              </w:rPr>
              <w:t xml:space="preserve"> Винты должны иметь самонарезающую </w:t>
            </w:r>
            <w:proofErr w:type="gramStart"/>
            <w:r>
              <w:rPr>
                <w:color w:val="000000"/>
                <w:sz w:val="22"/>
                <w:szCs w:val="22"/>
              </w:rPr>
              <w:t>резьбу</w:t>
            </w:r>
            <w:proofErr w:type="gramEnd"/>
            <w:r>
              <w:rPr>
                <w:color w:val="000000"/>
                <w:sz w:val="22"/>
                <w:szCs w:val="22"/>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color w:val="000000"/>
                <w:sz w:val="22"/>
                <w:szCs w:val="22"/>
              </w:rPr>
              <w:t>х</w:t>
            </w:r>
            <w:proofErr w:type="gramEnd"/>
            <w:r>
              <w:rPr>
                <w:color w:val="000000"/>
                <w:sz w:val="22"/>
                <w:szCs w:val="22"/>
              </w:rPr>
              <w:t>., Cr-17,0-19,0% max., Mo-2,25-3,0%, Ni-13,0-15,0%, Cu-0,5% max., Fe-остальное.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3 995,00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3 196 000,00</w:t>
            </w:r>
          </w:p>
        </w:tc>
      </w:tr>
      <w:tr w:rsidR="00965109" w:rsidTr="007A292E">
        <w:trPr>
          <w:trHeight w:val="864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12</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проксимальный 4,5 L-40 - 55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проксимальный  - диаметр винтов должен быть 4,5мм, длина винтов от 40 мм до 55 мм с шагом 5 мм, резьба на ножке винта неполная, высотой 18 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w:t>
            </w:r>
            <w:proofErr w:type="gramStart"/>
            <w:r>
              <w:rPr>
                <w:color w:val="000000"/>
                <w:sz w:val="22"/>
                <w:szCs w:val="22"/>
              </w:rPr>
              <w:t>резьбу</w:t>
            </w:r>
            <w:proofErr w:type="gramEnd"/>
            <w:r>
              <w:rPr>
                <w:color w:val="000000"/>
                <w:sz w:val="22"/>
                <w:szCs w:val="22"/>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3 995,00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319 600,00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12</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Фиксационный канюлированный вертельный винт 6.5/2.7/ 90, 95, 100, 105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Фиксационный канюлированный винт (антиротационный) - диметр винта 6,5 мм, длина винтов от 90 до 105 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21 765,00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1 305 900,00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12</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Фиксационный канюлированный вертельный винт 11/2.7/95, 100, 105, 110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Фиксационный канюлированный винт (шеечный) - диаметр винта 11 мм, длина винта от 95 - 110 мм, с шагом 5мм, диаметр канюлированного отверстия 2,7 мм. Резьба только в проксимальной части винта</w:t>
            </w:r>
            <w:proofErr w:type="gramStart"/>
            <w:r>
              <w:rPr>
                <w:color w:val="000000"/>
                <w:sz w:val="22"/>
                <w:szCs w:val="22"/>
              </w:rPr>
              <w:t>,д</w:t>
            </w:r>
            <w:proofErr w:type="gramEnd"/>
            <w:r>
              <w:rPr>
                <w:color w:val="000000"/>
                <w:sz w:val="22"/>
                <w:szCs w:val="22"/>
              </w:rPr>
              <w:t xml:space="preserve">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w:t>
            </w:r>
            <w:proofErr w:type="gramStart"/>
            <w:r>
              <w:rPr>
                <w:color w:val="000000"/>
                <w:sz w:val="22"/>
                <w:szCs w:val="22"/>
              </w:rPr>
              <w:t>углубления</w:t>
            </w:r>
            <w:proofErr w:type="gramEnd"/>
            <w:r>
              <w:rPr>
                <w:color w:val="000000"/>
                <w:sz w:val="22"/>
                <w:szCs w:val="22"/>
              </w:rPr>
              <w:t xml:space="preserve">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w:t>
            </w:r>
            <w:proofErr w:type="gramStart"/>
            <w:r>
              <w:rPr>
                <w:color w:val="000000"/>
                <w:sz w:val="22"/>
                <w:szCs w:val="22"/>
              </w:rPr>
              <w:t>мм</w:t>
            </w:r>
            <w:proofErr w:type="gramEnd"/>
            <w:r>
              <w:rPr>
                <w:color w:val="000000"/>
                <w:sz w:val="22"/>
                <w:szCs w:val="22"/>
              </w:rPr>
              <w:t xml:space="preserve">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42 909,00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2 574 540,00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12</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слепой M12x1.75-0</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11 567,00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347 010,00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w:t>
            </w:r>
            <w:r w:rsidR="009B7519">
              <w:rPr>
                <w:rFonts w:ascii="Calibri" w:hAnsi="Calibri" w:cs="Calibri"/>
                <w:color w:val="000000"/>
                <w:sz w:val="22"/>
                <w:szCs w:val="22"/>
              </w:rPr>
              <w:t>29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компрессионный M8x1.25</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11 567,00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462 680,00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13</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дистальный 4.5 L- 35 мм, 40 мм, 45 мм, 50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дистальный  - диаметр винтов должен быть 4,5мм, длина винтов от 35 до 50 мм с шагом 5мм, резьба на ножке винта полная, длинной на 6мм меньше длинны винта, для каждой длинны винта.</w:t>
            </w:r>
            <w:proofErr w:type="gramEnd"/>
            <w:r>
              <w:rPr>
                <w:color w:val="000000"/>
                <w:sz w:val="22"/>
                <w:szCs w:val="22"/>
              </w:rPr>
              <w:t xml:space="preserve"> </w:t>
            </w:r>
            <w:proofErr w:type="gramStart"/>
            <w:r>
              <w:rPr>
                <w:color w:val="000000"/>
                <w:sz w:val="22"/>
                <w:szCs w:val="22"/>
              </w:rPr>
              <w:t>Головка винта цилиндрическая диаметром 6мм высотой 4,5мм под шестигранную отвертку S3,5 мм (глубина шестигранного шлица 2,5мм.</w:t>
            </w:r>
            <w:proofErr w:type="gramEnd"/>
            <w:r>
              <w:rPr>
                <w:color w:val="000000"/>
                <w:sz w:val="22"/>
                <w:szCs w:val="22"/>
              </w:rPr>
              <w:t xml:space="preserve"> Винты должны иметь самонарезающую </w:t>
            </w:r>
            <w:proofErr w:type="gramStart"/>
            <w:r>
              <w:rPr>
                <w:color w:val="000000"/>
                <w:sz w:val="22"/>
                <w:szCs w:val="22"/>
              </w:rPr>
              <w:t>резьбу</w:t>
            </w:r>
            <w:proofErr w:type="gramEnd"/>
            <w:r>
              <w:rPr>
                <w:color w:val="000000"/>
                <w:sz w:val="22"/>
                <w:szCs w:val="22"/>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6 219,00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621 900,00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13</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Вертельный стержень 130° - 9, 10, 11 мм x 200, 220, 240, 260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sz w:val="22"/>
                <w:szCs w:val="22"/>
              </w:rPr>
            </w:pPr>
            <w:r w:rsidRPr="00970E3F">
              <w:rPr>
                <w:color w:val="000000"/>
                <w:sz w:val="22"/>
                <w:szCs w:val="22"/>
              </w:rPr>
              <w:t xml:space="preserve">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L=200мм, 220 мм, 240 мм, 260 мм, фиксируется при помощи целенаправителя в дистальной и проксимальной части, диаметр дистальной части d=9мм, 10 мм, 11 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и одно динамическое отверстие на расстоянии 189мм от верхушки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w:t>
            </w:r>
            <w:proofErr w:type="gramStart"/>
            <w:r w:rsidRPr="00970E3F">
              <w:rPr>
                <w:color w:val="000000"/>
                <w:sz w:val="22"/>
                <w:szCs w:val="22"/>
              </w:rPr>
              <w:t>аж</w:t>
            </w:r>
            <w:proofErr w:type="gramEnd"/>
            <w:r w:rsidRPr="00970E3F">
              <w:rPr>
                <w:color w:val="000000"/>
                <w:sz w:val="22"/>
                <w:szCs w:val="22"/>
              </w:rPr>
              <w:t xml:space="preserve"> до конца стержня. Стержень универсальный, для левой и правой конечности. Стержень анодированный, цвет – зелёный, синий, коричневый. Стержень имплантировать только с соответствующими винтами к данным стержням и набором </w:t>
            </w:r>
            <w:proofErr w:type="gramStart"/>
            <w:r w:rsidRPr="00970E3F">
              <w:rPr>
                <w:color w:val="000000"/>
                <w:sz w:val="22"/>
                <w:szCs w:val="22"/>
              </w:rPr>
              <w:t>инструментов</w:t>
            </w:r>
            <w:proofErr w:type="gramEnd"/>
            <w:r w:rsidRPr="00970E3F">
              <w:rPr>
                <w:color w:val="000000"/>
                <w:sz w:val="22"/>
                <w:szCs w:val="22"/>
              </w:rPr>
              <w:t xml:space="preserve"> предназначенным для имплантации данных канюлированных </w:t>
            </w:r>
            <w:r w:rsidRPr="00970E3F">
              <w:rPr>
                <w:color w:val="000000"/>
                <w:sz w:val="22"/>
                <w:szCs w:val="22"/>
              </w:rPr>
              <w:lastRenderedPageBreak/>
              <w:t>вертельныхстержней. Импланты должны быть оценены по критериям безопасности и совместимости с процедурами магнитно-резонансной томографии.</w:t>
            </w:r>
          </w:p>
          <w:p w:rsidR="00DA3BD3" w:rsidRPr="00970E3F" w:rsidRDefault="00DA3BD3">
            <w:pPr>
              <w:suppressAutoHyphens w:val="0"/>
              <w:autoSpaceDE w:val="0"/>
              <w:autoSpaceDN w:val="0"/>
              <w:adjustRightInd w:val="0"/>
              <w:rPr>
                <w:color w:val="000000"/>
                <w:sz w:val="22"/>
                <w:szCs w:val="22"/>
              </w:rPr>
            </w:pPr>
            <w:r w:rsidRPr="00970E3F">
              <w:rPr>
                <w:color w:val="000000"/>
                <w:sz w:val="22"/>
                <w:szCs w:val="22"/>
              </w:rP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lastRenderedPageBreak/>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99 910,00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5 495 050,00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13</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Вертлужный стержень 130° - 10x340, 360, 380 мм, правый и левый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 340 мм, 360 мм, 380мм, фиксируется при помощи целенаправителя в дистальной и проксимальной части, диаметр дистальной части d=10мм,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w:t>
            </w:r>
            <w:proofErr w:type="gramStart"/>
            <w:r>
              <w:rPr>
                <w:color w:val="000000"/>
                <w:sz w:val="22"/>
                <w:szCs w:val="22"/>
              </w:rPr>
              <w:t>аж</w:t>
            </w:r>
            <w:proofErr w:type="gramEnd"/>
            <w:r>
              <w:rPr>
                <w:color w:val="000000"/>
                <w:sz w:val="22"/>
                <w:szCs w:val="22"/>
              </w:rPr>
              <w:t xml:space="preserve"> до конца стержня. Стержень универсальный, для левой и правой конечности. Стержень анодированный, цвет</w:t>
            </w:r>
            <w:proofErr w:type="gramStart"/>
            <w:r>
              <w:rPr>
                <w:color w:val="000000"/>
                <w:sz w:val="22"/>
                <w:szCs w:val="22"/>
              </w:rPr>
              <w:t xml:space="preserve"> –. </w:t>
            </w:r>
            <w:proofErr w:type="gramEnd"/>
            <w:r>
              <w:rPr>
                <w:color w:val="000000"/>
                <w:sz w:val="22"/>
                <w:szCs w:val="22"/>
              </w:rPr>
              <w:t>Стержень имплантировать только с винтами  и набором инструментов предназначеным для имплантации канюлированный вертельный стержень.</w:t>
            </w:r>
          </w:p>
          <w:p w:rsidR="00DA3BD3" w:rsidRDefault="00DA3BD3">
            <w:pPr>
              <w:suppressAutoHyphens w:val="0"/>
              <w:autoSpaceDE w:val="0"/>
              <w:autoSpaceDN w:val="0"/>
              <w:adjustRightInd w:val="0"/>
              <w:rPr>
                <w:color w:val="000000"/>
                <w:sz w:val="22"/>
                <w:szCs w:val="22"/>
              </w:rPr>
            </w:pPr>
            <w:r>
              <w:rPr>
                <w:color w:val="000000"/>
                <w:sz w:val="22"/>
                <w:szCs w:val="22"/>
              </w:rPr>
              <w:t xml:space="preserve">Имплантаты должны быть оценены по критериям </w:t>
            </w:r>
            <w:r>
              <w:rPr>
                <w:color w:val="000000"/>
                <w:sz w:val="22"/>
                <w:szCs w:val="22"/>
              </w:rPr>
              <w:lastRenderedPageBreak/>
              <w:t>безопасности и совместимости с процедурами магнитно-резонансной томографии.</w:t>
            </w:r>
          </w:p>
          <w:p w:rsidR="00DA3BD3" w:rsidRDefault="00DA3BD3">
            <w:pPr>
              <w:suppressAutoHyphens w:val="0"/>
              <w:autoSpaceDE w:val="0"/>
              <w:autoSpaceDN w:val="0"/>
              <w:adjustRightInd w:val="0"/>
              <w:rPr>
                <w:color w:val="000000"/>
                <w:sz w:val="22"/>
                <w:szCs w:val="22"/>
              </w:rPr>
            </w:pPr>
            <w:r>
              <w:rPr>
                <w:color w:val="000000"/>
                <w:sz w:val="22"/>
                <w:szCs w:val="22"/>
              </w:rP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lastRenderedPageBreak/>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121 344,00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606 720,00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13</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для бедренной кости L, R (левый, правый) (диаметр/длина) 9, 10, 11, 12 мм x 280 - 400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Pr>
                <w:color w:val="000000"/>
                <w:sz w:val="22"/>
                <w:szCs w:val="22"/>
              </w:rPr>
              <w:t>е-</w:t>
            </w:r>
            <w:proofErr w:type="gramEnd"/>
            <w:r>
              <w:rPr>
                <w:color w:val="000000"/>
                <w:sz w:val="22"/>
                <w:szCs w:val="22"/>
              </w:rPr>
              <w:t xml:space="preserve"> и ретроградным методами. Длина L= от 280 мм до 400 мм с шагом 20 мм, фиксация стержня при помощи дистального целенаправителя возможна до длины 520 мм, диаметр дистальной части стержней d=9 мм,  10 мм, диаметр проксимальной части 13 мм, длинна проксимальной части 82 мм. Проксимальная часть стержня изогнута на радиусе 2800 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 мм от верхушки стержня. Стержени канюлированные, диаметр канюлированного отверстия в дистальной части 4 мм и в проксимальной части 5 мм. Должна быть возможность создания компрессии в дистальной и проксимальной части стержня. Стержени правые и левые. Являются универсальным, т</w:t>
            </w:r>
            <w:proofErr w:type="gramStart"/>
            <w:r>
              <w:rPr>
                <w:color w:val="000000"/>
                <w:sz w:val="22"/>
                <w:szCs w:val="22"/>
              </w:rPr>
              <w:t>.к</w:t>
            </w:r>
            <w:proofErr w:type="gramEnd"/>
            <w:r>
              <w:rPr>
                <w:color w:val="000000"/>
                <w:sz w:val="22"/>
                <w:szCs w:val="22"/>
              </w:rPr>
              <w:t xml:space="preserve"> правый стержень может быть установлен на левую конечность и наоборот, кроме реконструктивного метода остеосинтеза ( через шейку бедренной кости). В проксимальной части имеются 6 отверстий. 2 нерезьбовых отверсия у верхушки стержня диаметром 6,5мм на расстоянии 15мм и 30мм от верхушки стержня,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и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Pr>
                <w:color w:val="000000"/>
                <w:sz w:val="22"/>
                <w:szCs w:val="22"/>
              </w:rPr>
              <w:t>мм</w:t>
            </w:r>
            <w:proofErr w:type="gramEnd"/>
            <w:r>
              <w:rPr>
                <w:color w:val="000000"/>
                <w:sz w:val="22"/>
                <w:szCs w:val="22"/>
              </w:rPr>
              <w:t xml:space="preserve"> имплантированные в шейку бедра. Данные отверстия соединены динамическим </w:t>
            </w:r>
            <w:r>
              <w:rPr>
                <w:color w:val="000000"/>
                <w:sz w:val="22"/>
                <w:szCs w:val="22"/>
              </w:rPr>
              <w:lastRenderedPageBreak/>
              <w:t xml:space="preserve">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вертела. </w:t>
            </w:r>
            <w:proofErr w:type="gramStart"/>
            <w:r>
              <w:rPr>
                <w:color w:val="000000"/>
                <w:sz w:val="22"/>
                <w:szCs w:val="22"/>
              </w:rPr>
              <w:t>В дистальной части стержня расположены не менее 4 отверстий. 3 резьбовые отверстия под винты 4,5мм от конца стержня на расстоянии 5 мм, 15мм и 25мм в плоскости перпендикулярно плоскости шейки вертела и одно динамическое отверстие диаметром 4,5 мм на расстоянии 35мм, позволяющее провести компрессию на расстоянии 6 мм в плоскости шейки вертела.</w:t>
            </w:r>
            <w:proofErr w:type="gramEnd"/>
            <w:r>
              <w:rPr>
                <w:color w:val="000000"/>
                <w:sz w:val="22"/>
                <w:szCs w:val="22"/>
              </w:rPr>
              <w:t xml:space="preserve"> В проксимальной части стержня находится </w:t>
            </w:r>
            <w:proofErr w:type="gramStart"/>
            <w:r>
              <w:rPr>
                <w:color w:val="000000"/>
                <w:sz w:val="22"/>
                <w:szCs w:val="22"/>
              </w:rPr>
              <w:t>резьбовое</w:t>
            </w:r>
            <w:proofErr w:type="gramEnd"/>
            <w:r>
              <w:rPr>
                <w:color w:val="000000"/>
                <w:sz w:val="22"/>
                <w:szCs w:val="22"/>
              </w:rPr>
              <w:t xml:space="preserve"> отверсие М 10 под слепой и компрессионный винт длинной 25мм.</w:t>
            </w:r>
          </w:p>
          <w:p w:rsidR="00DA3BD3" w:rsidRDefault="00DA3BD3">
            <w:pPr>
              <w:suppressAutoHyphens w:val="0"/>
              <w:autoSpaceDE w:val="0"/>
              <w:autoSpaceDN w:val="0"/>
              <w:adjustRightInd w:val="0"/>
              <w:rPr>
                <w:color w:val="000000"/>
                <w:sz w:val="22"/>
                <w:szCs w:val="22"/>
              </w:rPr>
            </w:pPr>
            <w:r>
              <w:rPr>
                <w:color w:val="000000"/>
                <w:sz w:val="22"/>
                <w:szCs w:val="22"/>
              </w:rP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lastRenderedPageBreak/>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99 869,00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88,00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8 788 472,00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13</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реконструктивный канюлированный (диаметр/длина) 6.5 L-85 - 105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B</w:t>
            </w:r>
            <w:proofErr w:type="gramEnd"/>
            <w:r>
              <w:rPr>
                <w:color w:val="000000"/>
                <w:sz w:val="22"/>
                <w:szCs w:val="22"/>
              </w:rPr>
              <w:t xml:space="preserve">инт реконструктивный канюлированный - диаметр винтов 6,5мм, длина винтов от 85 мм до 105 мм, с шагом 5 мм. Резьба неполная, выступает в дистальной части винта на промежутке 25мм.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w:t>
            </w:r>
            <w:proofErr w:type="gramStart"/>
            <w:r>
              <w:rPr>
                <w:color w:val="000000"/>
                <w:sz w:val="22"/>
                <w:szCs w:val="22"/>
              </w:rPr>
              <w:t>резьбу</w:t>
            </w:r>
            <w:proofErr w:type="gramEnd"/>
            <w:r>
              <w:rPr>
                <w:color w:val="000000"/>
                <w:sz w:val="22"/>
                <w:szCs w:val="22"/>
              </w:rPr>
              <w:t xml:space="preserve">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 переходит в диаметр 6,5мм под углои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color w:val="000000"/>
                <w:sz w:val="22"/>
                <w:szCs w:val="22"/>
              </w:rPr>
              <w:t>х</w:t>
            </w:r>
            <w:proofErr w:type="gramEnd"/>
            <w:r>
              <w:rPr>
                <w:color w:val="000000"/>
                <w:sz w:val="22"/>
                <w:szCs w:val="22"/>
              </w:rPr>
              <w:t>., Cr-17,0-19,0% max., Mo-2,25-3,0%, Ni-13,0-15,0%, Cu-0,5% max., Fe-остальное.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14 490,00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1 014 300,00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13</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сплошной для плечевой кости с компрессией (диаметр/длина) 6; 7 мм x 200 - 260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Стержнь  </w:t>
            </w:r>
            <w:proofErr w:type="gramStart"/>
            <w:r>
              <w:rPr>
                <w:color w:val="000000"/>
                <w:sz w:val="22"/>
                <w:szCs w:val="22"/>
              </w:rPr>
              <w:t>компрессионный</w:t>
            </w:r>
            <w:proofErr w:type="gramEnd"/>
            <w:r>
              <w:rPr>
                <w:color w:val="000000"/>
                <w:sz w:val="22"/>
                <w:szCs w:val="22"/>
              </w:rPr>
              <w:t xml:space="preserve"> предназначен для фиксации переломов плечевой кости. Стержень имеет анатомическую форму, длина L= от 200 до 260 мм с шагом 20 мм. Фиксация стержня при помощи целенаправителя, диаметр дистальной части d= 6 мм и 7мм. Стержень неканюлированный. Диаметр проксимальной части стержня 10мм. В дистальной части стержня расположены 4 нерезьбовые отверстия диаметром 3,5мм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Pr>
                <w:color w:val="000000"/>
                <w:sz w:val="22"/>
                <w:szCs w:val="22"/>
              </w:rPr>
              <w:t>дистальной</w:t>
            </w:r>
            <w:proofErr w:type="gramEnd"/>
            <w:r>
              <w:rPr>
                <w:color w:val="000000"/>
                <w:sz w:val="22"/>
                <w:szCs w:val="22"/>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Pr>
                <w:color w:val="000000"/>
                <w:sz w:val="22"/>
                <w:szCs w:val="22"/>
              </w:rPr>
              <w:t>углубления</w:t>
            </w:r>
            <w:proofErr w:type="gramEnd"/>
            <w:r>
              <w:rPr>
                <w:color w:val="000000"/>
                <w:sz w:val="22"/>
                <w:szCs w:val="22"/>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81 931,00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819 310,00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13</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для плечевой кости с компрессией (диаметр/длина) 8 мм; 9 мм x 200 - 280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rPr>
            </w:pPr>
            <w:r w:rsidRPr="00970E3F">
              <w:rPr>
                <w:color w:val="000000"/>
              </w:rPr>
              <w:t xml:space="preserve">Стержнь  </w:t>
            </w:r>
            <w:proofErr w:type="gramStart"/>
            <w:r w:rsidRPr="00970E3F">
              <w:rPr>
                <w:color w:val="000000"/>
              </w:rPr>
              <w:t>компрессионный</w:t>
            </w:r>
            <w:proofErr w:type="gramEnd"/>
            <w:r w:rsidRPr="00970E3F">
              <w:rPr>
                <w:color w:val="000000"/>
              </w:rPr>
              <w:t xml:space="preserve"> предназначен для фиксации переломов плечевой кости. Стержень имеет анатомическую форму, длина L= от 200 мм до 280 мм с шагом 20 мм. Фиксация стержня при помощи целенаправителя, диаметр дистальной части d=8мм и 9 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970E3F">
              <w:rPr>
                <w:color w:val="000000"/>
              </w:rPr>
              <w:t>дистальной</w:t>
            </w:r>
            <w:proofErr w:type="gramEnd"/>
            <w:r w:rsidRPr="00970E3F">
              <w:rPr>
                <w:color w:val="000000"/>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970E3F">
              <w:rPr>
                <w:color w:val="000000"/>
              </w:rPr>
              <w:t>углубления</w:t>
            </w:r>
            <w:proofErr w:type="gramEnd"/>
            <w:r w:rsidRPr="00970E3F">
              <w:rPr>
                <w:color w:val="000000"/>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70E3F">
              <w:rPr>
                <w:color w:val="000000"/>
              </w:rPr>
              <w:t>х</w:t>
            </w:r>
            <w:proofErr w:type="gramEnd"/>
            <w:r w:rsidRPr="00970E3F">
              <w:rPr>
                <w:color w:val="000000"/>
              </w:rPr>
              <w:t>., Cr - 17,0 - 19,0% max., Mo - 2,25 - 3,0%, Ni - 13,0 - 15,0%, Cu - 0,5% max., Fe -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81 931,00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2 457 930,00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13</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реконструктивный для плечевой кости 8 и 9 мм x 150, 220, 240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Стержнь </w:t>
            </w:r>
            <w:proofErr w:type="gramStart"/>
            <w:r>
              <w:rPr>
                <w:color w:val="000000"/>
                <w:sz w:val="22"/>
                <w:szCs w:val="22"/>
              </w:rPr>
              <w:t>реконструктивный</w:t>
            </w:r>
            <w:proofErr w:type="gramEnd"/>
            <w:r>
              <w:rPr>
                <w:color w:val="000000"/>
                <w:sz w:val="22"/>
                <w:szCs w:val="22"/>
              </w:rPr>
              <w:t xml:space="preserve">, предназначен для фиксации переломов плечевой кости. Стержень имеет </w:t>
            </w:r>
            <w:proofErr w:type="gramStart"/>
            <w:r>
              <w:rPr>
                <w:color w:val="000000"/>
                <w:sz w:val="22"/>
                <w:szCs w:val="22"/>
              </w:rPr>
              <w:t>анатомическую</w:t>
            </w:r>
            <w:proofErr w:type="gramEnd"/>
            <w:r>
              <w:rPr>
                <w:color w:val="000000"/>
                <w:sz w:val="22"/>
                <w:szCs w:val="22"/>
              </w:rPr>
              <w:t xml:space="preserve"> формн, длина L= 150, 220, 240 мм, фиксация стержня при помощи целенаправителя, диаметр дистальной части d=8мм и 9 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 и 25мм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расположеных на длинне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w:t>
            </w:r>
            <w:proofErr w:type="gramStart"/>
            <w:r>
              <w:rPr>
                <w:color w:val="000000"/>
                <w:sz w:val="22"/>
                <w:szCs w:val="22"/>
              </w:rPr>
              <w:t>дистальной</w:t>
            </w:r>
            <w:proofErr w:type="gramEnd"/>
            <w:r>
              <w:rPr>
                <w:color w:val="000000"/>
                <w:sz w:val="22"/>
                <w:szCs w:val="22"/>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Pr>
                <w:color w:val="000000"/>
                <w:sz w:val="22"/>
                <w:szCs w:val="22"/>
              </w:rPr>
              <w:t>углубления</w:t>
            </w:r>
            <w:proofErr w:type="gramEnd"/>
            <w:r>
              <w:rPr>
                <w:color w:val="000000"/>
                <w:sz w:val="22"/>
                <w:szCs w:val="22"/>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86 547,00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865 470,00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13</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слепой M7-0</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color w:val="000000"/>
                <w:sz w:val="22"/>
                <w:szCs w:val="22"/>
              </w:rPr>
              <w:t>х</w:t>
            </w:r>
            <w:proofErr w:type="gramEnd"/>
            <w:r>
              <w:rPr>
                <w:color w:val="000000"/>
                <w:sz w:val="22"/>
                <w:szCs w:val="22"/>
              </w:rPr>
              <w:t>., Cr-17,0-19,0% max., Mo-2,25-3,0%, Ni-13,0-15,0%, Cu-0,5% max., Fe-остальное.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9 188,00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275 640,00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w:t>
            </w:r>
            <w:r w:rsidR="009B7519">
              <w:rPr>
                <w:rFonts w:ascii="Calibri" w:hAnsi="Calibri" w:cs="Calibri"/>
                <w:color w:val="000000"/>
                <w:sz w:val="22"/>
                <w:szCs w:val="22"/>
              </w:rPr>
              <w:t>39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дистальный 3,5 L- 25 - 40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дистальный  - диаметр винтов должен быть 3,5мм, длина винтов от 25 мм до 40 мм с шагом 5 мм, резьба на ножке винта полная, длинной на 6мм меньше длинны винта, для каждой длинны винта.</w:t>
            </w:r>
            <w:proofErr w:type="gramEnd"/>
            <w:r>
              <w:rPr>
                <w:color w:val="000000"/>
                <w:sz w:val="22"/>
                <w:szCs w:val="22"/>
              </w:rPr>
              <w:t xml:space="preserve"> </w:t>
            </w:r>
            <w:proofErr w:type="gramStart"/>
            <w:r>
              <w:rPr>
                <w:color w:val="000000"/>
                <w:sz w:val="22"/>
                <w:szCs w:val="22"/>
              </w:rPr>
              <w:t>Головка винта цилиндрическая диаметром 6мм высотой 4,5мм под шестигранную отвертку S2,5 мм (глубина шестигранного шлица 2,5мм.</w:t>
            </w:r>
            <w:proofErr w:type="gramEnd"/>
            <w:r>
              <w:rPr>
                <w:color w:val="000000"/>
                <w:sz w:val="22"/>
                <w:szCs w:val="22"/>
              </w:rPr>
              <w:t xml:space="preserve"> Винты должны иметь самонарезающую </w:t>
            </w:r>
            <w:proofErr w:type="gramStart"/>
            <w:r>
              <w:rPr>
                <w:color w:val="000000"/>
                <w:sz w:val="22"/>
                <w:szCs w:val="22"/>
              </w:rPr>
              <w:t>резьбу</w:t>
            </w:r>
            <w:proofErr w:type="gramEnd"/>
            <w:r>
              <w:rPr>
                <w:color w:val="000000"/>
                <w:sz w:val="22"/>
                <w:szCs w:val="22"/>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color w:val="000000"/>
                <w:sz w:val="22"/>
                <w:szCs w:val="22"/>
              </w:rPr>
              <w:t>х</w:t>
            </w:r>
            <w:proofErr w:type="gramEnd"/>
            <w:r>
              <w:rPr>
                <w:color w:val="000000"/>
                <w:sz w:val="22"/>
                <w:szCs w:val="22"/>
              </w:rPr>
              <w:t>., Cr-17,0-19,0% max., Mo-2,25-3,0%, Ni-13,0-15,0%, Cu-0,5% max., Fe-остальное.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4 143,00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82 860,00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14</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Стержень для предплечья и малоберцовой кости компрессионный (диаметр/длина) 4 мм, 5 мм x 200 мм, 220 мм, 240 мм, 260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Стержнь </w:t>
            </w:r>
            <w:proofErr w:type="gramStart"/>
            <w:r>
              <w:rPr>
                <w:color w:val="000000"/>
                <w:sz w:val="22"/>
                <w:szCs w:val="22"/>
              </w:rPr>
              <w:t>предназначен</w:t>
            </w:r>
            <w:proofErr w:type="gramEnd"/>
            <w:r>
              <w:rPr>
                <w:color w:val="000000"/>
                <w:sz w:val="22"/>
                <w:szCs w:val="22"/>
              </w:rPr>
              <w:t xml:space="preserve"> для фиксации переломов предплечья, малоберцовой кости. Стержень имеет анатомическую форму, длина L= 200 мм, 220мм 240 мм, 260 мм, фиксация стержня при помощи рентгеннегативгого целенаправителя, диаметр дистальной части d=4мм и 5 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w:t>
            </w:r>
            <w:proofErr w:type="gramStart"/>
            <w:r>
              <w:rPr>
                <w:color w:val="000000"/>
                <w:sz w:val="22"/>
                <w:szCs w:val="22"/>
              </w:rPr>
              <w:t>углубления</w:t>
            </w:r>
            <w:proofErr w:type="gramEnd"/>
            <w:r>
              <w:rPr>
                <w:color w:val="000000"/>
                <w:sz w:val="22"/>
                <w:szCs w:val="22"/>
              </w:rPr>
              <w:t xml:space="preserve">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72 450,00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1 811 250,00</w:t>
            </w:r>
          </w:p>
        </w:tc>
      </w:tr>
      <w:tr w:rsidR="00965109" w:rsidTr="007A292E">
        <w:trPr>
          <w:trHeight w:val="368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14</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кортикальный самонарезающий 2.7x16 мм, 18 мм, 20 мм, 24 мм, 30 мм, 36 мм, 40 мм,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Винты кортикальные: диаметр винтов 2,7 мм. Длина винтов 16 мм, 18 мм, 20 мм, 24 мм, 30 мм, 36 мм, 40 мм. Диаметр головки винта 5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Маркировка винтов желтым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3 358,00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201 480,00</w:t>
            </w:r>
          </w:p>
        </w:tc>
      </w:tr>
      <w:tr w:rsidR="00965109" w:rsidTr="007A292E">
        <w:trPr>
          <w:trHeight w:val="3258"/>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кортикальный самонарезающий 1.5/2.7x16 мм, 18 мм, 20 мм, 22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Винты кортикальные: должны иметь двойной диаметр резьбы винтов 2,7 мм и 1,5 мм. Длина винтов 16 мм, 18 мм, 20 мм. Диаметр головки винта 5 мм, под шестигранную отвертку S2,5.  Все винты имеют самонарезающую резьбу, что позволяет  фиксировать их без использования метчика. Маркировка винтов желтым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7 030,00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210 900,00</w:t>
            </w:r>
          </w:p>
        </w:tc>
      </w:tr>
      <w:tr w:rsidR="00965109" w:rsidTr="007A292E">
        <w:trPr>
          <w:trHeight w:val="481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14</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спонгиозный канюлированный самонарезающий 7.0x32/70 мм, 75 мм, 80 мм, 85 мм, 90 мм, 95 мм, 100 мм, 105 мм, 110 мм, 115 мм. H</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Канюлированные винты: диаметр винтов 7,0 мм. Длина винтов 70 мм, 75 мм, 80 мм, 85 мм, 90 мм, 95 мм, 100 мм, 110 мм, 115 мм, с шагом 5 мм. Диаметр головки винта 9,5 мм. Высота головки винта 5,6 мм, имеет шлиц под шестигранную канюлированную отвертку S5. Диаметр канюлированного отверстия 2,1 мм. Варианты резьбы на ножке винта: высотой 32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14 925,00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746 250,00</w:t>
            </w:r>
          </w:p>
        </w:tc>
      </w:tr>
      <w:tr w:rsidR="00965109" w:rsidTr="007A292E">
        <w:trPr>
          <w:trHeight w:val="354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Проволока серкляжная, сталь 0,8 мм, 0,9мм, 1,0 мм, 1,2 мм, 1,5 мм, 2,0 мм/10м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Проволока серкляжная: применяется для соединения костных отломков, диаметр проволоки 0,8 мм, 0,9 мм, 1,0 мм, 1,2 мм, 1,5 мм, 2,0 мм. Поставляется в бухтах по 10 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xml:space="preserve">., Cr   - 17,0 - 19,0% max., Mo - 2,25 - 3,0%, Ni   - 13,0 - 15,0%, Cu   - 0,5% max., Fe   -остальное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12 330,00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246 600,00</w:t>
            </w:r>
          </w:p>
        </w:tc>
      </w:tr>
      <w:tr w:rsidR="00965109" w:rsidTr="007A292E">
        <w:trPr>
          <w:trHeight w:val="45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14</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w:t>
            </w:r>
            <w:proofErr w:type="gramEnd"/>
          </w:p>
        </w:tc>
        <w:tc>
          <w:tcPr>
            <w:tcW w:w="5387" w:type="dxa"/>
            <w:tcBorders>
              <w:top w:val="single" w:sz="6" w:space="0" w:color="auto"/>
              <w:left w:val="single" w:sz="6" w:space="0" w:color="auto"/>
              <w:bottom w:val="nil"/>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Кортикальные винты: диаметр винтов 3,5 мм. Длина винтов от 12 до 95 мм, с шагом 2 мм для винтов длиной от 12 до 40 мм, и с шагом 5 мм от длины 40 до 95 мм. Диаметр головки винта 6 мм. Высота головки винта 3,1 мм. Имеет шлиц под шестигранную отвертку S2,5. Резьба на ножке винта: на всю длину ножки винта.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3 090,00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1 236 000,00</w:t>
            </w:r>
          </w:p>
        </w:tc>
      </w:tr>
      <w:tr w:rsidR="00965109" w:rsidTr="007A292E">
        <w:trPr>
          <w:trHeight w:val="368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прямая 1/3 трубки 6отв., 10отв. L- 103 мм, 138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Пластина прямая 1/3 трубки, Пластины должны иметь форму 1/3 трубки диаметром 9 мм, толщиной 1 мм, шириной 9 мм, длиной  71 мм, 87 мм, 103 мм, количество отверстий под кортикальные винты диаметром 3,5 мм 4, 5, 6 отв.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w:t>
            </w:r>
            <w:proofErr w:type="gramStart"/>
            <w:r>
              <w:rPr>
                <w:color w:val="000000"/>
                <w:sz w:val="22"/>
                <w:szCs w:val="22"/>
              </w:rPr>
              <w:t>имплантируемых</w:t>
            </w:r>
            <w:proofErr w:type="gramEnd"/>
            <w:r>
              <w:rPr>
                <w:color w:val="000000"/>
                <w:sz w:val="22"/>
                <w:szCs w:val="22"/>
              </w:rPr>
              <w:t xml:space="preserve"> в человеческий организм. Сталь технические нормы: состав материала: C     - 0,03% max., Si    - 1,0% max., Mn - 2,0% max., P     - 0,025% max., S     - 0,01% max., N    - 0,1% ma</w:t>
            </w:r>
            <w:proofErr w:type="gramStart"/>
            <w:r>
              <w:rPr>
                <w:color w:val="000000"/>
                <w:sz w:val="22"/>
                <w:szCs w:val="22"/>
              </w:rPr>
              <w:t>х</w:t>
            </w:r>
            <w:proofErr w:type="gramEnd"/>
            <w:r>
              <w:rPr>
                <w:color w:val="000000"/>
                <w:sz w:val="22"/>
                <w:szCs w:val="22"/>
              </w:rPr>
              <w:t xml:space="preserve">., Cr   - 17,0 - 19,0% max., Mo - 2,25 - 3,0%, Ni   - 13,0 - 15,0%, Cu   - 0,5% max., Fe   -остальное.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21 524,00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215 240,00</w:t>
            </w:r>
          </w:p>
        </w:tc>
      </w:tr>
      <w:tr w:rsidR="00965109" w:rsidTr="007A292E">
        <w:trPr>
          <w:trHeight w:val="45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14</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реконструктивная R100-3,5мм 6отв., 8отв., 10отв., 12отв, 16отв.</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Пластины реконструктивные, полукруглые R100. Применяются для остеосинтеза переломов костей таза, ширина пластин 10 мм и толщиной 2 мм. Длина пластин 82 мм, 104 мм, 124 мм, 143 мм, 159 мм.  Количество отверстий под кортикальные винты диаметром 3.5 мм 6, 8, 10, 12 и 16.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- 17,0 - 19,0% max., Mo - 2,25 - 3,0%, Ni   - 13,0 - 15,0%, Cu   - 0,5% max., Fe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77 147,00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1 542 940,00</w:t>
            </w:r>
          </w:p>
        </w:tc>
      </w:tr>
      <w:tr w:rsidR="00965109" w:rsidTr="007A292E">
        <w:trPr>
          <w:trHeight w:val="439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реконструктивная прямая-3,5мм 8отв., 9отв., 10отв., 12отв., 14отв., 20отв.</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Пластины реконструктивные, прямые. Применяются для остеосинтеза переломов костей таза, ширина пластин 10 мм и толщиной 2 мм. Длина пластин 102 мм, 114 мм, 126 мм, 150 мм, 174 мм, 246 мм.  Количество отверстий под кортикальные винты диаметром 3.5 мм 8, 9, 10, 12, 14 и 20 отв.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xml:space="preserve">., Cr   - 17,0 - 19,0% max., Mo - 2,25 - 3,0%, Ni   - 13,0 - 15,0%, Cu   - 0,5% max., Fe   -остальное.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82 349,00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1 646 980,00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w:t>
            </w:r>
            <w:r w:rsidR="009B7519">
              <w:rPr>
                <w:rFonts w:ascii="Calibri" w:hAnsi="Calibri" w:cs="Calibri"/>
                <w:color w:val="000000"/>
                <w:sz w:val="22"/>
                <w:szCs w:val="22"/>
              </w:rPr>
              <w:t>49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Спица, без упора, L= 170 мм, 250 мм, 370 мм, d=1,5 мм, 1,8 мм, 2,0 мм с перьевой заточкой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Спицы должны соответствовать ГОСТ </w:t>
            </w:r>
            <w:proofErr w:type="gramStart"/>
            <w:r>
              <w:rPr>
                <w:color w:val="000000"/>
                <w:sz w:val="22"/>
                <w:szCs w:val="22"/>
              </w:rPr>
              <w:t>Р</w:t>
            </w:r>
            <w:proofErr w:type="gramEnd"/>
            <w:r>
              <w:rPr>
                <w:color w:val="000000"/>
                <w:sz w:val="22"/>
                <w:szCs w:val="22"/>
              </w:rPr>
              <w:t xml:space="preserve"> ИСО 14630 «Имплантаты хирургические неактивные». Цилиндрическая поверхность спицы должна быть полирована </w:t>
            </w:r>
            <w:proofErr w:type="gramStart"/>
            <w:r>
              <w:rPr>
                <w:color w:val="000000"/>
                <w:sz w:val="22"/>
                <w:szCs w:val="22"/>
              </w:rPr>
              <w:t>электро-плазменным</w:t>
            </w:r>
            <w:proofErr w:type="gramEnd"/>
            <w:r>
              <w:rPr>
                <w:color w:val="000000"/>
                <w:sz w:val="22"/>
                <w:szCs w:val="22"/>
              </w:rPr>
              <w:t xml:space="preserve"> методом до шероховатости не более 0,2 мкм. Спицы должны иметь форму режущей части перовую. Размеры спиц: 1,5х250 мм, 2,0х370 мм. Хвостовики спиц должны быть следующих размеров: длина от 10 до 11 мм, максимальная ширина 2 мм, толщина от 1 мм</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д</w:t>
            </w:r>
            <w:proofErr w:type="gramEnd"/>
            <w:r>
              <w:rPr>
                <w:color w:val="000000"/>
                <w:sz w:val="22"/>
                <w:szCs w:val="22"/>
              </w:rPr>
              <w:t xml:space="preserve">о 1,1 мм. Радиус притупления рабочей части спиц должен быть не более 0,03 мм. </w:t>
            </w:r>
          </w:p>
          <w:p w:rsidR="00DA3BD3" w:rsidRDefault="00DA3BD3">
            <w:pPr>
              <w:suppressAutoHyphens w:val="0"/>
              <w:autoSpaceDE w:val="0"/>
              <w:autoSpaceDN w:val="0"/>
              <w:adjustRightInd w:val="0"/>
              <w:rPr>
                <w:color w:val="000000"/>
                <w:sz w:val="22"/>
                <w:szCs w:val="22"/>
              </w:rPr>
            </w:pPr>
            <w:r>
              <w:rPr>
                <w:color w:val="000000"/>
                <w:sz w:val="22"/>
                <w:szCs w:val="22"/>
              </w:rPr>
              <w:t>Материал спицы должен выдерживать усилие на разрыв не менее 130 кгс/</w:t>
            </w:r>
            <w:proofErr w:type="gramStart"/>
            <w:r>
              <w:rPr>
                <w:color w:val="000000"/>
                <w:sz w:val="22"/>
                <w:szCs w:val="22"/>
              </w:rPr>
              <w:t>мм</w:t>
            </w:r>
            <w:proofErr w:type="gramEnd"/>
            <w:r>
              <w:rPr>
                <w:color w:val="000000"/>
                <w:sz w:val="22"/>
                <w:szCs w:val="22"/>
              </w:rPr>
              <w:t xml:space="preserve">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w:t>
            </w:r>
            <w:proofErr w:type="gramStart"/>
            <w:r>
              <w:rPr>
                <w:color w:val="000000"/>
                <w:sz w:val="22"/>
                <w:szCs w:val="22"/>
              </w:rPr>
              <w:t>коррозионно-стойкой</w:t>
            </w:r>
            <w:proofErr w:type="gramEnd"/>
            <w:r>
              <w:rPr>
                <w:color w:val="000000"/>
                <w:sz w:val="22"/>
                <w:szCs w:val="22"/>
              </w:rPr>
              <w:t xml:space="preserve">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1 969,00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1 181 400,00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15</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Спица, с упором, L=250 мм, d=1,5 мм; L=400 мм,  d=1,8 мм; L=400 мм,  d=2,0 мм, с перьевой заточкой.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Спицы должны соответствовать ГОСТ </w:t>
            </w:r>
            <w:proofErr w:type="gramStart"/>
            <w:r>
              <w:rPr>
                <w:color w:val="000000"/>
                <w:sz w:val="22"/>
                <w:szCs w:val="22"/>
              </w:rPr>
              <w:t>Р</w:t>
            </w:r>
            <w:proofErr w:type="gramEnd"/>
            <w:r>
              <w:rPr>
                <w:color w:val="000000"/>
                <w:sz w:val="22"/>
                <w:szCs w:val="22"/>
              </w:rPr>
              <w:t xml:space="preserve"> ИСО 14630 «Имплантаты хирургические неактивные». Цилиндрическая поверхность спицы должна быть полирована </w:t>
            </w:r>
            <w:proofErr w:type="gramStart"/>
            <w:r>
              <w:rPr>
                <w:color w:val="000000"/>
                <w:sz w:val="22"/>
                <w:szCs w:val="22"/>
              </w:rPr>
              <w:t>электро-плазменным</w:t>
            </w:r>
            <w:proofErr w:type="gramEnd"/>
            <w:r>
              <w:rPr>
                <w:color w:val="000000"/>
                <w:sz w:val="22"/>
                <w:szCs w:val="22"/>
              </w:rPr>
              <w:t xml:space="preserve"> методом до шероховатости не более 0,2 мкм. Размеры и форма заточки: L=250 мм, d=1,5 мм; L=400 мм,  d=1,8 мм; L=400 мм,  d=2,0 мм, с перьевой заточкой. Хвостовики спиц должны быть следующих размеров: длина от 10 до 11 мм, максимальная ширина 2 мм, толщина от 1 мм</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д</w:t>
            </w:r>
            <w:proofErr w:type="gramEnd"/>
            <w:r>
              <w:rPr>
                <w:color w:val="000000"/>
                <w:sz w:val="22"/>
                <w:szCs w:val="22"/>
              </w:rPr>
              <w:t xml:space="preserve">о 1,1 мм. Радиус притупления рабочей части спиц должен быть не более 0,03 мм. </w:t>
            </w:r>
          </w:p>
          <w:p w:rsidR="00DA3BD3" w:rsidRDefault="00DA3BD3">
            <w:pPr>
              <w:suppressAutoHyphens w:val="0"/>
              <w:autoSpaceDE w:val="0"/>
              <w:autoSpaceDN w:val="0"/>
              <w:adjustRightInd w:val="0"/>
              <w:rPr>
                <w:color w:val="000000"/>
                <w:sz w:val="22"/>
                <w:szCs w:val="22"/>
              </w:rPr>
            </w:pPr>
            <w:r>
              <w:rPr>
                <w:color w:val="000000"/>
                <w:sz w:val="22"/>
                <w:szCs w:val="22"/>
              </w:rPr>
              <w:t>Материал спицы должен выдерживать усилие на разрыв не менее 130 кгс/</w:t>
            </w:r>
            <w:proofErr w:type="gramStart"/>
            <w:r>
              <w:rPr>
                <w:color w:val="000000"/>
                <w:sz w:val="22"/>
                <w:szCs w:val="22"/>
              </w:rPr>
              <w:t>мм</w:t>
            </w:r>
            <w:proofErr w:type="gramEnd"/>
            <w:r>
              <w:rPr>
                <w:color w:val="000000"/>
                <w:sz w:val="22"/>
                <w:szCs w:val="22"/>
              </w:rPr>
              <w:t xml:space="preserve">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w:t>
            </w:r>
            <w:proofErr w:type="gramStart"/>
            <w:r>
              <w:rPr>
                <w:color w:val="000000"/>
                <w:sz w:val="22"/>
                <w:szCs w:val="22"/>
              </w:rPr>
              <w:t>коррозионно-стойкой</w:t>
            </w:r>
            <w:proofErr w:type="gramEnd"/>
            <w:r>
              <w:rPr>
                <w:color w:val="000000"/>
                <w:sz w:val="22"/>
                <w:szCs w:val="22"/>
              </w:rPr>
              <w:t xml:space="preserve">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p w:rsidR="00DA3BD3"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2 400,00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480 000,00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15</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лучевой кости широкая, левая/правая 3отв., 4отв, 5отв. L-53 мм. 64 мм, 75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лучевой кости широкая, левая и правая, для ладонной поверхности дистального отдела лучевой кости, длиной 53 мм, 64 мм, 75 мм с шагом по 11мм,  3;4 и 5 блокируемых отверстия в диафизарной части пластины. Ширина проксимальной части 27 мм. В дистальной части 7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44 774,00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447 740,00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15</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лучевой кости узкая, левая 3отв., 4отв., 5отв. L-53 мм, 64 мм, 75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лучевой кости узкая, левая и правая, для ладонной поверхности дистального отдела лучевой кости, длиной 53 мм, 64 мм, 75 мм,  3; 4 и 5 блокируемых отверстия в диафизарной части пластины, для блокирующих винтов диаметром 2.4 мм, и 2, 3, 4 отверстии для кортикальных самонарезающих винтов диаметром 2.7 мм.  Ширина проксимальной части 21 мм. В дистальной части 5 блокируемых отверстий для блокирующих винтов диаметром 2.4 мм,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851F8A">
            <w:pPr>
              <w:suppressAutoHyphens w:val="0"/>
              <w:autoSpaceDE w:val="0"/>
              <w:autoSpaceDN w:val="0"/>
              <w:adjustRightInd w:val="0"/>
              <w:jc w:val="right"/>
              <w:rPr>
                <w:color w:val="000000"/>
                <w:sz w:val="22"/>
                <w:szCs w:val="22"/>
              </w:rPr>
            </w:pPr>
            <w:r>
              <w:rPr>
                <w:color w:val="000000"/>
                <w:sz w:val="22"/>
                <w:szCs w:val="22"/>
              </w:rPr>
              <w:t>44 774</w:t>
            </w:r>
            <w:r w:rsidR="00DA3BD3">
              <w:rPr>
                <w:color w:val="000000"/>
                <w:sz w:val="22"/>
                <w:szCs w:val="22"/>
              </w:rPr>
              <w:t>,00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851F8A">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447 740</w:t>
            </w:r>
            <w:r w:rsidR="00DA3BD3">
              <w:rPr>
                <w:rFonts w:ascii="Calibri" w:hAnsi="Calibri" w:cs="Calibri"/>
                <w:color w:val="000000"/>
                <w:sz w:val="22"/>
                <w:szCs w:val="22"/>
              </w:rPr>
              <w:t>,00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15</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2.4x12 мм, 14 мм, 16 мм, 18 мм, 20 мм, 22 мм, 24 мм, 26 мм, 28 мм, 30 мм, 32 мм, 40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w:t>
            </w:r>
            <w:proofErr w:type="gramStart"/>
            <w:r>
              <w:rPr>
                <w:color w:val="000000"/>
                <w:sz w:val="22"/>
                <w:szCs w:val="22"/>
              </w:rPr>
              <w:t>Длина винтов 12 мм, 14 мм, 16 мм, 18 мм, 20 мм, 22 мм, 24 мм, 26 мм, 28 мм, 30 мм, 32 мм, 40 мм.</w:t>
            </w:r>
            <w:proofErr w:type="gramEnd"/>
            <w:r>
              <w:rPr>
                <w:color w:val="000000"/>
                <w:sz w:val="22"/>
                <w:szCs w:val="22"/>
              </w:rPr>
              <w:t xml:space="preserve">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оценены по критериям безопасности и совместимости с процедурами магнитно-резонансной томографии. Маркировка винтов зеленым цветом. Материал изготовлени</w:t>
            </w:r>
            <w:proofErr w:type="gramStart"/>
            <w:r>
              <w:rPr>
                <w:color w:val="000000"/>
                <w:sz w:val="22"/>
                <w:szCs w:val="22"/>
              </w:rPr>
              <w:t>я-</w:t>
            </w:r>
            <w:proofErr w:type="gramEnd"/>
            <w:r>
              <w:rPr>
                <w:color w:val="000000"/>
                <w:sz w:val="22"/>
                <w:szCs w:val="22"/>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11 835,00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1 775 250,00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15</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медиальная большеберцовая пластина левая, правая II 6отв., 8отв., 10отв., 12отв. (L,R) 129,5 мм, 153,5 мм, 177,5 мм, 201,5 мм, 225,5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rPr>
            </w:pPr>
            <w:r w:rsidRPr="00970E3F">
              <w:rPr>
                <w:color w:val="000000"/>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8, 10, 12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64 890,00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24,00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1 557 360,00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15</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ключицы диафизарная II, левая, правая 6отв, 7отв, 8отв, 9отв, 10отв, (L,R) 71,9 мм, 83,9 мм, 95,8 мм, 107,5 мм, 118,9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58 401,00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1 752 030,00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15</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Проксимальная латеральная плечевая пластина II левая, правая, 2отв., 3отв., 4отв., 5отв., 6отв., 7отв.,  длинная  86 мм, 104 мм, 122 мм, 140 мм, 158 мм, 176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rPr>
            </w:pPr>
            <w:r w:rsidRPr="00970E3F">
              <w:rPr>
                <w:color w:val="000000"/>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w:t>
            </w:r>
            <w:proofErr w:type="gramStart"/>
            <w:r w:rsidRPr="00970E3F">
              <w:rPr>
                <w:color w:val="000000"/>
              </w:rPr>
              <w:t>В диафизарной части пластина должна иметь 2, 3, 4, 5, 6, 7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w:t>
            </w:r>
            <w:proofErr w:type="gramEnd"/>
            <w:r w:rsidRPr="00970E3F">
              <w:rPr>
                <w:color w:val="000000"/>
              </w:rPr>
              <w:t xml:space="preserve">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74 160,00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2 224 800,00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15</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ключичная с крючком I и IV левая и правая, 4отв., 5отв., 6отв., 7отв,  - 14 мм, (L,R).</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и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53 045,00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1 591 350,00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15</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для ключицы с латеральным расширением II левая, правая 4отв,, 5отв., 6отв., 7отв., 8отв. (L,R) 88 мм, 100 мм, 112 мм, 124 мм, 135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5, 6, 7, 8 круглых блокировочных отверстия под винты диаметром не более 3,5 мм. Расстояние между центрами отверстий составляет не менее 11,0 мм и не более 13,0 мм. Ширина латеральной части пластины составляет не менее 10,0 мм и не более 11,0 мм. Длина пластины должна быть 88 мм, 100 мм, 112 мм, 124 мм, 135 мм. Высота профиля не менее 3,0 мм и не более 4,0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59 740,00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1 792 200,00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w:t>
            </w:r>
            <w:r w:rsidR="009B7519">
              <w:rPr>
                <w:rFonts w:ascii="Calibri" w:hAnsi="Calibri" w:cs="Calibri"/>
                <w:color w:val="000000"/>
                <w:sz w:val="22"/>
                <w:szCs w:val="22"/>
              </w:rPr>
              <w:t>59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латеральная малоберцовая пластина VI левая, правая 4отв, 5отв., 6отв., 7отв., 8отв, (L,R) 82 мм, 95 мм, 108 мм, 121 мм, 134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w:t>
            </w:r>
            <w:proofErr w:type="gramStart"/>
            <w:r>
              <w:rPr>
                <w:color w:val="000000"/>
                <w:sz w:val="22"/>
                <w:szCs w:val="22"/>
              </w:rPr>
              <w:t>В диафизарной части пластина должна иметь 4, 5, 6, 7,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w:t>
            </w:r>
            <w:proofErr w:type="gramEnd"/>
            <w:r>
              <w:rPr>
                <w:color w:val="000000"/>
                <w:sz w:val="22"/>
                <w:szCs w:val="22"/>
              </w:rPr>
              <w:t xml:space="preserve">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95 мм, 108 мм, 121 мм, 134 мм. Пластина должна быть для левой и правой конечности. Изделие должно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53 045,00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1 060 900,00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16</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медиальная пластина для плечевой кости II левая, правая 3отв,  5отв., 7отв., 9отв. (L,R) 58 мм, 84 мм, 110 мм, 136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5, 7, 9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84 мм, 110 мм, 136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65 096,00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16,00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1 041 536,00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16</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латеральная пластина для плечевой кости II левая, правая 4отв, 6отв., 8отв., 10отв. (L,R) 70 мм, 94 мм, 120 мм, 146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rPr>
            </w:pPr>
            <w:r w:rsidRPr="00970E3F">
              <w:rPr>
                <w:color w:val="000000"/>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4, 6, 8, 10 круглых блокировочных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94 мм, 120 мм, 146 мм. Пластина должна быть для левой и правой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50 305,00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704 270,00</w:t>
            </w:r>
          </w:p>
        </w:tc>
      </w:tr>
      <w:tr w:rsidR="00965109" w:rsidTr="007A292E">
        <w:trPr>
          <w:trHeight w:val="538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16</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Прямая реконструктивная пластина II, 10отв., 12отв., 18отв., 20отв. 96 мм, 120 мм, 192 мм, 216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10, 12, 18 и 20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96 мм, 120 мм, 192 мм, 216 мм.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32 960,00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164 800,00</w:t>
            </w:r>
          </w:p>
        </w:tc>
      </w:tr>
      <w:tr w:rsidR="00965109" w:rsidTr="007A292E">
        <w:trPr>
          <w:trHeight w:val="3966"/>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16</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прямая диафизарная, бедренная, 12 отв., 14отв., 16отв., 18отв. 252 мм, 288 мм, 324 мм, 360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rPr>
            </w:pPr>
            <w:r w:rsidRPr="00970E3F">
              <w:rPr>
                <w:color w:val="000000"/>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w:t>
            </w:r>
            <w:proofErr w:type="gramStart"/>
            <w:r w:rsidRPr="00970E3F">
              <w:rPr>
                <w:color w:val="000000"/>
              </w:rPr>
              <w:t xml:space="preserve">.. </w:t>
            </w:r>
            <w:proofErr w:type="gramEnd"/>
            <w:r w:rsidRPr="00970E3F">
              <w:rPr>
                <w:color w:val="000000"/>
              </w:rPr>
              <w:t>Пластина должна иметь 10, 12, 14, 16 круглых блокировочных и 2 овальных отверстий  под винты диаметром 5,0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252 мм, 288 мм, 324 мм, 360 мм.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42 436,00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212 180,00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16</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прямая диафизарная, для плечевой кости, 6 отв., 8отв., 9отв. 10отв., 12отв. 107,9 мм, 137,3 мм, 152 мм, 166,7 мм, 196,1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Pr>
                <w:color w:val="000000"/>
                <w:sz w:val="22"/>
                <w:szCs w:val="22"/>
              </w:rPr>
              <w:t>В диафизарной части  пластины должно быть расположено 6, 8, 10 и 12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w:t>
            </w:r>
            <w:proofErr w:type="gramEnd"/>
            <w:r>
              <w:rPr>
                <w:color w:val="000000"/>
                <w:sz w:val="22"/>
                <w:szCs w:val="22"/>
              </w:rPr>
              <w:t xml:space="preserve">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107,9 мм, 137,3 мм, 166,7 мм, 196,1 мм.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41 200,00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618 000,00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16</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прямая диафизарная, для локтевой и лучевой кости, 6 отв., 7отв., 8отв., 9отв., 99 мм, 112 мм, 125 мм, 138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Pr>
                <w:color w:val="000000"/>
                <w:sz w:val="22"/>
                <w:szCs w:val="22"/>
              </w:rPr>
              <w:t>Пластина должна иметь 6, 7, 8, 9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w:t>
            </w:r>
            <w:proofErr w:type="gramEnd"/>
            <w:r>
              <w:rPr>
                <w:color w:val="000000"/>
                <w:sz w:val="22"/>
                <w:szCs w:val="22"/>
              </w:rPr>
              <w:t xml:space="preserve">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99 мм, 112 мм, 125 мм, 138 мм. Пластина должна иметь  индивидуальную упаковку с маркировкой завода изготовителя.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38 625,00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772 500,00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16</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Проксимальная латеральная большеберцовая пластина IV левая и правая, 7отв., 9отв., 11отв, 13отв. (L,R) 169 мм, 201 мм, 233 мм, 265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rPr>
            </w:pPr>
            <w:r w:rsidRPr="00970E3F">
              <w:rPr>
                <w:color w:val="000000"/>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9, 11, 13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201 мм, 233 мм, 265 мм. Пластина должна быть для левой и правой конечности. Изделие должно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58 504,00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117 008,00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16</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Проксимальная латеральная большеберцовая пластина VI, левая, правая, 6отв., 8отв. (L,R) 115 мм, 147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970E3F" w:rsidRDefault="00DA3BD3">
            <w:pPr>
              <w:suppressAutoHyphens w:val="0"/>
              <w:autoSpaceDE w:val="0"/>
              <w:autoSpaceDN w:val="0"/>
              <w:adjustRightInd w:val="0"/>
              <w:rPr>
                <w:color w:val="000000"/>
              </w:rPr>
            </w:pPr>
            <w:r w:rsidRPr="00970E3F">
              <w:rPr>
                <w:color w:val="000000"/>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59 740,00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597 400,00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16</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Дистальная латеральная бедренная пластина II левая, правая, 7отв., 8отв., 9отв., 13 </w:t>
            </w:r>
            <w:proofErr w:type="gramStart"/>
            <w:r>
              <w:rPr>
                <w:color w:val="000000"/>
                <w:sz w:val="22"/>
                <w:szCs w:val="22"/>
              </w:rPr>
              <w:t>отв</w:t>
            </w:r>
            <w:proofErr w:type="gramEnd"/>
            <w:r>
              <w:rPr>
                <w:color w:val="000000"/>
                <w:sz w:val="22"/>
                <w:szCs w:val="22"/>
              </w:rPr>
              <w:t>, 14отв. (L,R) 158 мм, 176 мм, 194 мм, 266 мм, 284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7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158 мм. Пластина должна быть для левой конечности и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70 761,00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566 088,00</w:t>
            </w:r>
          </w:p>
        </w:tc>
      </w:tr>
      <w:tr w:rsidR="00965109" w:rsidTr="007A292E">
        <w:trPr>
          <w:trHeight w:val="792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w:t>
            </w:r>
            <w:r w:rsidR="009B7519">
              <w:rPr>
                <w:rFonts w:ascii="Calibri" w:hAnsi="Calibri" w:cs="Calibri"/>
                <w:color w:val="000000"/>
                <w:sz w:val="22"/>
                <w:szCs w:val="22"/>
              </w:rPr>
              <w:t>69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Проксимальная латеральная бедренная пластина III правая и левая, 9отв. (L,R)</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w:t>
            </w:r>
            <w:proofErr w:type="gramStart"/>
            <w:r>
              <w:rPr>
                <w:color w:val="000000"/>
                <w:sz w:val="22"/>
                <w:szCs w:val="22"/>
              </w:rPr>
              <w:t>В диафизарной части должно быть 9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w:t>
            </w:r>
            <w:proofErr w:type="gramEnd"/>
            <w:r>
              <w:rPr>
                <w:color w:val="000000"/>
                <w:sz w:val="22"/>
                <w:szCs w:val="22"/>
              </w:rPr>
              <w:t xml:space="preserve">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190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69 010,00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414 060,00</w:t>
            </w:r>
          </w:p>
        </w:tc>
      </w:tr>
      <w:tr w:rsidR="00965109" w:rsidTr="007A292E">
        <w:trPr>
          <w:trHeight w:val="45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17</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блокирующий 5.0х30мм, 34 мм, 38 мм, 40 мм, 42 мм, 44 мм, 46 мм, 48 мм, 50 мм, 55 мм, 60 мм, 70 мм, 80 мм, 85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Pr>
                <w:color w:val="000000"/>
                <w:sz w:val="22"/>
                <w:szCs w:val="22"/>
              </w:rPr>
              <w:t>Тело винта должно быть диаметром 5,0 мм,  длиной 30 мм, 34 мм, 38 мм, 40 мм, 42 мм, 44 мм, 46 мм, 48 мм, 50 мм, 55 мм, 60 мм, 70 мм, 80 мм, 85 мм с резьбой по всей длине.</w:t>
            </w:r>
            <w:proofErr w:type="gramEnd"/>
            <w:r>
              <w:rPr>
                <w:color w:val="000000"/>
                <w:sz w:val="22"/>
                <w:szCs w:val="22"/>
              </w:rPr>
              <w:t xml:space="preserve">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2 080 000,00</w:t>
            </w:r>
          </w:p>
        </w:tc>
      </w:tr>
      <w:tr w:rsidR="00965109" w:rsidTr="007A292E">
        <w:trPr>
          <w:trHeight w:val="4066"/>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Кортикальный винт, полностью резьбовой 4,5х26 мм, 30 мм, 36 мм, 40 мм, 46 мм, 50 мм, 56 мм, 58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26 мм, 30 мм, 36 мм, 40 мм, 46 мм,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3 605,00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70,00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252 350,00</w:t>
            </w:r>
          </w:p>
        </w:tc>
      </w:tr>
      <w:tr w:rsidR="00965109" w:rsidTr="007A292E">
        <w:trPr>
          <w:trHeight w:val="240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17</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блокирующий (кортикальный) 3,5х16 мм, 18 мм, 20 мм, 26 мм, 30 мм, 36 мм, 40 мм, 46 мм, 50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18 мм, 20 мм, 26 мм, 30 мм, 36 мм, 40 мм, 46 мм,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250 000,00</w:t>
            </w:r>
          </w:p>
        </w:tc>
      </w:tr>
      <w:tr w:rsidR="00965109" w:rsidTr="007A292E">
        <w:trPr>
          <w:trHeight w:val="481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блокирующий (Т15) 3.5х12мм, 14 мм, 16 мм, 18 мм, 20 мм, 22 мм, 24 мм, 26 мм, 28 мм, 30 мм, 35 мм, 40 мм, 45 мм, 50 мм, 55 мм, 60 мм, 65 мм, 70 мм, 80 мм, 85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Pr>
                <w:color w:val="000000"/>
                <w:sz w:val="22"/>
                <w:szCs w:val="22"/>
              </w:rPr>
              <w:t>Тело винта должно быть диаметром 3,5 мм,  длиной 12 мм, 14 мм, 16 мм, 18 мм, 20 мм, 22 мм, 24 мм, 26 мм, 28 мм, 30 мм, 35 мм, 40 мм, 45 мм, 50 мм, 55 мм, 60 мм, 65 мм, 70 мм, 80 мм, 85 мм с резьбой по всей длине.</w:t>
            </w:r>
            <w:proofErr w:type="gramEnd"/>
            <w:r>
              <w:rPr>
                <w:color w:val="000000"/>
                <w:sz w:val="22"/>
                <w:szCs w:val="22"/>
              </w:rPr>
              <w:t xml:space="preserve">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2 287,00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1 425,00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3 258 975,00</w:t>
            </w:r>
          </w:p>
        </w:tc>
      </w:tr>
      <w:tr w:rsidR="00965109" w:rsidTr="007A292E">
        <w:trPr>
          <w:trHeight w:val="453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17</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Винт блокирующий 2,7х12мм, 14 мм, 16 мм, 18 мм, 20 мм, 22 мм, 26 мм, 30 мм, 34 мм, 36 мм, 40 мм, 44 мм, 46 мм.</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Pr>
                <w:color w:val="000000"/>
                <w:sz w:val="22"/>
                <w:szCs w:val="22"/>
              </w:rPr>
              <w:t>Тело винта должно быть диаметром 2,7 мм,  длиной  12 мм, 14 мм, 16 мм, 18 мм, 20 мм, 22 мм, 26 мм, 30 мм, 34 мм, 36 мм, 40 мм, 44 мм, 46 мм с резьбой по всей длине.</w:t>
            </w:r>
            <w:proofErr w:type="gramEnd"/>
            <w:r>
              <w:rPr>
                <w:color w:val="000000"/>
                <w:sz w:val="22"/>
                <w:szCs w:val="22"/>
              </w:rPr>
              <w:t xml:space="preserve">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3 300,00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759 000,00</w:t>
            </w:r>
          </w:p>
        </w:tc>
      </w:tr>
      <w:tr w:rsidR="00965109" w:rsidTr="007A292E">
        <w:trPr>
          <w:trHeight w:val="4939"/>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Интерферентный винт биоабсорбирумый 7х25, 8х25, 8х30, 9х25, 9х30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Винтовой интерферентный фиксатор должен быть изготовлен из биорассасывающегося материала - полимолочной кислоты (PLDLLA). Должен иметь гомогенную, плотную (неперфорированную) структуру. </w:t>
            </w:r>
            <w:proofErr w:type="gramStart"/>
            <w:r>
              <w:rPr>
                <w:color w:val="000000"/>
                <w:sz w:val="22"/>
                <w:szCs w:val="22"/>
              </w:rPr>
              <w:t>Предназначен</w:t>
            </w:r>
            <w:proofErr w:type="gramEnd"/>
            <w:r>
              <w:rPr>
                <w:color w:val="000000"/>
                <w:sz w:val="22"/>
                <w:szCs w:val="22"/>
              </w:rPr>
              <w:t xml:space="preserve"> для феморальной и тибиальной фиксации трансплантата ПКС/ЗКС. Фиксатор должен иметь винтовую нарезку, быть канюлированным по всей длине. Внутренний канал винта должен иметь звездчатую форму для введения звездчатой отвертки (</w:t>
            </w:r>
            <w:proofErr w:type="gramStart"/>
            <w:r>
              <w:rPr>
                <w:color w:val="000000"/>
                <w:sz w:val="22"/>
                <w:szCs w:val="22"/>
              </w:rPr>
              <w:t>тип</w:t>
            </w:r>
            <w:proofErr w:type="gramEnd"/>
            <w:r>
              <w:rPr>
                <w:color w:val="000000"/>
                <w:sz w:val="22"/>
                <w:szCs w:val="22"/>
              </w:rPr>
              <w:t>Torx) на протяжении не менее 19мм для винтов длиной 20 мм, не менее 23 мм для винтов длиной 25 мм и не менее 28 мм для винтов длиной 30 мм (для предупреждения переломов винта во время вкручивания). Длина фиксаторов 20 мм, 25 мм и 30 мм, диаметр 7мм, 8 мм, 9 мм, 10 мм. Должны поставляться в стерильной упаковке.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63 000,00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1 260 000,00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17</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Переходник балка/балка, для балок/опор 8мм</w:t>
            </w:r>
          </w:p>
        </w:tc>
        <w:tc>
          <w:tcPr>
            <w:tcW w:w="5387" w:type="dxa"/>
            <w:vMerge w:val="restart"/>
            <w:tcBorders>
              <w:top w:val="single" w:sz="4" w:space="0" w:color="auto"/>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p>
          <w:p w:rsidR="0030328C" w:rsidRDefault="0030328C">
            <w:pPr>
              <w:suppressAutoHyphens w:val="0"/>
              <w:autoSpaceDE w:val="0"/>
              <w:autoSpaceDN w:val="0"/>
              <w:adjustRightInd w:val="0"/>
              <w:rPr>
                <w:color w:val="000000"/>
                <w:sz w:val="22"/>
                <w:szCs w:val="22"/>
              </w:rPr>
            </w:pPr>
            <w:r>
              <w:rPr>
                <w:color w:val="000000"/>
                <w:sz w:val="22"/>
                <w:szCs w:val="22"/>
              </w:rPr>
              <w:t>Система внешней фиксации для чрескостного остеосинтеза должна состоять из следующих элементов:</w:t>
            </w:r>
          </w:p>
          <w:p w:rsidR="0030328C" w:rsidRDefault="0030328C">
            <w:pPr>
              <w:suppressAutoHyphens w:val="0"/>
              <w:autoSpaceDE w:val="0"/>
              <w:autoSpaceDN w:val="0"/>
              <w:adjustRightInd w:val="0"/>
              <w:rPr>
                <w:color w:val="000000"/>
                <w:sz w:val="22"/>
                <w:szCs w:val="22"/>
              </w:rPr>
            </w:pPr>
            <w:r>
              <w:rPr>
                <w:color w:val="000000"/>
                <w:sz w:val="22"/>
                <w:szCs w:val="22"/>
              </w:rPr>
              <w:t xml:space="preserve">Стержень с измерительной шкалой, диаметром 4 и 5 мм, длиной от 120 до 250 мм. Стержни имеют самонарезающую резьбу, материал изготовления нержавеющая сталь, сертифицированная для </w:t>
            </w:r>
            <w:proofErr w:type="gramStart"/>
            <w:r>
              <w:rPr>
                <w:color w:val="000000"/>
                <w:sz w:val="22"/>
                <w:szCs w:val="22"/>
              </w:rPr>
              <w:t>изделий</w:t>
            </w:r>
            <w:proofErr w:type="gramEnd"/>
            <w:r>
              <w:rPr>
                <w:color w:val="000000"/>
                <w:sz w:val="22"/>
                <w:szCs w:val="22"/>
              </w:rPr>
              <w:t xml:space="preserve"> имплантируемых в человеческий организм.</w:t>
            </w:r>
          </w:p>
          <w:p w:rsidR="0030328C" w:rsidRDefault="0030328C">
            <w:pPr>
              <w:suppressAutoHyphens w:val="0"/>
              <w:autoSpaceDE w:val="0"/>
              <w:autoSpaceDN w:val="0"/>
              <w:adjustRightInd w:val="0"/>
              <w:rPr>
                <w:color w:val="000000"/>
                <w:sz w:val="22"/>
                <w:szCs w:val="22"/>
              </w:rPr>
            </w:pPr>
            <w:r>
              <w:rPr>
                <w:color w:val="000000"/>
                <w:sz w:val="22"/>
                <w:szCs w:val="22"/>
              </w:rPr>
              <w:t xml:space="preserve">Балка карбоновая, длиной 200; 250; 300, 350 мм, диаметром 8 мм, унифицирован под размер фиксирующих элементов (замки, переходники), черного цвета с маркировкой размера стержней золотистым цветом. Материал изготовления: Высокопрочный технический углерод (Carbon black). </w:t>
            </w:r>
          </w:p>
          <w:p w:rsidR="0030328C" w:rsidRDefault="0030328C">
            <w:pPr>
              <w:suppressAutoHyphens w:val="0"/>
              <w:autoSpaceDE w:val="0"/>
              <w:autoSpaceDN w:val="0"/>
              <w:adjustRightInd w:val="0"/>
              <w:rPr>
                <w:color w:val="000000"/>
                <w:sz w:val="22"/>
                <w:szCs w:val="22"/>
              </w:rPr>
            </w:pPr>
            <w:r>
              <w:rPr>
                <w:color w:val="000000"/>
                <w:sz w:val="22"/>
                <w:szCs w:val="22"/>
              </w:rPr>
              <w:t xml:space="preserve">Полукруглая алюминиевая балка, малая диаметром 160 мм; средняя диаметром 180 мм; большая диаметром 200 мм. Диаметр балок 8 мм, унифицирован под размер фиксирующих элементов (замки, переходники). Материал изготовления алюминиевый сплав. </w:t>
            </w:r>
          </w:p>
          <w:p w:rsidR="0030328C" w:rsidRDefault="0030328C">
            <w:pPr>
              <w:suppressAutoHyphens w:val="0"/>
              <w:autoSpaceDE w:val="0"/>
              <w:autoSpaceDN w:val="0"/>
              <w:adjustRightInd w:val="0"/>
              <w:rPr>
                <w:color w:val="000000"/>
                <w:sz w:val="22"/>
                <w:szCs w:val="22"/>
              </w:rPr>
            </w:pPr>
            <w:r>
              <w:rPr>
                <w:color w:val="000000"/>
                <w:sz w:val="22"/>
                <w:szCs w:val="22"/>
              </w:rPr>
              <w:t xml:space="preserve">Опора прямая длиной 65 мм и изогнутая под углом 30° длиной 80 мм, диаметр 8 мм, унифицирован под размер фиксирующих элементов (замки, переходники), имеют крепежную зубчатую часть, с резиновым стопорным кольцом для соединения с фиксирующими элементами. Материал изготовления </w:t>
            </w:r>
            <w:r>
              <w:rPr>
                <w:color w:val="000000"/>
                <w:sz w:val="22"/>
                <w:szCs w:val="22"/>
              </w:rPr>
              <w:lastRenderedPageBreak/>
              <w:t>антикаррозийная сталь.</w:t>
            </w:r>
          </w:p>
          <w:p w:rsidR="0030328C" w:rsidRDefault="0030328C">
            <w:pPr>
              <w:suppressAutoHyphens w:val="0"/>
              <w:autoSpaceDE w:val="0"/>
              <w:autoSpaceDN w:val="0"/>
              <w:adjustRightInd w:val="0"/>
              <w:rPr>
                <w:color w:val="000000"/>
                <w:sz w:val="22"/>
                <w:szCs w:val="22"/>
              </w:rPr>
            </w:pPr>
            <w:r>
              <w:rPr>
                <w:color w:val="000000"/>
                <w:sz w:val="22"/>
                <w:szCs w:val="22"/>
              </w:rPr>
              <w:t>Замок, используется для первичной фиксации стержней диаметром 5 мм и опор 8 мм, имеет 5 отверстий для стержней 5 мм располагающихся друг от друга на расстоянии 7 мм, и 2 зубчатых отверстия для опор диметром 8 мм, размер замка 50х20х30 мм</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н</w:t>
            </w:r>
            <w:proofErr w:type="gramEnd"/>
            <w:r>
              <w:rPr>
                <w:color w:val="000000"/>
                <w:sz w:val="22"/>
                <w:szCs w:val="22"/>
              </w:rPr>
              <w:t xml:space="preserve">а фронтальной и боковой поверхностях замка имеются по 2 винта, для затягивания соединительных элементов (стержни, балки, опоры). Цветовая маркировка замков синим и серым цветом. Материал изготовления сплав алюминия. </w:t>
            </w:r>
          </w:p>
          <w:p w:rsidR="0030328C" w:rsidRDefault="0030328C">
            <w:pPr>
              <w:suppressAutoHyphens w:val="0"/>
              <w:autoSpaceDE w:val="0"/>
              <w:autoSpaceDN w:val="0"/>
              <w:adjustRightInd w:val="0"/>
              <w:rPr>
                <w:color w:val="000000"/>
                <w:sz w:val="22"/>
                <w:szCs w:val="22"/>
              </w:rPr>
            </w:pPr>
            <w:r>
              <w:rPr>
                <w:color w:val="000000"/>
                <w:sz w:val="22"/>
                <w:szCs w:val="22"/>
              </w:rPr>
              <w:t>Переходник стержень/балка, переходник балка/балка 8 мм, используется для фиксации соединительных элементов между собой под необходимым углом и плоскости, имеет пазы под соединительные элементы диаметром 5 мм и 8 мм, в верхней части имеется винт для затягивания. Маркировка синим и серым цветом. Материал изготовления сплав алюминия.</w:t>
            </w:r>
          </w:p>
          <w:p w:rsidR="0030328C" w:rsidRDefault="0030328C">
            <w:pPr>
              <w:suppressAutoHyphens w:val="0"/>
              <w:autoSpaceDE w:val="0"/>
              <w:autoSpaceDN w:val="0"/>
              <w:adjustRightInd w:val="0"/>
              <w:rPr>
                <w:color w:val="000000"/>
                <w:sz w:val="22"/>
                <w:szCs w:val="22"/>
              </w:rPr>
            </w:pPr>
            <w:r>
              <w:rPr>
                <w:color w:val="000000"/>
                <w:sz w:val="22"/>
                <w:szCs w:val="22"/>
              </w:rPr>
              <w:t>Для сбора и моделирования аппарата наружной фиксации в наборе предусмотрены специальные инструменты: направители Шанца диаметром 4 и 5 мм, используемые для точного наведения стержней,  Т- образные ключи для стержней и винтов на крепежных элементах, ключ для окончательного затягивания, стабилизационно репозиционные ключи, бикс для хранения и стерилизации.</w:t>
            </w:r>
          </w:p>
          <w:p w:rsidR="0030328C" w:rsidRDefault="0030328C">
            <w:pPr>
              <w:suppressAutoHyphens w:val="0"/>
              <w:autoSpaceDE w:val="0"/>
              <w:autoSpaceDN w:val="0"/>
              <w:adjustRightInd w:val="0"/>
              <w:rPr>
                <w:color w:val="000000"/>
                <w:sz w:val="22"/>
                <w:szCs w:val="22"/>
              </w:rPr>
            </w:pPr>
            <w:r>
              <w:rPr>
                <w:color w:val="000000"/>
                <w:sz w:val="22"/>
                <w:szCs w:val="22"/>
              </w:rPr>
              <w:t>Условия стерилизации: в автоклаве при температуре 121-134 °С.</w:t>
            </w:r>
          </w:p>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center"/>
              <w:rPr>
                <w:sz w:val="22"/>
                <w:szCs w:val="22"/>
              </w:rPr>
            </w:pPr>
            <w:proofErr w:type="gramStart"/>
            <w:r w:rsidRPr="006647EA">
              <w:rPr>
                <w:sz w:val="22"/>
                <w:szCs w:val="22"/>
              </w:rPr>
              <w:lastRenderedPageBreak/>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right"/>
              <w:rPr>
                <w:sz w:val="22"/>
                <w:szCs w:val="22"/>
              </w:rPr>
            </w:pPr>
            <w:r w:rsidRPr="006647EA">
              <w:rPr>
                <w:sz w:val="22"/>
                <w:szCs w:val="22"/>
              </w:rPr>
              <w:t>26 031,00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520 620,00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Переходник стержень/балка, для стержней 4-5 мм, и балок/опор 8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center"/>
              <w:rPr>
                <w:sz w:val="22"/>
                <w:szCs w:val="22"/>
              </w:rPr>
            </w:pPr>
            <w:proofErr w:type="gramStart"/>
            <w:r w:rsidRPr="006647E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right"/>
              <w:rPr>
                <w:sz w:val="22"/>
                <w:szCs w:val="22"/>
              </w:rPr>
            </w:pPr>
            <w:r w:rsidRPr="006647EA">
              <w:rPr>
                <w:sz w:val="22"/>
                <w:szCs w:val="22"/>
              </w:rPr>
              <w:t>26 031,00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260 310,00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 xml:space="preserve">Замок с 5ю отверстиями,  для стержней диаметром 4-5 мм. </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center"/>
              <w:rPr>
                <w:sz w:val="22"/>
                <w:szCs w:val="22"/>
              </w:rPr>
            </w:pPr>
            <w:proofErr w:type="gramStart"/>
            <w:r w:rsidRPr="006647E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right"/>
              <w:rPr>
                <w:sz w:val="22"/>
                <w:szCs w:val="22"/>
              </w:rPr>
            </w:pPr>
            <w:r w:rsidRPr="006647EA">
              <w:rPr>
                <w:sz w:val="22"/>
                <w:szCs w:val="22"/>
              </w:rPr>
              <w:t>32 535,00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8,00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260 280,00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w:t>
            </w:r>
            <w:r w:rsidR="009B7519">
              <w:rPr>
                <w:rFonts w:ascii="Calibri" w:hAnsi="Calibri" w:cs="Calibri"/>
                <w:color w:val="000000"/>
                <w:sz w:val="22"/>
                <w:szCs w:val="22"/>
              </w:rPr>
              <w:t>79</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Балка карбоновая диаметром 8 мм, длиной 200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center"/>
              <w:rPr>
                <w:sz w:val="22"/>
                <w:szCs w:val="22"/>
              </w:rPr>
            </w:pPr>
            <w:proofErr w:type="gramStart"/>
            <w:r w:rsidRPr="006647E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right"/>
              <w:rPr>
                <w:sz w:val="22"/>
                <w:szCs w:val="22"/>
              </w:rPr>
            </w:pPr>
            <w:r w:rsidRPr="006647EA">
              <w:rPr>
                <w:sz w:val="22"/>
                <w:szCs w:val="22"/>
              </w:rPr>
              <w:t>17 353,00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3,00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52 059,00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Балка карбоновая диаметром 8 мм, длиной 250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center"/>
              <w:rPr>
                <w:sz w:val="22"/>
                <w:szCs w:val="22"/>
              </w:rPr>
            </w:pPr>
            <w:proofErr w:type="gramStart"/>
            <w:r w:rsidRPr="006647E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right"/>
              <w:rPr>
                <w:sz w:val="22"/>
                <w:szCs w:val="22"/>
              </w:rPr>
            </w:pPr>
            <w:r w:rsidRPr="006647EA">
              <w:rPr>
                <w:sz w:val="22"/>
                <w:szCs w:val="22"/>
              </w:rPr>
              <w:t>17 353,00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6,00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104 118,00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Балка карбоновая диаметром 8 мм, длиной 300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center"/>
              <w:rPr>
                <w:sz w:val="22"/>
                <w:szCs w:val="22"/>
              </w:rPr>
            </w:pPr>
            <w:proofErr w:type="gramStart"/>
            <w:r w:rsidRPr="006647E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right"/>
              <w:rPr>
                <w:sz w:val="22"/>
                <w:szCs w:val="22"/>
              </w:rPr>
            </w:pPr>
            <w:r w:rsidRPr="006647EA">
              <w:rPr>
                <w:sz w:val="22"/>
                <w:szCs w:val="22"/>
              </w:rPr>
              <w:t>21 687,00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6,00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130 122,00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Балка карбоновая диаметром 8 мм, длиной 350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center"/>
              <w:rPr>
                <w:sz w:val="22"/>
                <w:szCs w:val="22"/>
              </w:rPr>
            </w:pPr>
            <w:proofErr w:type="gramStart"/>
            <w:r w:rsidRPr="006647E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right"/>
              <w:rPr>
                <w:sz w:val="22"/>
                <w:szCs w:val="22"/>
              </w:rPr>
            </w:pPr>
            <w:r w:rsidRPr="006647EA">
              <w:rPr>
                <w:sz w:val="22"/>
                <w:szCs w:val="22"/>
              </w:rPr>
              <w:t>21 687,00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6,00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130 122,00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Балка карбоновая диаметром 8 мм, длиной 400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center"/>
              <w:rPr>
                <w:sz w:val="22"/>
                <w:szCs w:val="22"/>
              </w:rPr>
            </w:pPr>
            <w:proofErr w:type="gramStart"/>
            <w:r w:rsidRPr="006647E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right"/>
              <w:rPr>
                <w:sz w:val="22"/>
                <w:szCs w:val="22"/>
              </w:rPr>
            </w:pPr>
            <w:r w:rsidRPr="006647EA">
              <w:rPr>
                <w:sz w:val="22"/>
                <w:szCs w:val="22"/>
              </w:rPr>
              <w:t>23 495,00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3,00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70 485,00</w:t>
            </w:r>
          </w:p>
        </w:tc>
      </w:tr>
      <w:tr w:rsidR="00965109" w:rsidTr="007A292E">
        <w:trPr>
          <w:trHeight w:val="871"/>
        </w:trPr>
        <w:tc>
          <w:tcPr>
            <w:tcW w:w="552" w:type="dxa"/>
            <w:tcBorders>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w:t>
            </w:r>
            <w:r w:rsidR="009B7519">
              <w:rPr>
                <w:rFonts w:ascii="Calibri" w:hAnsi="Calibri" w:cs="Calibri"/>
                <w:color w:val="000000"/>
                <w:sz w:val="22"/>
                <w:szCs w:val="22"/>
              </w:rPr>
              <w:t>4</w:t>
            </w:r>
          </w:p>
        </w:tc>
        <w:tc>
          <w:tcPr>
            <w:tcW w:w="3134" w:type="dxa"/>
            <w:tcBorders>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Малая полукруглая балка, алюминиевая 8/160 мм, 8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center"/>
              <w:rPr>
                <w:sz w:val="22"/>
                <w:szCs w:val="22"/>
              </w:rPr>
            </w:pPr>
            <w:proofErr w:type="gramStart"/>
            <w:r w:rsidRPr="006647EA">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6647EA" w:rsidRDefault="0030328C">
            <w:pPr>
              <w:suppressAutoHyphens w:val="0"/>
              <w:autoSpaceDE w:val="0"/>
              <w:autoSpaceDN w:val="0"/>
              <w:adjustRightInd w:val="0"/>
              <w:jc w:val="right"/>
              <w:rPr>
                <w:sz w:val="22"/>
                <w:szCs w:val="22"/>
              </w:rPr>
            </w:pPr>
            <w:r w:rsidRPr="006647EA">
              <w:rPr>
                <w:sz w:val="22"/>
                <w:szCs w:val="22"/>
              </w:rPr>
              <w:t>7 232,00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14 464,00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Средняя полукруглая балка, алюминиевая 8/180 мм, 8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right"/>
              <w:rPr>
                <w:sz w:val="22"/>
                <w:szCs w:val="22"/>
              </w:rPr>
            </w:pPr>
            <w:r w:rsidRPr="00BA627B">
              <w:rPr>
                <w:sz w:val="22"/>
                <w:szCs w:val="22"/>
              </w:rPr>
              <w:t>7 232,00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14 464,00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18</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Большая полукруглая балка, алюминиевая 8/200 мм, 8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right"/>
              <w:rPr>
                <w:sz w:val="22"/>
                <w:szCs w:val="22"/>
              </w:rPr>
            </w:pPr>
            <w:r w:rsidRPr="00BA627B">
              <w:rPr>
                <w:sz w:val="22"/>
                <w:szCs w:val="22"/>
              </w:rPr>
              <w:t>7 232,00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14 464,00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18</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Опора прямая диаметром 8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right"/>
              <w:rPr>
                <w:sz w:val="22"/>
                <w:szCs w:val="22"/>
              </w:rPr>
            </w:pPr>
            <w:r w:rsidRPr="00BA627B">
              <w:rPr>
                <w:sz w:val="22"/>
                <w:szCs w:val="22"/>
              </w:rPr>
              <w:t>11 566,00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57 830,00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Опора изогнутая 30°, диаметром 8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right"/>
              <w:rPr>
                <w:sz w:val="22"/>
                <w:szCs w:val="22"/>
              </w:rPr>
            </w:pPr>
            <w:r w:rsidRPr="00BA627B">
              <w:rPr>
                <w:sz w:val="22"/>
                <w:szCs w:val="22"/>
              </w:rPr>
              <w:t>11 566,00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231 320,00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w:t>
            </w:r>
            <w:r w:rsidR="009B7519">
              <w:rPr>
                <w:rFonts w:ascii="Calibri" w:hAnsi="Calibri" w:cs="Calibri"/>
                <w:color w:val="000000"/>
                <w:sz w:val="22"/>
                <w:szCs w:val="22"/>
              </w:rPr>
              <w:t>89</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Стержень самосверлящий (Шанца) 4х120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8 136,00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15,00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122 040,00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Стержень самосверлящий (Шанца) 4х150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8 136,00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81 360,00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Стержень самосверлящий (Шанца) 5х120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8 136,00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81 360,00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Стержень самосверлящий (Шанца) 5х150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8 136,00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15,00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122 040,00</w:t>
            </w:r>
          </w:p>
        </w:tc>
      </w:tr>
      <w:tr w:rsidR="00965109" w:rsidTr="007A292E">
        <w:trPr>
          <w:trHeight w:val="871"/>
        </w:trPr>
        <w:tc>
          <w:tcPr>
            <w:tcW w:w="552" w:type="dxa"/>
            <w:tcBorders>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w:t>
            </w:r>
            <w:r w:rsidR="009B7519">
              <w:rPr>
                <w:rFonts w:ascii="Calibri" w:hAnsi="Calibri" w:cs="Calibri"/>
                <w:color w:val="000000"/>
                <w:sz w:val="22"/>
                <w:szCs w:val="22"/>
              </w:rPr>
              <w:t>3</w:t>
            </w:r>
          </w:p>
        </w:tc>
        <w:tc>
          <w:tcPr>
            <w:tcW w:w="3134" w:type="dxa"/>
            <w:tcBorders>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Стержень самосверлящий (Шанца) 5х180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8 136,00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15,00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122 040,00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Стержень самосверлящий (Шанца) 5х200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8 136,00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15,00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122 040,00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r>
              <w:rPr>
                <w:color w:val="000000"/>
                <w:sz w:val="22"/>
                <w:szCs w:val="22"/>
              </w:rPr>
              <w:t>Стержень самосверлящий (Шанца) 5х250 мм</w:t>
            </w:r>
          </w:p>
        </w:tc>
        <w:tc>
          <w:tcPr>
            <w:tcW w:w="5387" w:type="dxa"/>
            <w:vMerge/>
            <w:tcBorders>
              <w:left w:val="single" w:sz="6" w:space="0" w:color="auto"/>
              <w:right w:val="single" w:sz="6" w:space="0" w:color="auto"/>
            </w:tcBorders>
            <w:shd w:val="solid" w:color="FFFFFF" w:fill="auto"/>
          </w:tcPr>
          <w:p w:rsidR="0030328C" w:rsidRDefault="0030328C">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8 136,00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12,00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97 632,00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rPr>
                <w:sz w:val="22"/>
                <w:szCs w:val="22"/>
              </w:rPr>
            </w:pPr>
            <w:r w:rsidRPr="00BA627B">
              <w:rPr>
                <w:sz w:val="22"/>
                <w:szCs w:val="22"/>
              </w:rPr>
              <w:t>Шарнирный фиксатор для коленного сустава, левый</w:t>
            </w:r>
          </w:p>
        </w:tc>
        <w:tc>
          <w:tcPr>
            <w:tcW w:w="5387" w:type="dxa"/>
            <w:vMerge/>
            <w:tcBorders>
              <w:left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right"/>
              <w:rPr>
                <w:sz w:val="22"/>
                <w:szCs w:val="22"/>
              </w:rPr>
            </w:pPr>
            <w:r w:rsidRPr="00BA627B">
              <w:rPr>
                <w:sz w:val="22"/>
                <w:szCs w:val="22"/>
              </w:rPr>
              <w:t>115 674,00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115 674,00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19</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rPr>
                <w:sz w:val="22"/>
                <w:szCs w:val="22"/>
              </w:rPr>
            </w:pPr>
            <w:r w:rsidRPr="00BA627B">
              <w:rPr>
                <w:sz w:val="22"/>
                <w:szCs w:val="22"/>
              </w:rPr>
              <w:t>Шарнирный фиксатор для коленного сустава, правый</w:t>
            </w:r>
          </w:p>
        </w:tc>
        <w:tc>
          <w:tcPr>
            <w:tcW w:w="5387" w:type="dxa"/>
            <w:vMerge/>
            <w:tcBorders>
              <w:left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right"/>
              <w:rPr>
                <w:sz w:val="22"/>
                <w:szCs w:val="22"/>
              </w:rPr>
            </w:pPr>
            <w:r w:rsidRPr="00BA627B">
              <w:rPr>
                <w:sz w:val="22"/>
                <w:szCs w:val="22"/>
              </w:rPr>
              <w:t>115 674,00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115 674,00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rPr>
                <w:sz w:val="22"/>
                <w:szCs w:val="22"/>
              </w:rPr>
            </w:pPr>
            <w:r w:rsidRPr="00BA627B">
              <w:rPr>
                <w:sz w:val="22"/>
                <w:szCs w:val="22"/>
              </w:rPr>
              <w:t>Фиксатор для голеностопного сустава</w:t>
            </w:r>
          </w:p>
        </w:tc>
        <w:tc>
          <w:tcPr>
            <w:tcW w:w="5387" w:type="dxa"/>
            <w:vMerge/>
            <w:tcBorders>
              <w:left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0328C" w:rsidRPr="00BA627B" w:rsidRDefault="0030328C">
            <w:pPr>
              <w:suppressAutoHyphens w:val="0"/>
              <w:autoSpaceDE w:val="0"/>
              <w:autoSpaceDN w:val="0"/>
              <w:adjustRightInd w:val="0"/>
              <w:jc w:val="right"/>
              <w:rPr>
                <w:sz w:val="22"/>
                <w:szCs w:val="22"/>
              </w:rPr>
            </w:pPr>
            <w:r w:rsidRPr="00BA627B">
              <w:rPr>
                <w:sz w:val="22"/>
                <w:szCs w:val="22"/>
              </w:rPr>
              <w:t>115 674,00</w:t>
            </w:r>
          </w:p>
        </w:tc>
        <w:tc>
          <w:tcPr>
            <w:tcW w:w="1559" w:type="dxa"/>
            <w:tcBorders>
              <w:top w:val="single" w:sz="6" w:space="0" w:color="auto"/>
              <w:left w:val="single" w:sz="6" w:space="0" w:color="auto"/>
              <w:bottom w:val="single" w:sz="6" w:space="0" w:color="auto"/>
              <w:right w:val="nil"/>
            </w:tcBorders>
            <w:shd w:val="solid" w:color="FFFFFF" w:fill="auto"/>
          </w:tcPr>
          <w:p w:rsidR="0030328C" w:rsidRDefault="0030328C">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30328C" w:rsidRDefault="0030328C">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115 674,00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99794F" w:rsidRDefault="009B7519">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199</w:t>
            </w:r>
          </w:p>
        </w:tc>
        <w:tc>
          <w:tcPr>
            <w:tcW w:w="3134" w:type="dxa"/>
            <w:tcBorders>
              <w:top w:val="single" w:sz="6" w:space="0" w:color="auto"/>
              <w:left w:val="nil"/>
              <w:bottom w:val="single" w:sz="6" w:space="0" w:color="auto"/>
              <w:right w:val="single" w:sz="4" w:space="0" w:color="auto"/>
            </w:tcBorders>
            <w:shd w:val="solid" w:color="FFFFFF" w:fill="auto"/>
          </w:tcPr>
          <w:p w:rsidR="0099794F" w:rsidRPr="00BA627B" w:rsidRDefault="0099794F">
            <w:pPr>
              <w:suppressAutoHyphens w:val="0"/>
              <w:autoSpaceDE w:val="0"/>
              <w:autoSpaceDN w:val="0"/>
              <w:adjustRightInd w:val="0"/>
              <w:rPr>
                <w:sz w:val="22"/>
                <w:szCs w:val="22"/>
              </w:rPr>
            </w:pPr>
            <w:r w:rsidRPr="00BA627B">
              <w:rPr>
                <w:sz w:val="22"/>
                <w:szCs w:val="22"/>
              </w:rPr>
              <w:t>Т-Ключ</w:t>
            </w:r>
          </w:p>
        </w:tc>
        <w:tc>
          <w:tcPr>
            <w:tcW w:w="5387" w:type="dxa"/>
            <w:vMerge w:val="restart"/>
            <w:tcBorders>
              <w:left w:val="single" w:sz="4" w:space="0" w:color="auto"/>
              <w:right w:val="single" w:sz="6" w:space="0" w:color="auto"/>
            </w:tcBorders>
            <w:shd w:val="solid" w:color="FFFFFF" w:fill="auto"/>
          </w:tcPr>
          <w:p w:rsidR="0099794F" w:rsidRPr="00BA627B" w:rsidRDefault="0099794F">
            <w:pPr>
              <w:suppressAutoHyphens w:val="0"/>
              <w:autoSpaceDE w:val="0"/>
              <w:autoSpaceDN w:val="0"/>
              <w:adjustRightInd w:val="0"/>
              <w:jc w:val="right"/>
              <w:rPr>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Pr="00BA627B" w:rsidRDefault="0099794F">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Pr="00BA627B" w:rsidRDefault="0099794F">
            <w:pPr>
              <w:suppressAutoHyphens w:val="0"/>
              <w:autoSpaceDE w:val="0"/>
              <w:autoSpaceDN w:val="0"/>
              <w:adjustRightInd w:val="0"/>
              <w:jc w:val="right"/>
              <w:rPr>
                <w:sz w:val="22"/>
                <w:szCs w:val="22"/>
              </w:rPr>
            </w:pPr>
            <w:r w:rsidRPr="00BA627B">
              <w:rPr>
                <w:sz w:val="22"/>
                <w:szCs w:val="22"/>
              </w:rPr>
              <w:t>21 687,00</w:t>
            </w:r>
          </w:p>
        </w:tc>
        <w:tc>
          <w:tcPr>
            <w:tcW w:w="1559" w:type="dxa"/>
            <w:tcBorders>
              <w:top w:val="single" w:sz="6" w:space="0" w:color="auto"/>
              <w:left w:val="single" w:sz="6" w:space="0" w:color="auto"/>
              <w:bottom w:val="single" w:sz="6" w:space="0" w:color="auto"/>
              <w:right w:val="nil"/>
            </w:tcBorders>
            <w:shd w:val="solid" w:color="FFFFFF" w:fill="auto"/>
          </w:tcPr>
          <w:p w:rsidR="0099794F" w:rsidRDefault="0099794F">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99794F" w:rsidRDefault="0099794F">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21 687,00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99794F" w:rsidRDefault="0099794F">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4" w:space="0" w:color="auto"/>
            </w:tcBorders>
            <w:shd w:val="solid" w:color="FFFFFF" w:fill="auto"/>
          </w:tcPr>
          <w:p w:rsidR="0099794F" w:rsidRPr="00BA627B" w:rsidRDefault="0099794F">
            <w:pPr>
              <w:suppressAutoHyphens w:val="0"/>
              <w:autoSpaceDE w:val="0"/>
              <w:autoSpaceDN w:val="0"/>
              <w:adjustRightInd w:val="0"/>
              <w:rPr>
                <w:sz w:val="22"/>
                <w:szCs w:val="22"/>
              </w:rPr>
            </w:pPr>
            <w:r w:rsidRPr="00BA627B">
              <w:rPr>
                <w:sz w:val="22"/>
                <w:szCs w:val="22"/>
              </w:rPr>
              <w:t>Стабилизационный/репозиционный ключ</w:t>
            </w:r>
          </w:p>
        </w:tc>
        <w:tc>
          <w:tcPr>
            <w:tcW w:w="5387" w:type="dxa"/>
            <w:vMerge/>
            <w:tcBorders>
              <w:left w:val="single" w:sz="4" w:space="0" w:color="auto"/>
              <w:right w:val="single" w:sz="6" w:space="0" w:color="auto"/>
            </w:tcBorders>
            <w:shd w:val="solid" w:color="FFFFFF" w:fill="auto"/>
          </w:tcPr>
          <w:p w:rsidR="0099794F" w:rsidRPr="00BA627B" w:rsidRDefault="0099794F">
            <w:pPr>
              <w:suppressAutoHyphens w:val="0"/>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Pr="00BA627B" w:rsidRDefault="0099794F">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Pr="00BA627B" w:rsidRDefault="0099794F">
            <w:pPr>
              <w:suppressAutoHyphens w:val="0"/>
              <w:autoSpaceDE w:val="0"/>
              <w:autoSpaceDN w:val="0"/>
              <w:adjustRightInd w:val="0"/>
              <w:jc w:val="right"/>
              <w:rPr>
                <w:sz w:val="22"/>
                <w:szCs w:val="22"/>
              </w:rPr>
            </w:pPr>
            <w:r w:rsidRPr="00BA627B">
              <w:rPr>
                <w:sz w:val="22"/>
                <w:szCs w:val="22"/>
              </w:rPr>
              <w:t>28 919,00</w:t>
            </w:r>
          </w:p>
        </w:tc>
        <w:tc>
          <w:tcPr>
            <w:tcW w:w="1559" w:type="dxa"/>
            <w:tcBorders>
              <w:top w:val="single" w:sz="6" w:space="0" w:color="auto"/>
              <w:left w:val="single" w:sz="6" w:space="0" w:color="auto"/>
              <w:bottom w:val="single" w:sz="6" w:space="0" w:color="auto"/>
              <w:right w:val="nil"/>
            </w:tcBorders>
            <w:shd w:val="solid" w:color="FFFFFF" w:fill="auto"/>
          </w:tcPr>
          <w:p w:rsidR="0099794F" w:rsidRDefault="0099794F">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99794F" w:rsidRDefault="0099794F">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28 919,00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99794F" w:rsidRDefault="0099794F">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w:t>
            </w:r>
            <w:r w:rsidR="009B7519">
              <w:rPr>
                <w:rFonts w:ascii="Calibri" w:hAnsi="Calibri" w:cs="Calibri"/>
                <w:color w:val="000000"/>
                <w:sz w:val="22"/>
                <w:szCs w:val="22"/>
              </w:rPr>
              <w:t>1</w:t>
            </w:r>
          </w:p>
        </w:tc>
        <w:tc>
          <w:tcPr>
            <w:tcW w:w="3134" w:type="dxa"/>
            <w:tcBorders>
              <w:top w:val="single" w:sz="6" w:space="0" w:color="auto"/>
              <w:left w:val="nil"/>
              <w:bottom w:val="single" w:sz="6" w:space="0" w:color="auto"/>
              <w:right w:val="single" w:sz="4" w:space="0" w:color="auto"/>
            </w:tcBorders>
            <w:shd w:val="solid" w:color="FFFFFF" w:fill="auto"/>
          </w:tcPr>
          <w:p w:rsidR="0099794F" w:rsidRPr="00BA627B" w:rsidRDefault="0099794F">
            <w:pPr>
              <w:suppressAutoHyphens w:val="0"/>
              <w:autoSpaceDE w:val="0"/>
              <w:autoSpaceDN w:val="0"/>
              <w:adjustRightInd w:val="0"/>
              <w:rPr>
                <w:sz w:val="22"/>
                <w:szCs w:val="22"/>
              </w:rPr>
            </w:pPr>
            <w:r w:rsidRPr="00BA627B">
              <w:rPr>
                <w:sz w:val="22"/>
                <w:szCs w:val="22"/>
              </w:rPr>
              <w:t>Ключ для окончательного затягивания</w:t>
            </w:r>
          </w:p>
        </w:tc>
        <w:tc>
          <w:tcPr>
            <w:tcW w:w="5387" w:type="dxa"/>
            <w:vMerge/>
            <w:tcBorders>
              <w:left w:val="single" w:sz="4" w:space="0" w:color="auto"/>
              <w:right w:val="single" w:sz="6" w:space="0" w:color="auto"/>
            </w:tcBorders>
            <w:shd w:val="solid" w:color="FFFFFF" w:fill="auto"/>
          </w:tcPr>
          <w:p w:rsidR="0099794F" w:rsidRPr="00BA627B" w:rsidRDefault="0099794F">
            <w:pPr>
              <w:suppressAutoHyphens w:val="0"/>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Pr="00BA627B" w:rsidRDefault="0099794F">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Pr="00BA627B" w:rsidRDefault="0099794F">
            <w:pPr>
              <w:suppressAutoHyphens w:val="0"/>
              <w:autoSpaceDE w:val="0"/>
              <w:autoSpaceDN w:val="0"/>
              <w:adjustRightInd w:val="0"/>
              <w:jc w:val="right"/>
              <w:rPr>
                <w:sz w:val="22"/>
                <w:szCs w:val="22"/>
              </w:rPr>
            </w:pPr>
            <w:r w:rsidRPr="00BA627B">
              <w:rPr>
                <w:sz w:val="22"/>
                <w:szCs w:val="22"/>
              </w:rPr>
              <w:t>26 031,00</w:t>
            </w:r>
          </w:p>
        </w:tc>
        <w:tc>
          <w:tcPr>
            <w:tcW w:w="1559" w:type="dxa"/>
            <w:tcBorders>
              <w:top w:val="single" w:sz="6" w:space="0" w:color="auto"/>
              <w:left w:val="single" w:sz="6" w:space="0" w:color="auto"/>
              <w:bottom w:val="single" w:sz="6" w:space="0" w:color="auto"/>
              <w:right w:val="nil"/>
            </w:tcBorders>
            <w:shd w:val="solid" w:color="FFFFFF" w:fill="auto"/>
          </w:tcPr>
          <w:p w:rsidR="0099794F" w:rsidRDefault="0099794F">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99794F" w:rsidRDefault="0099794F">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26 031,00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99794F" w:rsidRDefault="0099794F">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w:t>
            </w:r>
            <w:r w:rsidR="009B7519">
              <w:rPr>
                <w:rFonts w:ascii="Calibri" w:hAnsi="Calibri" w:cs="Calibri"/>
                <w:color w:val="000000"/>
                <w:sz w:val="22"/>
                <w:szCs w:val="22"/>
              </w:rPr>
              <w:t>2</w:t>
            </w:r>
          </w:p>
        </w:tc>
        <w:tc>
          <w:tcPr>
            <w:tcW w:w="3134" w:type="dxa"/>
            <w:tcBorders>
              <w:top w:val="single" w:sz="6" w:space="0" w:color="auto"/>
              <w:left w:val="nil"/>
              <w:bottom w:val="single" w:sz="6" w:space="0" w:color="auto"/>
              <w:right w:val="single" w:sz="4" w:space="0" w:color="auto"/>
            </w:tcBorders>
            <w:shd w:val="solid" w:color="FFFFFF" w:fill="auto"/>
          </w:tcPr>
          <w:p w:rsidR="0099794F" w:rsidRPr="00BA627B" w:rsidRDefault="0099794F">
            <w:pPr>
              <w:suppressAutoHyphens w:val="0"/>
              <w:autoSpaceDE w:val="0"/>
              <w:autoSpaceDN w:val="0"/>
              <w:adjustRightInd w:val="0"/>
              <w:rPr>
                <w:sz w:val="22"/>
                <w:szCs w:val="22"/>
              </w:rPr>
            </w:pPr>
            <w:r w:rsidRPr="00BA627B">
              <w:rPr>
                <w:sz w:val="22"/>
                <w:szCs w:val="22"/>
              </w:rPr>
              <w:t>Направитель Шанца для стержней 4; 5  мм</w:t>
            </w:r>
          </w:p>
        </w:tc>
        <w:tc>
          <w:tcPr>
            <w:tcW w:w="5387" w:type="dxa"/>
            <w:vMerge/>
            <w:tcBorders>
              <w:left w:val="single" w:sz="4" w:space="0" w:color="auto"/>
              <w:right w:val="single" w:sz="6" w:space="0" w:color="auto"/>
            </w:tcBorders>
            <w:shd w:val="solid" w:color="FFFFFF" w:fill="auto"/>
          </w:tcPr>
          <w:p w:rsidR="0099794F" w:rsidRPr="00BA627B" w:rsidRDefault="0099794F">
            <w:pPr>
              <w:suppressAutoHyphens w:val="0"/>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Pr="00BA627B" w:rsidRDefault="0099794F">
            <w:pPr>
              <w:suppressAutoHyphens w:val="0"/>
              <w:autoSpaceDE w:val="0"/>
              <w:autoSpaceDN w:val="0"/>
              <w:adjustRightInd w:val="0"/>
              <w:jc w:val="center"/>
              <w:rPr>
                <w:sz w:val="22"/>
                <w:szCs w:val="22"/>
              </w:rPr>
            </w:pPr>
            <w:proofErr w:type="gramStart"/>
            <w:r w:rsidRPr="00BA627B">
              <w:rPr>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Pr="00BA627B" w:rsidRDefault="0099794F">
            <w:pPr>
              <w:suppressAutoHyphens w:val="0"/>
              <w:autoSpaceDE w:val="0"/>
              <w:autoSpaceDN w:val="0"/>
              <w:adjustRightInd w:val="0"/>
              <w:jc w:val="right"/>
              <w:rPr>
                <w:sz w:val="22"/>
                <w:szCs w:val="22"/>
              </w:rPr>
            </w:pPr>
            <w:r w:rsidRPr="00BA627B">
              <w:rPr>
                <w:sz w:val="22"/>
                <w:szCs w:val="22"/>
              </w:rPr>
              <w:t>43 372,00</w:t>
            </w:r>
          </w:p>
        </w:tc>
        <w:tc>
          <w:tcPr>
            <w:tcW w:w="1559" w:type="dxa"/>
            <w:tcBorders>
              <w:top w:val="single" w:sz="6" w:space="0" w:color="auto"/>
              <w:left w:val="single" w:sz="6" w:space="0" w:color="auto"/>
              <w:bottom w:val="single" w:sz="6" w:space="0" w:color="auto"/>
              <w:right w:val="nil"/>
            </w:tcBorders>
            <w:shd w:val="solid" w:color="FFFFFF" w:fill="auto"/>
          </w:tcPr>
          <w:p w:rsidR="0099794F" w:rsidRDefault="0099794F">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99794F" w:rsidRDefault="0099794F">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43 372,00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99794F" w:rsidRDefault="0099794F">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w:t>
            </w:r>
            <w:r w:rsidR="009B7519">
              <w:rPr>
                <w:rFonts w:ascii="Calibri" w:hAnsi="Calibri" w:cs="Calibri"/>
                <w:color w:val="000000"/>
                <w:sz w:val="22"/>
                <w:szCs w:val="22"/>
              </w:rPr>
              <w:t>3</w:t>
            </w:r>
          </w:p>
        </w:tc>
        <w:tc>
          <w:tcPr>
            <w:tcW w:w="3134" w:type="dxa"/>
            <w:tcBorders>
              <w:top w:val="single" w:sz="6" w:space="0" w:color="auto"/>
              <w:left w:val="nil"/>
              <w:bottom w:val="single" w:sz="6" w:space="0" w:color="auto"/>
              <w:right w:val="single" w:sz="4" w:space="0" w:color="auto"/>
            </w:tcBorders>
            <w:shd w:val="solid" w:color="FFFFFF" w:fill="auto"/>
          </w:tcPr>
          <w:p w:rsidR="0099794F" w:rsidRDefault="0099794F">
            <w:pPr>
              <w:suppressAutoHyphens w:val="0"/>
              <w:autoSpaceDE w:val="0"/>
              <w:autoSpaceDN w:val="0"/>
              <w:adjustRightInd w:val="0"/>
              <w:rPr>
                <w:color w:val="000000"/>
                <w:sz w:val="22"/>
                <w:szCs w:val="22"/>
              </w:rPr>
            </w:pPr>
            <w:r>
              <w:rPr>
                <w:color w:val="000000"/>
                <w:sz w:val="22"/>
                <w:szCs w:val="22"/>
              </w:rPr>
              <w:t>Контейнер для хранения/стерилизации</w:t>
            </w:r>
          </w:p>
        </w:tc>
        <w:tc>
          <w:tcPr>
            <w:tcW w:w="5387" w:type="dxa"/>
            <w:vMerge/>
            <w:tcBorders>
              <w:left w:val="single" w:sz="4" w:space="0" w:color="auto"/>
              <w:bottom w:val="single" w:sz="6" w:space="0" w:color="auto"/>
              <w:right w:val="single" w:sz="6" w:space="0" w:color="auto"/>
            </w:tcBorders>
            <w:shd w:val="solid" w:color="FFFFFF" w:fill="auto"/>
          </w:tcPr>
          <w:p w:rsidR="0099794F" w:rsidRDefault="0099794F">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Default="0099794F">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9794F" w:rsidRDefault="0099794F">
            <w:pPr>
              <w:suppressAutoHyphens w:val="0"/>
              <w:autoSpaceDE w:val="0"/>
              <w:autoSpaceDN w:val="0"/>
              <w:adjustRightInd w:val="0"/>
              <w:jc w:val="right"/>
              <w:rPr>
                <w:color w:val="000000"/>
                <w:sz w:val="22"/>
                <w:szCs w:val="22"/>
              </w:rPr>
            </w:pPr>
            <w:r>
              <w:rPr>
                <w:color w:val="000000"/>
                <w:sz w:val="22"/>
                <w:szCs w:val="22"/>
              </w:rPr>
              <w:t>81 332,00</w:t>
            </w:r>
          </w:p>
        </w:tc>
        <w:tc>
          <w:tcPr>
            <w:tcW w:w="1559" w:type="dxa"/>
            <w:tcBorders>
              <w:top w:val="single" w:sz="6" w:space="0" w:color="auto"/>
              <w:left w:val="single" w:sz="6" w:space="0" w:color="auto"/>
              <w:bottom w:val="single" w:sz="6" w:space="0" w:color="auto"/>
              <w:right w:val="nil"/>
            </w:tcBorders>
            <w:shd w:val="solid" w:color="FFFFFF" w:fill="auto"/>
          </w:tcPr>
          <w:p w:rsidR="0099794F" w:rsidRDefault="0099794F">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99794F" w:rsidRDefault="0099794F">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81 332,00</w:t>
            </w:r>
          </w:p>
        </w:tc>
      </w:tr>
      <w:tr w:rsidR="00965109" w:rsidTr="007A292E">
        <w:trPr>
          <w:trHeight w:val="623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20</w:t>
            </w:r>
            <w:r w:rsidR="009B7519">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Инструменты для удаления блокируемых винтов</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Инструменты для удаления винтов. Набор инструментов предназначен для удаления кортикальных и блокирующих винтов. Все инструменты местятся на одном поддоне в специальном контейнере предназначеном для стерилизации и хранения. </w:t>
            </w:r>
            <w:proofErr w:type="gramStart"/>
            <w:r>
              <w:rPr>
                <w:color w:val="000000"/>
                <w:sz w:val="22"/>
                <w:szCs w:val="22"/>
              </w:rPr>
              <w:t>В состав набора инструментов входят следующие инструменты: 4 экстрактора со спиральной конусной поверхностью под головки винтов со шлицом Т8, Т15/S2,5, T25/S3,5, T30/S5, 7 наконечников под винты со шлицом  Т8, Т15, T25, T30, S2,5, S3,5, S5, 4 трепана для  винтов диаметром 2,4/2,7мм, 3,5мм, 5,0мм и 7,3мм, 4 экстрактора для</w:t>
            </w:r>
            <w:proofErr w:type="gramEnd"/>
            <w:r>
              <w:rPr>
                <w:color w:val="000000"/>
                <w:sz w:val="22"/>
                <w:szCs w:val="22"/>
              </w:rPr>
              <w:t xml:space="preserve"> кортикальной части винтов, у которых отсутствует головка диаметром 2,4/2,7мм, 3,5мм, 5,0мм и 7,3мм, рукоятка</w:t>
            </w:r>
            <w:proofErr w:type="gramStart"/>
            <w:r>
              <w:rPr>
                <w:color w:val="000000"/>
                <w:sz w:val="22"/>
                <w:szCs w:val="22"/>
              </w:rPr>
              <w:t xml:space="preserve"> Т</w:t>
            </w:r>
            <w:proofErr w:type="gramEnd"/>
            <w:r>
              <w:rPr>
                <w:color w:val="000000"/>
                <w:sz w:val="22"/>
                <w:szCs w:val="22"/>
              </w:rPr>
              <w:t xml:space="preserve"> с быстроразъемным соединением в которой можно закрепить экстракторы, трепаны и наконечники, 2 захвата для винтов с закруглёнными рифлёными рабочими частями губок, под диаметр винтов 1,5-2,7мм и 3,5-6,5мм. Материал изготовления инструментов набора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color w:val="000000"/>
                <w:sz w:val="22"/>
                <w:szCs w:val="22"/>
              </w:rPr>
              <w:t>х</w:t>
            </w:r>
            <w:proofErr w:type="gramEnd"/>
            <w:r>
              <w:rPr>
                <w:color w:val="000000"/>
                <w:sz w:val="22"/>
                <w:szCs w:val="22"/>
              </w:rPr>
              <w:t>., Cr - 17, 0 - 19,0% max., Mo - 2,25 - 3,0%, Ni - 13,0 - 15,0%, Cu - 0,5% max., Fe – остальное.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2 000 000,00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4 000 000,00</w:t>
            </w:r>
          </w:p>
        </w:tc>
      </w:tr>
      <w:tr w:rsidR="00965109" w:rsidTr="007A292E">
        <w:trPr>
          <w:trHeight w:val="240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w:t>
            </w:r>
            <w:r w:rsidR="009B7519">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bCs/>
                <w:color w:val="000000"/>
                <w:sz w:val="22"/>
                <w:szCs w:val="22"/>
              </w:rPr>
            </w:pPr>
            <w:r w:rsidRPr="00BA627B">
              <w:rPr>
                <w:bCs/>
                <w:color w:val="000000"/>
                <w:sz w:val="22"/>
                <w:szCs w:val="22"/>
              </w:rPr>
              <w:t>Стержень</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bCs/>
                <w:color w:val="000000"/>
                <w:sz w:val="22"/>
                <w:szCs w:val="22"/>
              </w:rPr>
            </w:pPr>
            <w:r w:rsidRPr="00BA627B">
              <w:rPr>
                <w:bCs/>
                <w:color w:val="000000"/>
                <w:sz w:val="22"/>
                <w:szCs w:val="22"/>
              </w:rPr>
              <w:t>Стержень L=500, d= 6,0 мм</w:t>
            </w:r>
            <w:proofErr w:type="gramStart"/>
            <w:r w:rsidRPr="00BA627B">
              <w:rPr>
                <w:bCs/>
                <w:color w:val="000000"/>
                <w:sz w:val="22"/>
                <w:szCs w:val="22"/>
              </w:rPr>
              <w:t>.</w:t>
            </w:r>
            <w:proofErr w:type="gramEnd"/>
            <w:r w:rsidRPr="00BA627B">
              <w:rPr>
                <w:bCs/>
                <w:color w:val="000000"/>
                <w:sz w:val="22"/>
                <w:szCs w:val="22"/>
              </w:rPr>
              <w:t xml:space="preserve"> </w:t>
            </w:r>
            <w:proofErr w:type="gramStart"/>
            <w:r w:rsidRPr="00BA627B">
              <w:rPr>
                <w:bCs/>
                <w:color w:val="000000"/>
                <w:sz w:val="22"/>
                <w:szCs w:val="22"/>
              </w:rPr>
              <w:t>и</w:t>
            </w:r>
            <w:proofErr w:type="gramEnd"/>
            <w:r w:rsidRPr="00BA627B">
              <w:rPr>
                <w:bCs/>
                <w:color w:val="000000"/>
                <w:sz w:val="22"/>
                <w:szCs w:val="22"/>
              </w:rPr>
              <w:t>зготовлен из инертного, биосовместимого и диамагнитного титанового сплава (ВТ 1-0, ВТ-6), разрешённого к применению в имплантологии и обладающими высокими прочностными характеристиками, позволяющими проводить компьютерную томографию (КТ) и магнитно-резонансную томографию (МРТ). Длиной не более 500 мм. При выполнении операции используется обязательно 2 штуки.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center"/>
              <w:rPr>
                <w:bCs/>
                <w:color w:val="000000"/>
                <w:sz w:val="22"/>
                <w:szCs w:val="22"/>
              </w:rPr>
            </w:pPr>
            <w:proofErr w:type="gramStart"/>
            <w:r w:rsidRPr="00BA627B">
              <w:rPr>
                <w:bCs/>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right"/>
              <w:rPr>
                <w:bCs/>
                <w:color w:val="000000"/>
                <w:sz w:val="22"/>
                <w:szCs w:val="22"/>
              </w:rPr>
            </w:pPr>
            <w:r w:rsidRPr="00BA627B">
              <w:rPr>
                <w:bCs/>
                <w:color w:val="000000"/>
                <w:sz w:val="22"/>
                <w:szCs w:val="22"/>
              </w:rPr>
              <w:t>13 558,00</w:t>
            </w:r>
          </w:p>
        </w:tc>
        <w:tc>
          <w:tcPr>
            <w:tcW w:w="1559" w:type="dxa"/>
            <w:tcBorders>
              <w:top w:val="single" w:sz="6" w:space="0" w:color="auto"/>
              <w:left w:val="single" w:sz="6" w:space="0" w:color="auto"/>
              <w:bottom w:val="single" w:sz="6" w:space="0" w:color="auto"/>
              <w:right w:val="nil"/>
            </w:tcBorders>
            <w:shd w:val="solid" w:color="FFFFFF" w:fill="auto"/>
          </w:tcPr>
          <w:p w:rsidR="00DA3BD3" w:rsidRPr="00BA627B" w:rsidRDefault="00DA3BD3">
            <w:pPr>
              <w:suppressAutoHyphens w:val="0"/>
              <w:autoSpaceDE w:val="0"/>
              <w:autoSpaceDN w:val="0"/>
              <w:adjustRightInd w:val="0"/>
              <w:jc w:val="right"/>
              <w:rPr>
                <w:bCs/>
                <w:color w:val="000000"/>
                <w:sz w:val="22"/>
                <w:szCs w:val="22"/>
              </w:rPr>
            </w:pPr>
            <w:r w:rsidRPr="00BA627B">
              <w:rPr>
                <w:bCs/>
                <w:color w:val="000000"/>
                <w:sz w:val="22"/>
                <w:szCs w:val="22"/>
              </w:rPr>
              <w:t>22,00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298 276,00</w:t>
            </w:r>
          </w:p>
        </w:tc>
      </w:tr>
      <w:tr w:rsidR="00965109" w:rsidTr="007A292E">
        <w:trPr>
          <w:trHeight w:val="566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20</w:t>
            </w:r>
            <w:r w:rsidR="009B7519">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Набор для вертебропластики (Костный цемент VertaPlex и 2 иглы для вертебропластики)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Цемент - Представляет собой 2 стерильно упакованных компонента</w:t>
            </w:r>
            <w:proofErr w:type="gramStart"/>
            <w:r>
              <w:rPr>
                <w:color w:val="000000"/>
                <w:sz w:val="22"/>
                <w:szCs w:val="22"/>
              </w:rPr>
              <w:t>:О</w:t>
            </w:r>
            <w:proofErr w:type="gramEnd"/>
            <w:r>
              <w:rPr>
                <w:color w:val="000000"/>
                <w:sz w:val="22"/>
                <w:szCs w:val="22"/>
              </w:rPr>
              <w:t>дин компонент: ампула, содержащая бесцветный жидкий мономер кисло-сладкого запаха  1/2 дозы  9,5мл следующего состава:</w:t>
            </w:r>
          </w:p>
          <w:p w:rsidR="00DA3BD3" w:rsidRDefault="00DA3BD3">
            <w:pPr>
              <w:suppressAutoHyphens w:val="0"/>
              <w:autoSpaceDE w:val="0"/>
              <w:autoSpaceDN w:val="0"/>
              <w:adjustRightInd w:val="0"/>
              <w:rPr>
                <w:color w:val="000000"/>
                <w:sz w:val="22"/>
                <w:szCs w:val="22"/>
              </w:rPr>
            </w:pPr>
            <w:r>
              <w:rPr>
                <w:color w:val="000000"/>
                <w:sz w:val="22"/>
                <w:szCs w:val="22"/>
              </w:rPr>
              <w:t>-Метилметакрилат (мономер) - 9,40 мл.</w:t>
            </w:r>
          </w:p>
          <w:p w:rsidR="00DA3BD3" w:rsidRDefault="00DA3BD3">
            <w:pPr>
              <w:suppressAutoHyphens w:val="0"/>
              <w:autoSpaceDE w:val="0"/>
              <w:autoSpaceDN w:val="0"/>
              <w:adjustRightInd w:val="0"/>
              <w:rPr>
                <w:color w:val="000000"/>
                <w:sz w:val="22"/>
                <w:szCs w:val="22"/>
              </w:rPr>
            </w:pPr>
            <w:r>
              <w:rPr>
                <w:color w:val="000000"/>
                <w:sz w:val="22"/>
                <w:szCs w:val="22"/>
              </w:rPr>
              <w:t>-N, N-диметилпаратолуидин - 0,10 мл.</w:t>
            </w:r>
          </w:p>
          <w:p w:rsidR="00DA3BD3" w:rsidRDefault="00DA3BD3">
            <w:pPr>
              <w:suppressAutoHyphens w:val="0"/>
              <w:autoSpaceDE w:val="0"/>
              <w:autoSpaceDN w:val="0"/>
              <w:adjustRightInd w:val="0"/>
              <w:rPr>
                <w:color w:val="000000"/>
                <w:sz w:val="22"/>
                <w:szCs w:val="22"/>
              </w:rPr>
            </w:pPr>
            <w:r>
              <w:rPr>
                <w:color w:val="000000"/>
                <w:sz w:val="22"/>
                <w:szCs w:val="22"/>
              </w:rPr>
              <w:t>-Гидрохинон USP- 0,75 мг.</w:t>
            </w:r>
          </w:p>
          <w:p w:rsidR="00DA3BD3" w:rsidRDefault="00DA3BD3">
            <w:pPr>
              <w:suppressAutoHyphens w:val="0"/>
              <w:autoSpaceDE w:val="0"/>
              <w:autoSpaceDN w:val="0"/>
              <w:adjustRightInd w:val="0"/>
              <w:rPr>
                <w:color w:val="000000"/>
                <w:sz w:val="22"/>
                <w:szCs w:val="22"/>
              </w:rPr>
            </w:pPr>
            <w:r>
              <w:rPr>
                <w:color w:val="000000"/>
                <w:sz w:val="22"/>
                <w:szCs w:val="22"/>
              </w:rPr>
              <w:t xml:space="preserve">Другой компонент: пакет 1/2 дозы 20гр мелко измельченного порошка </w:t>
            </w:r>
            <w:proofErr w:type="gramStart"/>
            <w:r>
              <w:rPr>
                <w:color w:val="000000"/>
                <w:sz w:val="22"/>
                <w:szCs w:val="22"/>
              </w:rPr>
              <w:t xml:space="preserve">( </w:t>
            </w:r>
            <w:proofErr w:type="gramEnd"/>
            <w:r>
              <w:rPr>
                <w:color w:val="000000"/>
                <w:sz w:val="22"/>
                <w:szCs w:val="22"/>
              </w:rPr>
              <w:t>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w:t>
            </w:r>
          </w:p>
          <w:p w:rsidR="00DA3BD3" w:rsidRDefault="00DA3BD3">
            <w:pPr>
              <w:suppressAutoHyphens w:val="0"/>
              <w:autoSpaceDE w:val="0"/>
              <w:autoSpaceDN w:val="0"/>
              <w:adjustRightInd w:val="0"/>
              <w:rPr>
                <w:color w:val="000000"/>
                <w:sz w:val="22"/>
                <w:szCs w:val="22"/>
              </w:rPr>
            </w:pPr>
            <w:r>
              <w:rPr>
                <w:color w:val="000000"/>
                <w:sz w:val="22"/>
                <w:szCs w:val="22"/>
              </w:rPr>
              <w:t>-Полиметилметакрилат – 14,0 гр. (включая Пероксид Бензоила – 2,6%).</w:t>
            </w:r>
          </w:p>
          <w:p w:rsidR="00DA3BD3" w:rsidRDefault="00DA3BD3">
            <w:pPr>
              <w:suppressAutoHyphens w:val="0"/>
              <w:autoSpaceDE w:val="0"/>
              <w:autoSpaceDN w:val="0"/>
              <w:adjustRightInd w:val="0"/>
              <w:rPr>
                <w:color w:val="000000"/>
                <w:sz w:val="22"/>
                <w:szCs w:val="22"/>
              </w:rPr>
            </w:pPr>
            <w:r>
              <w:rPr>
                <w:color w:val="000000"/>
                <w:sz w:val="22"/>
                <w:szCs w:val="22"/>
              </w:rPr>
              <w:t>-Бария Сульфат Е.</w:t>
            </w:r>
            <w:proofErr w:type="gramStart"/>
            <w:r>
              <w:rPr>
                <w:color w:val="000000"/>
                <w:sz w:val="22"/>
                <w:szCs w:val="22"/>
              </w:rPr>
              <w:t>Р</w:t>
            </w:r>
            <w:proofErr w:type="gramEnd"/>
            <w:r>
              <w:rPr>
                <w:color w:val="000000"/>
                <w:sz w:val="22"/>
                <w:szCs w:val="22"/>
              </w:rPr>
              <w:t xml:space="preserve"> – 6,0 гр. Игла для вертебропластики: • идеальное совпадение мандрена и троакара исключает закупорку последнего</w:t>
            </w:r>
          </w:p>
          <w:p w:rsidR="00DA3BD3" w:rsidRDefault="00DA3BD3">
            <w:pPr>
              <w:suppressAutoHyphens w:val="0"/>
              <w:autoSpaceDE w:val="0"/>
              <w:autoSpaceDN w:val="0"/>
              <w:adjustRightInd w:val="0"/>
              <w:rPr>
                <w:color w:val="000000"/>
                <w:sz w:val="22"/>
                <w:szCs w:val="22"/>
              </w:rPr>
            </w:pPr>
            <w:r>
              <w:rPr>
                <w:color w:val="000000"/>
                <w:sz w:val="22"/>
                <w:szCs w:val="22"/>
              </w:rPr>
              <w:t xml:space="preserve">• четырехгранные  и скошенные мандрены взаимозаменяемы • стандартный калибр 10G </w:t>
            </w:r>
            <w:proofErr w:type="gramStart"/>
            <w:r>
              <w:rPr>
                <w:color w:val="000000"/>
                <w:sz w:val="22"/>
                <w:szCs w:val="22"/>
              </w:rPr>
              <w:t xml:space="preserve">( </w:t>
            </w:r>
            <w:proofErr w:type="gramEnd"/>
            <w:r>
              <w:rPr>
                <w:color w:val="000000"/>
                <w:sz w:val="22"/>
                <w:szCs w:val="22"/>
              </w:rPr>
              <w:t>3,4 мм) , 11G (3,05 мм), 13G (2,41 мм) – длина 12,7 см.</w:t>
            </w:r>
          </w:p>
          <w:p w:rsidR="00DA3BD3" w:rsidRDefault="00DA3BD3">
            <w:pPr>
              <w:suppressAutoHyphens w:val="0"/>
              <w:autoSpaceDE w:val="0"/>
              <w:autoSpaceDN w:val="0"/>
              <w:adjustRightInd w:val="0"/>
              <w:rPr>
                <w:color w:val="000000"/>
                <w:sz w:val="22"/>
                <w:szCs w:val="22"/>
              </w:rPr>
            </w:pPr>
            <w:r>
              <w:rPr>
                <w:color w:val="000000"/>
                <w:sz w:val="22"/>
                <w:szCs w:val="22"/>
              </w:rPr>
              <w:t>• 10G калибр так же возможен с длиной 22,9 см.</w:t>
            </w:r>
          </w:p>
          <w:p w:rsidR="00DA3BD3" w:rsidRDefault="00DA3BD3">
            <w:pPr>
              <w:suppressAutoHyphens w:val="0"/>
              <w:autoSpaceDE w:val="0"/>
              <w:autoSpaceDN w:val="0"/>
              <w:adjustRightInd w:val="0"/>
              <w:rPr>
                <w:color w:val="000000"/>
                <w:sz w:val="22"/>
                <w:szCs w:val="22"/>
              </w:rPr>
            </w:pPr>
            <w:r>
              <w:rPr>
                <w:color w:val="000000"/>
                <w:sz w:val="22"/>
                <w:szCs w:val="22"/>
              </w:rPr>
              <w:t>• цветовая маркировка мандренов и троакара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59 500,00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180,00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10 710 000,00</w:t>
            </w:r>
          </w:p>
        </w:tc>
      </w:tr>
      <w:tr w:rsidR="00965109" w:rsidTr="007A292E">
        <w:trPr>
          <w:trHeight w:val="253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BF1C2A" w:rsidRDefault="00BF1C2A">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w:t>
            </w:r>
            <w:r w:rsidR="009B7519">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BF1C2A" w:rsidRDefault="00BF1C2A">
            <w:pPr>
              <w:suppressAutoHyphens w:val="0"/>
              <w:autoSpaceDE w:val="0"/>
              <w:autoSpaceDN w:val="0"/>
              <w:adjustRightInd w:val="0"/>
              <w:rPr>
                <w:color w:val="000000"/>
                <w:sz w:val="22"/>
                <w:szCs w:val="22"/>
              </w:rPr>
            </w:pPr>
            <w:r w:rsidRPr="00BF1C2A">
              <w:rPr>
                <w:color w:val="000000"/>
                <w:sz w:val="22"/>
                <w:szCs w:val="22"/>
              </w:rPr>
              <w:t>Блок фиксации шрупа (гайка)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BF1C2A" w:rsidRDefault="00BF1C2A">
            <w:pPr>
              <w:suppressAutoHyphens w:val="0"/>
              <w:autoSpaceDE w:val="0"/>
              <w:autoSpaceDN w:val="0"/>
              <w:adjustRightInd w:val="0"/>
              <w:rPr>
                <w:color w:val="000000"/>
                <w:sz w:val="22"/>
                <w:szCs w:val="22"/>
              </w:rPr>
            </w:pPr>
            <w:r w:rsidRPr="00BF1C2A">
              <w:rPr>
                <w:color w:val="000000"/>
                <w:sz w:val="22"/>
                <w:szCs w:val="22"/>
              </w:rPr>
              <w:t>Блок фиксации шрупа (гайка) Блок фиксации изготовлен из инертного, биосовместимого и диамагнитного титанового сплава (ВТ 1-0, ВТ-6), разрешенного к применению в имплантологии и обладающими высокими прочностными характеристиками, позволяющими проводить компьютерную томографию (КТ) и магнитно-резонансную томографи</w:t>
            </w:r>
            <w:proofErr w:type="gramStart"/>
            <w:r w:rsidRPr="00BF1C2A">
              <w:rPr>
                <w:color w:val="000000"/>
                <w:sz w:val="22"/>
                <w:szCs w:val="22"/>
              </w:rPr>
              <w:t>ю(</w:t>
            </w:r>
            <w:proofErr w:type="gramEnd"/>
            <w:r w:rsidRPr="00BF1C2A">
              <w:rPr>
                <w:color w:val="000000"/>
                <w:sz w:val="22"/>
                <w:szCs w:val="22"/>
              </w:rPr>
              <w:t>МРТ), Обеспечивает фиксацию винта. Диаметр гайки 6,1 мм</w:t>
            </w:r>
            <w:proofErr w:type="gramStart"/>
            <w:r w:rsidRPr="00BF1C2A">
              <w:rPr>
                <w:color w:val="000000"/>
                <w:sz w:val="22"/>
                <w:szCs w:val="22"/>
              </w:rPr>
              <w:t xml:space="preserve">., </w:t>
            </w:r>
            <w:proofErr w:type="gramEnd"/>
            <w:r w:rsidRPr="00BF1C2A">
              <w:rPr>
                <w:color w:val="000000"/>
                <w:sz w:val="22"/>
                <w:szCs w:val="22"/>
              </w:rPr>
              <w:t>высота 2,1 мм., имеет шестигранное отверстие под ключ 3,5 мм. Обеспечивает фиксацию винта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F1C2A" w:rsidRDefault="00BF1C2A">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F1C2A" w:rsidRDefault="00BF1C2A">
            <w:pPr>
              <w:suppressAutoHyphens w:val="0"/>
              <w:autoSpaceDE w:val="0"/>
              <w:autoSpaceDN w:val="0"/>
              <w:adjustRightInd w:val="0"/>
              <w:jc w:val="right"/>
              <w:rPr>
                <w:color w:val="000000"/>
                <w:sz w:val="22"/>
                <w:szCs w:val="22"/>
              </w:rPr>
            </w:pPr>
            <w:r>
              <w:rPr>
                <w:color w:val="000000"/>
                <w:sz w:val="22"/>
                <w:szCs w:val="22"/>
              </w:rPr>
              <w:t>12 000,00</w:t>
            </w:r>
          </w:p>
        </w:tc>
        <w:tc>
          <w:tcPr>
            <w:tcW w:w="1559" w:type="dxa"/>
            <w:tcBorders>
              <w:top w:val="single" w:sz="6" w:space="0" w:color="auto"/>
              <w:left w:val="single" w:sz="6" w:space="0" w:color="auto"/>
              <w:bottom w:val="single" w:sz="6" w:space="0" w:color="auto"/>
              <w:right w:val="nil"/>
            </w:tcBorders>
            <w:shd w:val="solid" w:color="FFFFFF" w:fill="auto"/>
          </w:tcPr>
          <w:p w:rsidR="00BF1C2A" w:rsidRDefault="00BF1C2A">
            <w:pPr>
              <w:suppressAutoHyphens w:val="0"/>
              <w:autoSpaceDE w:val="0"/>
              <w:autoSpaceDN w:val="0"/>
              <w:adjustRightInd w:val="0"/>
              <w:jc w:val="right"/>
              <w:rPr>
                <w:color w:val="000000"/>
                <w:sz w:val="22"/>
                <w:szCs w:val="22"/>
              </w:rPr>
            </w:pPr>
            <w:r>
              <w:rPr>
                <w:color w:val="000000"/>
                <w:sz w:val="22"/>
                <w:szCs w:val="22"/>
              </w:rPr>
              <w:t>254,00</w:t>
            </w:r>
          </w:p>
        </w:tc>
        <w:tc>
          <w:tcPr>
            <w:tcW w:w="1984" w:type="dxa"/>
            <w:tcBorders>
              <w:top w:val="single" w:sz="6" w:space="0" w:color="auto"/>
              <w:left w:val="single" w:sz="6" w:space="0" w:color="auto"/>
              <w:bottom w:val="single" w:sz="6" w:space="0" w:color="auto"/>
              <w:right w:val="single" w:sz="6" w:space="0" w:color="auto"/>
            </w:tcBorders>
          </w:tcPr>
          <w:p w:rsidR="00BF1C2A" w:rsidRDefault="00BF1C2A">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3 048 000,00</w:t>
            </w:r>
          </w:p>
        </w:tc>
      </w:tr>
      <w:tr w:rsidR="00965109" w:rsidTr="007A292E">
        <w:trPr>
          <w:trHeight w:val="174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rsidP="00BF1C2A">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20</w:t>
            </w:r>
            <w:r w:rsidR="009B7519">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Лазерн</w:t>
            </w:r>
            <w:proofErr w:type="gramStart"/>
            <w:r>
              <w:rPr>
                <w:color w:val="000000"/>
                <w:sz w:val="22"/>
                <w:szCs w:val="22"/>
              </w:rPr>
              <w:t>о-</w:t>
            </w:r>
            <w:proofErr w:type="gramEnd"/>
            <w:r>
              <w:rPr>
                <w:color w:val="000000"/>
                <w:sz w:val="22"/>
                <w:szCs w:val="22"/>
              </w:rPr>
              <w:t xml:space="preserve"> зонд, многоразовый,диаметр(волокно-внешний)-365 нм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Гибкое волокно для гольмиевого лазера Mega Pulse30х. Диаметр сердечника 365 нм. Наружный диаметр 700 нм. Многоразового использовани</w:t>
            </w:r>
            <w:proofErr w:type="gramStart"/>
            <w:r>
              <w:rPr>
                <w:color w:val="000000"/>
                <w:sz w:val="22"/>
                <w:szCs w:val="22"/>
              </w:rPr>
              <w:t>я-</w:t>
            </w:r>
            <w:proofErr w:type="gramEnd"/>
            <w:r>
              <w:rPr>
                <w:color w:val="000000"/>
                <w:sz w:val="22"/>
                <w:szCs w:val="22"/>
              </w:rPr>
              <w:t xml:space="preserve"> до 10 подключение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522 000,00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4 176 000,00</w:t>
            </w:r>
          </w:p>
        </w:tc>
      </w:tr>
      <w:tr w:rsidR="00965109" w:rsidTr="007A292E">
        <w:trPr>
          <w:trHeight w:val="174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r w:rsidR="009B7519">
              <w:rPr>
                <w:rFonts w:ascii="Calibri" w:hAnsi="Calibri" w:cs="Calibri"/>
                <w:color w:val="000000"/>
                <w:sz w:val="22"/>
                <w:szCs w:val="22"/>
              </w:rPr>
              <w:t>09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Мочеточниковый катетер закрытого, открытого и конусообразного типа, размер (Fr): 7 длиной (</w:t>
            </w:r>
            <w:proofErr w:type="gramStart"/>
            <w:r>
              <w:rPr>
                <w:color w:val="000000"/>
                <w:sz w:val="22"/>
                <w:szCs w:val="22"/>
              </w:rPr>
              <w:t>см</w:t>
            </w:r>
            <w:proofErr w:type="gramEnd"/>
            <w:r>
              <w:rPr>
                <w:color w:val="000000"/>
                <w:sz w:val="22"/>
                <w:szCs w:val="22"/>
              </w:rPr>
              <w:t>): 70</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Мочеточниковый катетер закрытого, открытого и конусообразного типа, размер (Fr):№4, длиной (</w:t>
            </w:r>
            <w:proofErr w:type="gramStart"/>
            <w:r>
              <w:rPr>
                <w:color w:val="000000"/>
                <w:sz w:val="22"/>
                <w:szCs w:val="22"/>
              </w:rPr>
              <w:t>см</w:t>
            </w:r>
            <w:proofErr w:type="gramEnd"/>
            <w:r>
              <w:rPr>
                <w:color w:val="000000"/>
                <w:sz w:val="22"/>
                <w:szCs w:val="22"/>
              </w:rPr>
              <w:t>): 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2 300,00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345 000,00</w:t>
            </w:r>
          </w:p>
        </w:tc>
      </w:tr>
      <w:tr w:rsidR="00965109" w:rsidTr="007A292E">
        <w:trPr>
          <w:trHeight w:val="174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w:t>
            </w:r>
            <w:r w:rsidR="009B7519">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Мочеточниковый катетер закрытого, открытого и конусообразного типа, размер (Fr): 7 длиной (</w:t>
            </w:r>
            <w:proofErr w:type="gramStart"/>
            <w:r>
              <w:rPr>
                <w:color w:val="000000"/>
                <w:sz w:val="22"/>
                <w:szCs w:val="22"/>
              </w:rPr>
              <w:t>см</w:t>
            </w:r>
            <w:proofErr w:type="gramEnd"/>
            <w:r>
              <w:rPr>
                <w:color w:val="000000"/>
                <w:sz w:val="22"/>
                <w:szCs w:val="22"/>
              </w:rPr>
              <w:t>): 70</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Мочеточниковый катетер закрытого, открытого и конусообразного типа, размер (Fr):№5, длиной (</w:t>
            </w:r>
            <w:proofErr w:type="gramStart"/>
            <w:r>
              <w:rPr>
                <w:color w:val="000000"/>
                <w:sz w:val="22"/>
                <w:szCs w:val="22"/>
              </w:rPr>
              <w:t>см</w:t>
            </w:r>
            <w:proofErr w:type="gramEnd"/>
            <w:r>
              <w:rPr>
                <w:color w:val="000000"/>
                <w:sz w:val="22"/>
                <w:szCs w:val="22"/>
              </w:rPr>
              <w:t>): 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r>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2 300,00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1 380 000,00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w:t>
            </w:r>
            <w:r w:rsidR="00851F8A">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Шприц для промывания мочевого пузыря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DA3BD3" w:rsidRDefault="00DA3BD3">
            <w:pPr>
              <w:suppressAutoHyphens w:val="0"/>
              <w:autoSpaceDE w:val="0"/>
              <w:autoSpaceDN w:val="0"/>
              <w:adjustRightInd w:val="0"/>
              <w:rPr>
                <w:color w:val="000000"/>
                <w:sz w:val="22"/>
                <w:szCs w:val="22"/>
                <w:lang w:val="en-US"/>
              </w:rPr>
            </w:pPr>
            <w:r>
              <w:rPr>
                <w:color w:val="000000"/>
                <w:sz w:val="22"/>
                <w:szCs w:val="22"/>
              </w:rPr>
              <w:t>Шприц</w:t>
            </w:r>
            <w:r w:rsidRPr="00DA3BD3">
              <w:rPr>
                <w:color w:val="000000"/>
                <w:sz w:val="22"/>
                <w:szCs w:val="22"/>
                <w:lang w:val="en-US"/>
              </w:rPr>
              <w:t xml:space="preserve"> </w:t>
            </w:r>
            <w:r>
              <w:rPr>
                <w:color w:val="000000"/>
                <w:sz w:val="22"/>
                <w:szCs w:val="22"/>
              </w:rPr>
              <w:t>по</w:t>
            </w:r>
            <w:r w:rsidRPr="00DA3BD3">
              <w:rPr>
                <w:color w:val="000000"/>
                <w:sz w:val="22"/>
                <w:szCs w:val="22"/>
                <w:lang w:val="en-US"/>
              </w:rPr>
              <w:t xml:space="preserve"> REUNER - ALEXANDER ,150 c</w:t>
            </w:r>
            <w:r>
              <w:rPr>
                <w:color w:val="000000"/>
                <w:sz w:val="22"/>
                <w:szCs w:val="22"/>
              </w:rPr>
              <w:t>м</w:t>
            </w:r>
            <w:r w:rsidRPr="00DA3BD3">
              <w:rPr>
                <w:color w:val="000000"/>
                <w:sz w:val="22"/>
                <w:szCs w:val="22"/>
                <w:lang w:val="en-US"/>
              </w:rPr>
              <w:t>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r>
              <w:rPr>
                <w:color w:val="000000"/>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29 500,00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59 000,00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w:t>
            </w:r>
            <w:r w:rsidR="00851F8A">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Набор для </w:t>
            </w:r>
            <w:proofErr w:type="gramStart"/>
            <w:r>
              <w:rPr>
                <w:color w:val="000000"/>
                <w:sz w:val="22"/>
                <w:szCs w:val="22"/>
              </w:rPr>
              <w:t>надлобковой</w:t>
            </w:r>
            <w:proofErr w:type="gramEnd"/>
            <w:r>
              <w:rPr>
                <w:color w:val="000000"/>
                <w:sz w:val="22"/>
                <w:szCs w:val="22"/>
              </w:rPr>
              <w:t xml:space="preserve">  цистостомии</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Комплект включает</w:t>
            </w:r>
            <w:proofErr w:type="gramStart"/>
            <w:r>
              <w:rPr>
                <w:color w:val="000000"/>
                <w:sz w:val="22"/>
                <w:szCs w:val="22"/>
              </w:rPr>
              <w:t xml:space="preserve"> :</w:t>
            </w:r>
            <w:proofErr w:type="gramEnd"/>
            <w:r>
              <w:rPr>
                <w:color w:val="000000"/>
                <w:sz w:val="22"/>
                <w:szCs w:val="22"/>
              </w:rPr>
              <w:t xml:space="preserve"> Силиконовый Катетер Фолея. Троакар с </w:t>
            </w:r>
            <w:proofErr w:type="gramStart"/>
            <w:r>
              <w:rPr>
                <w:color w:val="000000"/>
                <w:sz w:val="22"/>
                <w:szCs w:val="22"/>
              </w:rPr>
              <w:t>разделяющимся</w:t>
            </w:r>
            <w:proofErr w:type="gramEnd"/>
            <w:r>
              <w:rPr>
                <w:color w:val="000000"/>
                <w:sz w:val="22"/>
                <w:szCs w:val="22"/>
              </w:rPr>
              <w:t xml:space="preserve"> кожуком. Скапель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18 400,00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644 000,00</w:t>
            </w:r>
          </w:p>
        </w:tc>
      </w:tr>
      <w:tr w:rsidR="00965109" w:rsidTr="007A292E">
        <w:trPr>
          <w:trHeight w:val="2628"/>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21</w:t>
            </w:r>
            <w:r w:rsidR="00851F8A">
              <w:rPr>
                <w:rFonts w:ascii="Calibri" w:hAnsi="Calibri" w:cs="Calibri"/>
                <w:color w:val="000000"/>
                <w:sz w:val="22"/>
                <w:szCs w:val="22"/>
              </w:rPr>
              <w:t>3</w:t>
            </w:r>
          </w:p>
        </w:tc>
        <w:tc>
          <w:tcPr>
            <w:tcW w:w="3134" w:type="dxa"/>
            <w:tcBorders>
              <w:top w:val="nil"/>
              <w:left w:val="nil"/>
              <w:bottom w:val="single" w:sz="12" w:space="0" w:color="auto"/>
              <w:right w:val="single" w:sz="12"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Мочеточниковый двойной J -стент</w:t>
            </w:r>
            <w:proofErr w:type="gramStart"/>
            <w:r>
              <w:rPr>
                <w:color w:val="000000"/>
                <w:sz w:val="22"/>
                <w:szCs w:val="22"/>
              </w:rPr>
              <w:t xml:space="preserve"> ,</w:t>
            </w:r>
            <w:proofErr w:type="gramEnd"/>
            <w:r>
              <w:rPr>
                <w:color w:val="000000"/>
                <w:sz w:val="22"/>
                <w:szCs w:val="22"/>
              </w:rPr>
              <w:t xml:space="preserve"> с одним открытым концом, размерами (Fr): 4.8;  длина (см): 24; в наборе с толкателем, 2 зажимами, проводником</w:t>
            </w:r>
          </w:p>
        </w:tc>
        <w:tc>
          <w:tcPr>
            <w:tcW w:w="5387" w:type="dxa"/>
            <w:tcBorders>
              <w:top w:val="nil"/>
              <w:left w:val="nil"/>
              <w:bottom w:val="single" w:sz="12" w:space="0" w:color="auto"/>
              <w:right w:val="single" w:sz="12"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Мочеточниковый двойной J -стент</w:t>
            </w:r>
            <w:proofErr w:type="gramStart"/>
            <w:r>
              <w:rPr>
                <w:color w:val="000000"/>
                <w:sz w:val="22"/>
                <w:szCs w:val="22"/>
              </w:rPr>
              <w:t xml:space="preserve"> ,</w:t>
            </w:r>
            <w:proofErr w:type="gramEnd"/>
            <w:r>
              <w:rPr>
                <w:color w:val="000000"/>
                <w:sz w:val="22"/>
                <w:szCs w:val="22"/>
              </w:rPr>
              <w:t xml:space="preserve"> с одним открытым концом, размерами (Fr): 4.8;  длина (см): 24; в наборе с толкателем, 2 зажимами, проводником</w:t>
            </w:r>
          </w:p>
        </w:tc>
        <w:tc>
          <w:tcPr>
            <w:tcW w:w="1134" w:type="dxa"/>
            <w:tcBorders>
              <w:top w:val="nil"/>
              <w:left w:val="nil"/>
              <w:bottom w:val="single" w:sz="12" w:space="0" w:color="auto"/>
              <w:right w:val="single" w:sz="12"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nil"/>
              <w:left w:val="nil"/>
              <w:bottom w:val="single" w:sz="12" w:space="0" w:color="auto"/>
              <w:right w:val="single" w:sz="12"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17 000,00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425 000,00</w:t>
            </w:r>
          </w:p>
        </w:tc>
      </w:tr>
      <w:tr w:rsidR="00965109" w:rsidTr="007A292E">
        <w:trPr>
          <w:trHeight w:val="2338"/>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w:t>
            </w:r>
            <w:r w:rsidR="00851F8A">
              <w:rPr>
                <w:rFonts w:ascii="Calibri" w:hAnsi="Calibri" w:cs="Calibri"/>
                <w:color w:val="000000"/>
                <w:sz w:val="22"/>
                <w:szCs w:val="22"/>
              </w:rPr>
              <w:t>4</w:t>
            </w:r>
          </w:p>
        </w:tc>
        <w:tc>
          <w:tcPr>
            <w:tcW w:w="3134" w:type="dxa"/>
            <w:tcBorders>
              <w:top w:val="nil"/>
              <w:left w:val="nil"/>
              <w:bottom w:val="single" w:sz="12" w:space="0" w:color="auto"/>
              <w:right w:val="single" w:sz="12"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Мочеточниковый двойной J -стент</w:t>
            </w:r>
            <w:proofErr w:type="gramStart"/>
            <w:r>
              <w:rPr>
                <w:color w:val="000000"/>
                <w:sz w:val="22"/>
                <w:szCs w:val="22"/>
              </w:rPr>
              <w:t xml:space="preserve"> ,</w:t>
            </w:r>
            <w:proofErr w:type="gramEnd"/>
            <w:r>
              <w:rPr>
                <w:color w:val="000000"/>
                <w:sz w:val="22"/>
                <w:szCs w:val="22"/>
              </w:rPr>
              <w:t xml:space="preserve"> одним открытым концом, размерами (Fr): 4,8;  длина (см): 24; в наборе с толкателем, без проводника</w:t>
            </w:r>
          </w:p>
        </w:tc>
        <w:tc>
          <w:tcPr>
            <w:tcW w:w="5387" w:type="dxa"/>
            <w:tcBorders>
              <w:top w:val="nil"/>
              <w:left w:val="nil"/>
              <w:bottom w:val="single" w:sz="12" w:space="0" w:color="auto"/>
              <w:right w:val="single" w:sz="12"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Мочеточниковый двойной J -стент</w:t>
            </w:r>
            <w:proofErr w:type="gramStart"/>
            <w:r>
              <w:rPr>
                <w:color w:val="000000"/>
                <w:sz w:val="22"/>
                <w:szCs w:val="22"/>
              </w:rPr>
              <w:t xml:space="preserve"> ,</w:t>
            </w:r>
            <w:proofErr w:type="gramEnd"/>
            <w:r>
              <w:rPr>
                <w:color w:val="000000"/>
                <w:sz w:val="22"/>
                <w:szCs w:val="22"/>
              </w:rPr>
              <w:t xml:space="preserve"> одним открытым концом, размерами (Fr): 4,8;  длина (см): 24; в наборе с толкателем, без проводника</w:t>
            </w:r>
          </w:p>
        </w:tc>
        <w:tc>
          <w:tcPr>
            <w:tcW w:w="1134" w:type="dxa"/>
            <w:tcBorders>
              <w:top w:val="nil"/>
              <w:left w:val="nil"/>
              <w:bottom w:val="single" w:sz="12" w:space="0" w:color="auto"/>
              <w:right w:val="single" w:sz="12"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nil"/>
              <w:left w:val="nil"/>
              <w:bottom w:val="single" w:sz="12" w:space="0" w:color="auto"/>
              <w:right w:val="single" w:sz="12"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250 000,00</w:t>
            </w:r>
          </w:p>
        </w:tc>
      </w:tr>
      <w:tr w:rsidR="00965109" w:rsidTr="007A292E">
        <w:trPr>
          <w:trHeight w:val="6389"/>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21</w:t>
            </w:r>
            <w:r w:rsidR="00851F8A">
              <w:rPr>
                <w:rFonts w:ascii="Calibri" w:hAnsi="Calibri" w:cs="Calibri"/>
                <w:color w:val="000000"/>
                <w:sz w:val="22"/>
                <w:szCs w:val="22"/>
              </w:rPr>
              <w:t>5</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Оптика жесткая со стеклянными линзами, </w:t>
            </w:r>
            <w:proofErr w:type="gramStart"/>
            <w:r>
              <w:rPr>
                <w:color w:val="000000"/>
                <w:sz w:val="22"/>
                <w:szCs w:val="22"/>
              </w:rPr>
              <w:t>для</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Оптика жесткая со стеклянными линзами, дл уретероскопии, 9.5 Шр., 6°, одноступенчаиый, конический, 9.5-12 Шр., длина 43 </w:t>
            </w:r>
            <w:proofErr w:type="gramStart"/>
            <w:r>
              <w:rPr>
                <w:color w:val="000000"/>
                <w:sz w:val="22"/>
                <w:szCs w:val="22"/>
              </w:rPr>
              <w:t>c</w:t>
            </w:r>
            <w:proofErr w:type="gramEnd"/>
            <w:r>
              <w:rPr>
                <w:color w:val="000000"/>
                <w:sz w:val="22"/>
                <w:szCs w:val="22"/>
              </w:rPr>
              <w:t>м, автоклавируемый, с расположенным под углом окуляром, со встроенным стекловолоконным под углом окуляром, со встроенным стекловолоконным световодом, двумя боковыми каналами для промывания и одним рабочим каналом 6 Шр. для инструментов размером 5 Шр. В комплект поставки входят:27001 E прповодник струны27001 G - 1-канальный адаптер27500 и 27502 - соединители Luer27550 N - уплотнители 1 уп.27001 RA - адаптер для чистки27504 - кран точного дозирования ирригации. 27002LA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4 427 500,00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4 427 500,00</w:t>
            </w:r>
          </w:p>
        </w:tc>
      </w:tr>
      <w:tr w:rsidR="00965109" w:rsidTr="007A292E">
        <w:trPr>
          <w:trHeight w:val="20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w:t>
            </w:r>
            <w:r w:rsidR="00851F8A">
              <w:rPr>
                <w:rFonts w:ascii="Calibri" w:hAnsi="Calibri" w:cs="Calibri"/>
                <w:color w:val="000000"/>
                <w:sz w:val="22"/>
                <w:szCs w:val="22"/>
              </w:rPr>
              <w:t>6</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Щипцы, захватывающие по PEREZ-CASTRO, с </w:t>
            </w:r>
            <w:proofErr w:type="gramStart"/>
            <w:r>
              <w:rPr>
                <w:color w:val="000000"/>
                <w:sz w:val="22"/>
                <w:szCs w:val="22"/>
              </w:rPr>
              <w:t>длинными</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Щипцы, захватывающие по PEREZ-CASTRO, с длинными браншами  для "каменной дорожки", с 2-мя  подвижными браншами, 5 Шр., жесткие, длина 60 см, цветовой код: красный. 27425R</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410 850,00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821 700,00</w:t>
            </w:r>
          </w:p>
        </w:tc>
      </w:tr>
      <w:tr w:rsidR="00965109" w:rsidTr="007A292E">
        <w:trPr>
          <w:trHeight w:val="145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21</w:t>
            </w:r>
            <w:r w:rsidR="00851F8A">
              <w:rPr>
                <w:rFonts w:ascii="Calibri" w:hAnsi="Calibri" w:cs="Calibri"/>
                <w:color w:val="000000"/>
                <w:sz w:val="22"/>
                <w:szCs w:val="22"/>
              </w:rPr>
              <w:t>7</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Щипцы, захватывающие,  для больших камней и фрагментов,</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 Щипцы, захватывающие,  для больших камней и фрагментов</w:t>
            </w:r>
            <w:proofErr w:type="gramStart"/>
            <w:r>
              <w:rPr>
                <w:color w:val="000000"/>
                <w:sz w:val="22"/>
                <w:szCs w:val="22"/>
              </w:rPr>
              <w:t>,с</w:t>
            </w:r>
            <w:proofErr w:type="gramEnd"/>
            <w:r>
              <w:rPr>
                <w:color w:val="000000"/>
                <w:sz w:val="22"/>
                <w:szCs w:val="22"/>
              </w:rPr>
              <w:t xml:space="preserve"> 2-мя  подвижными браншами, 5 Шр., жесткие, длина 60 см, цветовой код: красный. 27425P</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410 850,00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821 700,00</w:t>
            </w:r>
          </w:p>
        </w:tc>
      </w:tr>
      <w:tr w:rsidR="00965109" w:rsidTr="007A292E">
        <w:trPr>
          <w:trHeight w:val="145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w:t>
            </w:r>
            <w:r w:rsidR="00851F8A">
              <w:rPr>
                <w:rFonts w:ascii="Calibri" w:hAnsi="Calibri" w:cs="Calibri"/>
                <w:color w:val="000000"/>
                <w:sz w:val="22"/>
                <w:szCs w:val="22"/>
              </w:rPr>
              <w:t>8</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Зажим, корзинчатый захват для камней, размер  5 Шр., длина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Зажим, корзинчатый захват для камней, размер  5 Шр., длина 60 </w:t>
            </w:r>
            <w:proofErr w:type="gramStart"/>
            <w:r>
              <w:rPr>
                <w:color w:val="000000"/>
                <w:sz w:val="22"/>
                <w:szCs w:val="22"/>
              </w:rPr>
              <w:t>c</w:t>
            </w:r>
            <w:proofErr w:type="gramEnd"/>
            <w:r>
              <w:rPr>
                <w:color w:val="000000"/>
                <w:sz w:val="22"/>
                <w:szCs w:val="22"/>
              </w:rPr>
              <w:t>м, включает: 3x 27023 VR  корзинка ,3x 27023 VS  спираль. 27023VK</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943 250,00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943 250,00</w:t>
            </w:r>
          </w:p>
        </w:tc>
      </w:tr>
      <w:tr w:rsidR="00965109" w:rsidTr="007A292E">
        <w:trPr>
          <w:trHeight w:val="232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r w:rsidR="00851F8A">
              <w:rPr>
                <w:rFonts w:ascii="Calibri" w:hAnsi="Calibri" w:cs="Calibri"/>
                <w:color w:val="000000"/>
                <w:sz w:val="22"/>
                <w:szCs w:val="22"/>
              </w:rPr>
              <w:t>19</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Оптика жесткая со стеклянными линзами, HOPKINS передне-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Оптика жесткая со стеклянными линзами, HOPKINS передне-бокового видения 30°, крупноформатная, диаметр 4 мм, длина 30см, автоклавируемая, </w:t>
            </w:r>
            <w:proofErr w:type="gramStart"/>
            <w:r>
              <w:rPr>
                <w:color w:val="000000"/>
                <w:sz w:val="22"/>
                <w:szCs w:val="22"/>
              </w:rPr>
              <w:t>со</w:t>
            </w:r>
            <w:proofErr w:type="gramEnd"/>
            <w:r>
              <w:rPr>
                <w:color w:val="000000"/>
                <w:sz w:val="22"/>
                <w:szCs w:val="22"/>
              </w:rPr>
              <w:t xml:space="preserve"> встроенным стекловолоконным световодом. Цветовой код: красный .  27005BA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2 883 650,00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2 883 650,00</w:t>
            </w:r>
          </w:p>
        </w:tc>
      </w:tr>
      <w:tr w:rsidR="00965109" w:rsidTr="007A292E">
        <w:trPr>
          <w:trHeight w:val="20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w:t>
            </w:r>
            <w:r w:rsidR="00851F8A">
              <w:rPr>
                <w:rFonts w:ascii="Calibri" w:hAnsi="Calibri" w:cs="Calibri"/>
                <w:color w:val="000000"/>
                <w:sz w:val="22"/>
                <w:szCs w:val="22"/>
              </w:rPr>
              <w:t>0</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Оптика жесткая со стеклянными линзами, HOPKINS 12°,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Оптика жесткая со стеклянными линзами, HOPKINS 12°, крупноформатная, диаметр 4 мм, длина 30 см, автоклавируемая, </w:t>
            </w:r>
            <w:proofErr w:type="gramStart"/>
            <w:r>
              <w:rPr>
                <w:color w:val="000000"/>
                <w:sz w:val="22"/>
                <w:szCs w:val="22"/>
              </w:rPr>
              <w:t>со</w:t>
            </w:r>
            <w:proofErr w:type="gramEnd"/>
            <w:r>
              <w:rPr>
                <w:color w:val="000000"/>
                <w:sz w:val="22"/>
                <w:szCs w:val="22"/>
              </w:rPr>
              <w:t xml:space="preserve"> встроенным стекловолоконным световодом.  Цветовой код: </w:t>
            </w:r>
            <w:proofErr w:type="gramStart"/>
            <w:r>
              <w:rPr>
                <w:color w:val="000000"/>
                <w:sz w:val="22"/>
                <w:szCs w:val="22"/>
              </w:rPr>
              <w:t>черны й</w:t>
            </w:r>
            <w:proofErr w:type="gramEnd"/>
            <w:r>
              <w:rPr>
                <w:color w:val="000000"/>
                <w:sz w:val="22"/>
                <w:szCs w:val="22"/>
              </w:rPr>
              <w:t>. 27005FA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2 883 650,00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2 883 650,00</w:t>
            </w:r>
          </w:p>
        </w:tc>
      </w:tr>
      <w:tr w:rsidR="00965109" w:rsidTr="007A292E">
        <w:trPr>
          <w:trHeight w:val="232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w:t>
            </w:r>
            <w:r w:rsidR="00851F8A">
              <w:rPr>
                <w:rFonts w:ascii="Calibri" w:hAnsi="Calibri" w:cs="Calibri"/>
                <w:color w:val="000000"/>
                <w:sz w:val="22"/>
                <w:szCs w:val="22"/>
              </w:rPr>
              <w:t>1</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Рабочий элемент, монополярны</w:t>
            </w:r>
            <w:proofErr w:type="gramStart"/>
            <w:r>
              <w:rPr>
                <w:color w:val="000000"/>
                <w:sz w:val="22"/>
                <w:szCs w:val="22"/>
              </w:rPr>
              <w:t>й(</w:t>
            </w:r>
            <w:proofErr w:type="gramEnd"/>
            <w:r>
              <w:rPr>
                <w:color w:val="000000"/>
                <w:sz w:val="22"/>
                <w:szCs w:val="22"/>
              </w:rPr>
              <w:t xml:space="preserve">также используется с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Рабочий элемент, монополярны</w:t>
            </w:r>
            <w:proofErr w:type="gramStart"/>
            <w:r>
              <w:rPr>
                <w:color w:val="000000"/>
                <w:sz w:val="22"/>
                <w:szCs w:val="22"/>
              </w:rPr>
              <w:t>й(</w:t>
            </w:r>
            <w:proofErr w:type="gramEnd"/>
            <w:r>
              <w:rPr>
                <w:color w:val="000000"/>
                <w:sz w:val="22"/>
                <w:szCs w:val="22"/>
              </w:rPr>
              <w:t>также используется с оптическим уретротомом), двигается с помощью пружины, опора большого пальца подвижна, в нерабочей позиции электрод находится внутри тубуса. 27050E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1 051 050,00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1 051 050,00</w:t>
            </w:r>
          </w:p>
        </w:tc>
      </w:tr>
      <w:tr w:rsidR="00965109" w:rsidTr="007A292E">
        <w:trPr>
          <w:trHeight w:val="20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22</w:t>
            </w:r>
            <w:r w:rsidR="00851F8A">
              <w:rPr>
                <w:rFonts w:ascii="Calibri" w:hAnsi="Calibri" w:cs="Calibri"/>
                <w:color w:val="000000"/>
                <w:sz w:val="22"/>
                <w:szCs w:val="22"/>
              </w:rPr>
              <w:t>2</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Шнур высокочастотный, монополярный с переходником 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Шнур высокочастотный, монополярный с переходником 5 мм, для  аппаратов KARL STORZ AUTOCON (серии 50, 200, 350),AUTOCON 400 II </w:t>
            </w:r>
            <w:proofErr w:type="gramStart"/>
            <w:r>
              <w:rPr>
                <w:color w:val="000000"/>
                <w:sz w:val="22"/>
                <w:szCs w:val="22"/>
              </w:rPr>
              <w:t xml:space="preserve">( </w:t>
            </w:r>
            <w:proofErr w:type="gramEnd"/>
            <w:r>
              <w:rPr>
                <w:color w:val="000000"/>
                <w:sz w:val="22"/>
                <w:szCs w:val="22"/>
              </w:rPr>
              <w:t xml:space="preserve">111,115 ) и аппаратов фирмы Erbe серии ICC, длина 300 см. 277KE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51 150,00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102 300,00</w:t>
            </w:r>
          </w:p>
        </w:tc>
      </w:tr>
      <w:tr w:rsidR="00965109" w:rsidTr="007A292E">
        <w:trPr>
          <w:trHeight w:val="319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w:t>
            </w:r>
            <w:r w:rsidR="00851F8A">
              <w:rPr>
                <w:rFonts w:ascii="Calibri" w:hAnsi="Calibri" w:cs="Calibri"/>
                <w:color w:val="000000"/>
                <w:sz w:val="22"/>
                <w:szCs w:val="22"/>
              </w:rPr>
              <w:t>3</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Тубус KARL STORZ, резектоскопа  26 Fr., со </w:t>
            </w:r>
            <w:proofErr w:type="gramStart"/>
            <w:r>
              <w:rPr>
                <w:color w:val="000000"/>
                <w:sz w:val="22"/>
                <w:szCs w:val="22"/>
              </w:rPr>
              <w:t>скошенным</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Шнур высокочастотный, монополярный с переходником 5 мм</w:t>
            </w:r>
            <w:proofErr w:type="gramStart"/>
            <w:r>
              <w:rPr>
                <w:color w:val="000000"/>
                <w:sz w:val="22"/>
                <w:szCs w:val="22"/>
              </w:rPr>
              <w:t>,н</w:t>
            </w:r>
            <w:proofErr w:type="gramEnd"/>
            <w:r>
              <w:rPr>
                <w:color w:val="000000"/>
                <w:sz w:val="22"/>
                <w:szCs w:val="22"/>
              </w:rPr>
              <w:t>аконечником, поворотный внутренний тубус  с керамической  изоляцией,   с быстросъемным замком,  Цветовой код: желтыйсостоит из:27050 SC  тубус резектоскопа внешний 27050 CA  тубус резектоскопа внутренний и соединительные трубки для аспирации и ирригации. 27050SCK</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576 400,00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576 400,00</w:t>
            </w:r>
          </w:p>
        </w:tc>
      </w:tr>
      <w:tr w:rsidR="00965109" w:rsidTr="007A292E">
        <w:trPr>
          <w:trHeight w:val="145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w:t>
            </w:r>
            <w:r w:rsidR="00851F8A">
              <w:rPr>
                <w:rFonts w:ascii="Calibri" w:hAnsi="Calibri" w:cs="Calibri"/>
                <w:color w:val="000000"/>
                <w:sz w:val="22"/>
                <w:szCs w:val="22"/>
              </w:rPr>
              <w:t>4</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Петля, режущая, угловая, для тубусов 24/26 Шр., </w:t>
            </w:r>
            <w:proofErr w:type="gramStart"/>
            <w:r>
              <w:rPr>
                <w:color w:val="000000"/>
                <w:sz w:val="22"/>
                <w:szCs w:val="22"/>
              </w:rPr>
              <w:t>цветовой</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Петля, режущая, угловая, для тубусов 24/26 Шр., цветовой код: желтый. Поставляется только упаковками по 6 штук в  упаковке. Цена указана за 1 петлю. 27050G</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37 950,00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24,00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910 800,00</w:t>
            </w:r>
          </w:p>
        </w:tc>
      </w:tr>
      <w:tr w:rsidR="00965109" w:rsidTr="007A292E">
        <w:trPr>
          <w:trHeight w:val="174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w:t>
            </w:r>
            <w:r w:rsidR="00851F8A">
              <w:rPr>
                <w:rFonts w:ascii="Calibri" w:hAnsi="Calibri" w:cs="Calibri"/>
                <w:color w:val="000000"/>
                <w:sz w:val="22"/>
                <w:szCs w:val="22"/>
              </w:rPr>
              <w:t>5</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Электрод, коагуляционный шарик, диам. 3 мм, 24 Шр.,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Электрод, коагуляционный шарик, диам. 3 мм, 24 Шрцветовой код: желтый. </w:t>
            </w:r>
            <w:proofErr w:type="gramStart"/>
            <w:r>
              <w:rPr>
                <w:color w:val="000000"/>
                <w:sz w:val="22"/>
                <w:szCs w:val="22"/>
              </w:rPr>
              <w:t>Доступен</w:t>
            </w:r>
            <w:proofErr w:type="gramEnd"/>
            <w:r>
              <w:rPr>
                <w:color w:val="000000"/>
                <w:sz w:val="22"/>
                <w:szCs w:val="22"/>
              </w:rPr>
              <w:t xml:space="preserve"> для заказа только, упаковками по 6 штук. Цена указана за 1 электрод. 27050N</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37 950,00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227 700,00</w:t>
            </w:r>
          </w:p>
        </w:tc>
      </w:tr>
      <w:tr w:rsidR="00965109" w:rsidTr="007A292E">
        <w:trPr>
          <w:trHeight w:val="319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22</w:t>
            </w:r>
            <w:r w:rsidR="00851F8A">
              <w:rPr>
                <w:rFonts w:ascii="Calibri" w:hAnsi="Calibri" w:cs="Calibri"/>
                <w:color w:val="000000"/>
                <w:sz w:val="22"/>
                <w:szCs w:val="22"/>
              </w:rPr>
              <w:t>6</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Оптика жесткая со стеклянными линзами, миниатюрная </w:t>
            </w:r>
            <w:proofErr w:type="gramStart"/>
            <w:r>
              <w:rPr>
                <w:color w:val="000000"/>
                <w:sz w:val="22"/>
                <w:szCs w:val="22"/>
              </w:rPr>
              <w:t>для</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нефроскопии, 12°, длина 22 см, автоклавируемый, с угловым окуляром, размер 12 Шр, с волоконнооптическим световодом, 1 рабочим каналом 6,7 Шр. для инструментов 5  Шр., с инструментальным портом 27001 GP, уплотнителями 27550 N и контейнера-решета для чистки, стерилизации и хранения 39501 X.27830KAK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4 789 400,00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4 789 400,00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w:t>
            </w:r>
            <w:r w:rsidR="00851F8A">
              <w:rPr>
                <w:rFonts w:ascii="Calibri" w:hAnsi="Calibri" w:cs="Calibri"/>
                <w:color w:val="000000"/>
                <w:sz w:val="22"/>
                <w:szCs w:val="22"/>
              </w:rPr>
              <w:t>7</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Расширитель, канал для проводника, для использования </w:t>
            </w:r>
            <w:proofErr w:type="gramStart"/>
            <w:r>
              <w:rPr>
                <w:color w:val="000000"/>
                <w:sz w:val="22"/>
                <w:szCs w:val="22"/>
              </w:rPr>
              <w:t>с</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Расширитель, канал для проводника, для использования с операционным тубусом 15/16 Шр. 27830 В</w:t>
            </w:r>
            <w:proofErr w:type="gramStart"/>
            <w:r>
              <w:rPr>
                <w:color w:val="000000"/>
                <w:sz w:val="22"/>
                <w:szCs w:val="22"/>
              </w:rPr>
              <w:t>A</w:t>
            </w:r>
            <w:proofErr w:type="gramEnd"/>
            <w:r>
              <w:rPr>
                <w:color w:val="000000"/>
                <w:sz w:val="22"/>
                <w:szCs w:val="22"/>
              </w:rPr>
              <w:t xml:space="preserve"> / BAS. 27830AA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141 350,00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141 350,00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w:t>
            </w:r>
            <w:r w:rsidR="00851F8A">
              <w:rPr>
                <w:rFonts w:ascii="Calibri" w:hAnsi="Calibri" w:cs="Calibri"/>
                <w:color w:val="000000"/>
                <w:sz w:val="22"/>
                <w:szCs w:val="22"/>
              </w:rPr>
              <w:t>8</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Тубус, операционный 15/16 Шр.</w:t>
            </w:r>
            <w:proofErr w:type="gramStart"/>
            <w:r>
              <w:rPr>
                <w:color w:val="000000"/>
                <w:sz w:val="22"/>
                <w:szCs w:val="22"/>
              </w:rPr>
              <w:t>,д</w:t>
            </w:r>
            <w:proofErr w:type="gramEnd"/>
            <w:r>
              <w:rPr>
                <w:color w:val="000000"/>
                <w:sz w:val="22"/>
                <w:szCs w:val="22"/>
              </w:rPr>
              <w:t xml:space="preserve">ля постоянной ирригации и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аспирации, рабочая длина 15 см. Используется совместно с нефроскопом 27830KA, 27830BA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392 150,00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392 150,00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r w:rsidR="00851F8A">
              <w:rPr>
                <w:rFonts w:ascii="Calibri" w:hAnsi="Calibri" w:cs="Calibri"/>
                <w:color w:val="000000"/>
                <w:sz w:val="22"/>
                <w:szCs w:val="22"/>
              </w:rPr>
              <w:t>29</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Расширитель, центральный канал и отклоняющий канал </w:t>
            </w:r>
            <w:proofErr w:type="gramStart"/>
            <w:r>
              <w:rPr>
                <w:color w:val="000000"/>
                <w:sz w:val="22"/>
                <w:szCs w:val="22"/>
              </w:rPr>
              <w:t>для</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  одношаговым дилататором 27830AA  и аппликатором 27830C.F27830AB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195 250,00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195 250,00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w:t>
            </w:r>
            <w:r w:rsidR="00851F8A">
              <w:rPr>
                <w:rFonts w:ascii="Calibri" w:hAnsi="Calibri" w:cs="Calibri"/>
                <w:color w:val="000000"/>
                <w:sz w:val="22"/>
                <w:szCs w:val="22"/>
              </w:rPr>
              <w:t>0</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Тубус, операционный 16,5/17,5 Шр., для </w:t>
            </w:r>
            <w:proofErr w:type="gramStart"/>
            <w:r>
              <w:rPr>
                <w:color w:val="000000"/>
                <w:sz w:val="22"/>
                <w:szCs w:val="22"/>
              </w:rPr>
              <w:t>постоянной</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ирригации и аспирации, рабочая длина 15 см. Для  совместного применения с 27830 KA,  27830 AB и 27830 CF. 27830BB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392 150,00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392 150,00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w:t>
            </w:r>
            <w:r w:rsidR="00851F8A">
              <w:rPr>
                <w:rFonts w:ascii="Calibri" w:hAnsi="Calibri" w:cs="Calibri"/>
                <w:color w:val="000000"/>
                <w:sz w:val="22"/>
                <w:szCs w:val="22"/>
              </w:rPr>
              <w:t>1</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Аппликатор, для введения гемостатического клея, состоит </w:t>
            </w:r>
            <w:proofErr w:type="gramStart"/>
            <w:r>
              <w:rPr>
                <w:color w:val="000000"/>
                <w:sz w:val="22"/>
                <w:szCs w:val="22"/>
              </w:rPr>
              <w:t>из</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 трубки и стержня, для использования с 27830BA/BB/BC. 27830CF</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345 950,00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345 950,00</w:t>
            </w:r>
          </w:p>
        </w:tc>
      </w:tr>
      <w:tr w:rsidR="00965109" w:rsidTr="007A292E">
        <w:trPr>
          <w:trHeight w:val="20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23</w:t>
            </w:r>
            <w:r w:rsidR="00851F8A">
              <w:rPr>
                <w:rFonts w:ascii="Calibri" w:hAnsi="Calibri" w:cs="Calibri"/>
                <w:color w:val="000000"/>
                <w:sz w:val="22"/>
                <w:szCs w:val="22"/>
              </w:rPr>
              <w:t>2</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Щипцы, захватывающие для больших камней и фрагментов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камней, 3 раздвижные бранши с небольшими фиксирующими  выступами, пружинная рукоятка, длина 36 </w:t>
            </w:r>
            <w:proofErr w:type="gramStart"/>
            <w:r>
              <w:rPr>
                <w:color w:val="000000"/>
                <w:sz w:val="22"/>
                <w:szCs w:val="22"/>
              </w:rPr>
              <w:t>c</w:t>
            </w:r>
            <w:proofErr w:type="gramEnd"/>
            <w:r>
              <w:rPr>
                <w:color w:val="000000"/>
                <w:sz w:val="22"/>
                <w:szCs w:val="22"/>
              </w:rPr>
              <w:t>м, для использования с миниатюрным нефроскопом 27830KA и инструментальным портом  27001GP .27830H</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271 150,00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271 150,00</w:t>
            </w:r>
          </w:p>
        </w:tc>
      </w:tr>
      <w:tr w:rsidR="00965109" w:rsidTr="007A292E">
        <w:trPr>
          <w:trHeight w:val="145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w:t>
            </w:r>
            <w:r w:rsidR="00851F8A">
              <w:rPr>
                <w:rFonts w:ascii="Calibri" w:hAnsi="Calibri" w:cs="Calibri"/>
                <w:color w:val="000000"/>
                <w:sz w:val="22"/>
                <w:szCs w:val="22"/>
              </w:rPr>
              <w:t>3</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Выкусыватель биопсийный, 5 Шр., с думя подвижными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Выкусыватель биопсийный, 5 Шр., с думя подвижными браншами, гибкий, длина  40 см, для использования с  27830KA.27830FL</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298 100,00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298 100,00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w:t>
            </w:r>
            <w:r w:rsidR="00851F8A">
              <w:rPr>
                <w:rFonts w:ascii="Calibri" w:hAnsi="Calibri" w:cs="Calibri"/>
                <w:color w:val="000000"/>
                <w:sz w:val="22"/>
                <w:szCs w:val="22"/>
              </w:rPr>
              <w:t>4</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Световод, волоконнооптический, диам. 3.5 мм, длина 230 см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Световод, волоконнооптический, диам. 3.5 мм, длина 230 см495NA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276 650,00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553 300,00</w:t>
            </w:r>
          </w:p>
        </w:tc>
      </w:tr>
      <w:tr w:rsidR="00965109" w:rsidTr="007A292E">
        <w:trPr>
          <w:trHeight w:val="145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w:t>
            </w:r>
            <w:r w:rsidR="00851F8A">
              <w:rPr>
                <w:rFonts w:ascii="Calibri" w:hAnsi="Calibri" w:cs="Calibri"/>
                <w:color w:val="000000"/>
                <w:sz w:val="22"/>
                <w:szCs w:val="22"/>
              </w:rPr>
              <w:t>5</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Щипцы, захватывающие для </w:t>
            </w:r>
            <w:proofErr w:type="gramStart"/>
            <w:r>
              <w:rPr>
                <w:color w:val="000000"/>
                <w:sz w:val="22"/>
                <w:szCs w:val="22"/>
              </w:rPr>
              <w:t>инородный</w:t>
            </w:r>
            <w:proofErr w:type="gramEnd"/>
            <w:r>
              <w:rPr>
                <w:color w:val="000000"/>
                <w:sz w:val="22"/>
                <w:szCs w:val="22"/>
              </w:rPr>
              <w:t xml:space="preserve"> тел, 5 Шр., с двумя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Щипцы, захватывающие для инородный тел, 5 Шр., с двумя подвижными браншами, гибкие, длина 40 см, для  использования с 27830КА. 27830FK</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298 100,00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298 100,00</w:t>
            </w:r>
          </w:p>
        </w:tc>
      </w:tr>
      <w:tr w:rsidR="00965109" w:rsidTr="007A292E">
        <w:trPr>
          <w:trHeight w:val="290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w:t>
            </w:r>
            <w:r w:rsidR="00851F8A">
              <w:rPr>
                <w:rFonts w:ascii="Calibri" w:hAnsi="Calibri" w:cs="Calibri"/>
                <w:color w:val="000000"/>
                <w:sz w:val="22"/>
                <w:szCs w:val="22"/>
              </w:rPr>
              <w:t>6</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"AUTOCON III 400 high end, напряжение 230 в, 50/60 Гц, ВЧ-</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"AUTOCON III 400 high end, напряжение 230 в, 50/60 Гц, ВЧ-разъемы: биполяр стандарт биполяр многофункциональный монополяр 3-пин + BOWA гнездо нейтрального электрода 6,3 мм. Состоит из: - AUTOCON II 400 с SCB,   - сетевой кабель,  - соединительный кабель SCB, длина 100 см. UH400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14 606 900,00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14 606 900,00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w:t>
            </w:r>
            <w:r w:rsidR="00851F8A">
              <w:rPr>
                <w:rFonts w:ascii="Calibri" w:hAnsi="Calibri" w:cs="Calibri"/>
                <w:color w:val="000000"/>
                <w:sz w:val="22"/>
                <w:szCs w:val="22"/>
              </w:rPr>
              <w:t>7</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Двойная педаль для ВЧ блока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bCs/>
                <w:color w:val="000000"/>
                <w:sz w:val="22"/>
                <w:szCs w:val="22"/>
              </w:rPr>
            </w:pPr>
            <w:r w:rsidRPr="00BA627B">
              <w:rPr>
                <w:bCs/>
                <w:color w:val="000000"/>
                <w:sz w:val="22"/>
                <w:szCs w:val="22"/>
              </w:rPr>
              <w:t>Двойная педаль для ВЧ блокаUF902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651 750,00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651 750,00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23</w:t>
            </w:r>
            <w:r w:rsidR="00851F8A">
              <w:rPr>
                <w:rFonts w:ascii="Calibri" w:hAnsi="Calibri" w:cs="Calibri"/>
                <w:color w:val="000000"/>
                <w:sz w:val="22"/>
                <w:szCs w:val="22"/>
              </w:rPr>
              <w:t>8</w:t>
            </w:r>
          </w:p>
        </w:tc>
        <w:tc>
          <w:tcPr>
            <w:tcW w:w="3134" w:type="dxa"/>
            <w:tcBorders>
              <w:top w:val="single" w:sz="6" w:space="0" w:color="auto"/>
              <w:left w:val="nil"/>
              <w:bottom w:val="single" w:sz="6" w:space="0" w:color="auto"/>
              <w:right w:val="nil"/>
            </w:tcBorders>
            <w:shd w:val="solid" w:color="FFFFFF" w:fill="auto"/>
          </w:tcPr>
          <w:p w:rsidR="00DA3BD3" w:rsidRPr="00DA3BD3" w:rsidRDefault="00DA3BD3">
            <w:pPr>
              <w:suppressAutoHyphens w:val="0"/>
              <w:autoSpaceDE w:val="0"/>
              <w:autoSpaceDN w:val="0"/>
              <w:adjustRightInd w:val="0"/>
              <w:rPr>
                <w:color w:val="000000"/>
                <w:sz w:val="22"/>
                <w:szCs w:val="22"/>
                <w:lang w:val="en-US"/>
              </w:rPr>
            </w:pPr>
            <w:r w:rsidRPr="00DA3BD3">
              <w:rPr>
                <w:color w:val="000000"/>
                <w:sz w:val="22"/>
                <w:szCs w:val="22"/>
                <w:lang w:val="en-US"/>
              </w:rPr>
              <w:t>Bipolar High Frequency Cord, 400 cm</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DA3BD3" w:rsidRDefault="00DA3BD3">
            <w:pPr>
              <w:suppressAutoHyphens w:val="0"/>
              <w:autoSpaceDE w:val="0"/>
              <w:autoSpaceDN w:val="0"/>
              <w:adjustRightInd w:val="0"/>
              <w:rPr>
                <w:color w:val="000000"/>
                <w:sz w:val="22"/>
                <w:szCs w:val="22"/>
                <w:lang w:val="en-US"/>
              </w:rPr>
            </w:pPr>
            <w:r w:rsidRPr="00DA3BD3">
              <w:rPr>
                <w:color w:val="000000"/>
                <w:sz w:val="22"/>
                <w:szCs w:val="22"/>
                <w:lang w:val="en-US"/>
              </w:rPr>
              <w:t>Bipolar High Frequency Cord, 400 cmUH801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142 450,00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142 450,00</w:t>
            </w:r>
          </w:p>
        </w:tc>
      </w:tr>
      <w:tr w:rsidR="00965109" w:rsidTr="007A292E">
        <w:trPr>
          <w:trHeight w:val="145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851F8A">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239</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Кабель соединительный, Соединительный кабель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Кабель соединительный, Соединительный кабельнейтрального электрода, для 27805 в моделях 20535220  серии -112 и -116 27806UR</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165 000,00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165 000,00</w:t>
            </w:r>
          </w:p>
        </w:tc>
      </w:tr>
      <w:tr w:rsidR="00965109" w:rsidTr="007A292E">
        <w:trPr>
          <w:trHeight w:val="290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24</w:t>
            </w:r>
            <w:r w:rsidR="00851F8A">
              <w:rPr>
                <w:rFonts w:ascii="Calibri" w:hAnsi="Calibri" w:cs="Calibri"/>
                <w:color w:val="000000"/>
                <w:sz w:val="22"/>
                <w:szCs w:val="22"/>
              </w:rPr>
              <w:t>0</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Электрод нейтральный, из силикона, с 2-мя </w:t>
            </w:r>
            <w:proofErr w:type="gramStart"/>
            <w:r>
              <w:rPr>
                <w:color w:val="000000"/>
                <w:sz w:val="22"/>
                <w:szCs w:val="22"/>
              </w:rPr>
              <w:t>резиновыми</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Электрод нейтральный, из силикона, с 2-мя резиновыми полосками для фиксации, используется с KARL STORZ  AUTOCON (type 200, 350), AUTOCON II 400 (type 111, 115)   A=  500 cm² площадь, для соединения необходим соединительный шнур 27806 или 27806 A . 27805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205 700,00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205 700,00</w:t>
            </w:r>
          </w:p>
        </w:tc>
      </w:tr>
      <w:tr w:rsidR="00965109" w:rsidTr="007A292E">
        <w:trPr>
          <w:trHeight w:val="319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24</w:t>
            </w:r>
            <w:r w:rsidR="00851F8A">
              <w:rPr>
                <w:rFonts w:ascii="Calibri" w:hAnsi="Calibri" w:cs="Calibri"/>
                <w:color w:val="000000"/>
                <w:sz w:val="22"/>
                <w:szCs w:val="22"/>
              </w:rPr>
              <w:t>1</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Рабочий элемент, биполярный (комплект) состоит </w:t>
            </w:r>
            <w:proofErr w:type="gramStart"/>
            <w:r>
              <w:rPr>
                <w:color w:val="000000"/>
                <w:sz w:val="22"/>
                <w:szCs w:val="22"/>
              </w:rPr>
              <w:t>из</w:t>
            </w:r>
            <w:proofErr w:type="gramEnd"/>
            <w:r>
              <w:rPr>
                <w:color w:val="000000"/>
                <w:sz w:val="22"/>
                <w:szCs w:val="22"/>
              </w:rPr>
              <w:t>:</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Рабочий элемент, биполярный (комплект) состоит из:27040ЕВ - рабочий элемент, биполярный 27040  х 2 - режущая петля, биполярная27040 х 2 -   коагуляционный электрод, биполярный 27176LEB x 1- ВЧ-кабель.280 - защитный тубус</w:t>
            </w:r>
            <w:proofErr w:type="gramStart"/>
            <w:r>
              <w:rPr>
                <w:color w:val="000000"/>
                <w:sz w:val="22"/>
                <w:szCs w:val="22"/>
              </w:rPr>
              <w:t xml:space="preserve">  Д</w:t>
            </w:r>
            <w:proofErr w:type="gramEnd"/>
            <w:r>
              <w:rPr>
                <w:color w:val="000000"/>
                <w:sz w:val="22"/>
                <w:szCs w:val="22"/>
              </w:rPr>
              <w:t>вигается с помощью пружины. В нерабочем положении   электрод находится внутри тубуса.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1 489 950,00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1 489 950,00</w:t>
            </w:r>
          </w:p>
        </w:tc>
      </w:tr>
      <w:tr w:rsidR="00965109" w:rsidTr="007A292E">
        <w:trPr>
          <w:trHeight w:val="4066"/>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24</w:t>
            </w:r>
            <w:r w:rsidR="00851F8A">
              <w:rPr>
                <w:rFonts w:ascii="Calibri" w:hAnsi="Calibri" w:cs="Calibri"/>
                <w:color w:val="000000"/>
                <w:sz w:val="22"/>
                <w:szCs w:val="22"/>
              </w:rPr>
              <w:t>2</w:t>
            </w:r>
          </w:p>
        </w:tc>
        <w:tc>
          <w:tcPr>
            <w:tcW w:w="3134" w:type="dxa"/>
            <w:tcBorders>
              <w:top w:val="single" w:sz="6" w:space="0" w:color="auto"/>
              <w:left w:val="nil"/>
              <w:bottom w:val="single" w:sz="6" w:space="0" w:color="auto"/>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Петля, биполярная, 24 Шр., для использования с оптикой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Петля, биполярная, 24 Шр., для использования с оптикой HOPKINS® 27005FA/BA, цветовой код желтый. Диаметр  проволоки активного электрода 0,35 мм. Возвратный электрод выполнен из проволоки диаметром 0,6 мм расположен над активным электродом, имеет U-образную,   форму и антибликовое покрытие.  упаковками по 6 штук, цена указана за одну штуку</w:t>
            </w:r>
            <w:proofErr w:type="gramStart"/>
            <w:r>
              <w:rPr>
                <w:color w:val="000000"/>
                <w:sz w:val="22"/>
                <w:szCs w:val="22"/>
              </w:rPr>
              <w:t>.П</w:t>
            </w:r>
            <w:proofErr w:type="gramEnd"/>
            <w:r>
              <w:rPr>
                <w:color w:val="000000"/>
                <w:sz w:val="22"/>
                <w:szCs w:val="22"/>
              </w:rPr>
              <w:t>оставляется только . 27040GP1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86 350,00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24,00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2 072 400,00</w:t>
            </w:r>
          </w:p>
        </w:tc>
      </w:tr>
      <w:tr w:rsidR="00965109" w:rsidTr="007A292E">
        <w:trPr>
          <w:trHeight w:val="261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24</w:t>
            </w:r>
            <w:r w:rsidR="00851F8A">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Электрод, биполярный, 24 Шр., вапоризационный шарик </w:t>
            </w:r>
            <w:proofErr w:type="gramStart"/>
            <w:r>
              <w:rPr>
                <w:color w:val="000000"/>
                <w:sz w:val="22"/>
                <w:szCs w:val="22"/>
              </w:rPr>
              <w:t>для</w:t>
            </w:r>
            <w:proofErr w:type="gramEnd"/>
            <w:r>
              <w:rPr>
                <w:color w:val="000000"/>
                <w:sz w:val="22"/>
                <w:szCs w:val="22"/>
              </w:rPr>
              <w:t xml:space="preserve">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Электрод, биполярный, 24 Шр., вапоризационный шарик для использования с оптикой HOPKINS 27005 FA и 27005 BA, цветовой код: желтый</w:t>
            </w:r>
            <w:proofErr w:type="gramStart"/>
            <w:r>
              <w:rPr>
                <w:color w:val="000000"/>
                <w:sz w:val="22"/>
                <w:szCs w:val="22"/>
              </w:rPr>
              <w:t>.П</w:t>
            </w:r>
            <w:proofErr w:type="gramEnd"/>
            <w:r>
              <w:rPr>
                <w:color w:val="000000"/>
                <w:sz w:val="22"/>
                <w:szCs w:val="22"/>
              </w:rPr>
              <w:t>оставляется только  упаковками по 6 штук в упаковке. Цена указана за 1  электрод. 27040NB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88 000,00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528 000,00</w:t>
            </w:r>
          </w:p>
        </w:tc>
      </w:tr>
      <w:tr w:rsidR="00965109" w:rsidTr="007A292E">
        <w:trPr>
          <w:trHeight w:val="544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24</w:t>
            </w:r>
            <w:r w:rsidR="00851F8A">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Дезинфицирующее средство </w:t>
            </w:r>
            <w:proofErr w:type="gramStart"/>
            <w:r w:rsidRPr="00BA627B">
              <w:rPr>
                <w:color w:val="000000"/>
                <w:sz w:val="22"/>
                <w:szCs w:val="22"/>
              </w:rPr>
              <w:t>–к</w:t>
            </w:r>
            <w:proofErr w:type="gramEnd"/>
            <w:r w:rsidRPr="00BA627B">
              <w:rPr>
                <w:color w:val="000000"/>
                <w:sz w:val="22"/>
                <w:szCs w:val="22"/>
              </w:rPr>
              <w:t>онцентрат</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 поверхностей в помещениях, предметов обстановки, 1литр</w:t>
            </w:r>
          </w:p>
          <w:p w:rsidR="00DA3BD3" w:rsidRPr="00BA627B" w:rsidRDefault="00DA3BD3">
            <w:pPr>
              <w:suppressAutoHyphens w:val="0"/>
              <w:autoSpaceDE w:val="0"/>
              <w:autoSpaceDN w:val="0"/>
              <w:adjustRightInd w:val="0"/>
              <w:rPr>
                <w:color w:val="000000"/>
                <w:sz w:val="22"/>
                <w:szCs w:val="22"/>
              </w:rPr>
            </w:pP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Дезинфицирующее средство </w:t>
            </w:r>
            <w:proofErr w:type="gramStart"/>
            <w:r w:rsidRPr="00BA627B">
              <w:rPr>
                <w:color w:val="000000"/>
                <w:sz w:val="22"/>
                <w:szCs w:val="22"/>
              </w:rPr>
              <w:t>–к</w:t>
            </w:r>
            <w:proofErr w:type="gramEnd"/>
            <w:r w:rsidRPr="00BA627B">
              <w:rPr>
                <w:color w:val="000000"/>
                <w:sz w:val="22"/>
                <w:szCs w:val="22"/>
              </w:rPr>
              <w:t>онцентрат  предназначено:</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-для дезинфекции поверхностей в помещениях, предметов обстановки, поверхностей аппаратов и приборов, санитарно-технического оборудования, </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для проведения генеральных уборок в ЛПУ</w:t>
            </w:r>
            <w:proofErr w:type="gramStart"/>
            <w:r w:rsidRPr="00BA627B">
              <w:rPr>
                <w:color w:val="000000"/>
                <w:sz w:val="22"/>
                <w:szCs w:val="22"/>
              </w:rPr>
              <w:t xml:space="preserve"> ;</w:t>
            </w:r>
            <w:proofErr w:type="gramEnd"/>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для дезинфекционной обработки санитарного транспорта и транспорта для пищевых продуктов;</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для дезинфекции (включая ДВУ эндоскопов) и предстерилизационной очистки, в том числе совмещенной с дезинфекцией, изделий медицинского назначения (включая хирургические, стоматологические инструменты, жесткие и гибкие эндоскопы и инструменты к ним) в ЛПУ.</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для дезинфекции, в том числе совмещенной с предстерилизацимонной очисткой, стоматологических оттисков, зубопротезных заготовок и артикуляторов в ЛПУ.1 литр</w:t>
            </w:r>
          </w:p>
          <w:p w:rsidR="00DA3BD3" w:rsidRPr="00BA627B"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center"/>
              <w:rPr>
                <w:color w:val="000000"/>
                <w:sz w:val="22"/>
                <w:szCs w:val="22"/>
              </w:rPr>
            </w:pPr>
            <w:r w:rsidRPr="00BA627B">
              <w:rPr>
                <w:color w:val="000000"/>
                <w:sz w:val="22"/>
                <w:szCs w:val="22"/>
              </w:rPr>
              <w:t>уп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7 000,00</w:t>
            </w:r>
          </w:p>
        </w:tc>
        <w:tc>
          <w:tcPr>
            <w:tcW w:w="1559" w:type="dxa"/>
            <w:tcBorders>
              <w:top w:val="single" w:sz="6" w:space="0" w:color="auto"/>
              <w:left w:val="single" w:sz="6" w:space="0" w:color="auto"/>
              <w:bottom w:val="single" w:sz="6" w:space="0" w:color="auto"/>
              <w:right w:val="nil"/>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225,00</w:t>
            </w:r>
          </w:p>
        </w:tc>
        <w:tc>
          <w:tcPr>
            <w:tcW w:w="1984" w:type="dxa"/>
            <w:tcBorders>
              <w:top w:val="single" w:sz="6" w:space="0" w:color="auto"/>
              <w:left w:val="single" w:sz="6" w:space="0" w:color="auto"/>
              <w:bottom w:val="single" w:sz="6" w:space="0" w:color="auto"/>
              <w:right w:val="single" w:sz="6" w:space="0" w:color="auto"/>
            </w:tcBorders>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1 575 000,00</w:t>
            </w:r>
          </w:p>
        </w:tc>
      </w:tr>
      <w:tr w:rsidR="00965109" w:rsidTr="007A292E">
        <w:trPr>
          <w:trHeight w:val="544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24</w:t>
            </w:r>
            <w:r w:rsidR="00851F8A">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Дезинфицирующее средство </w:t>
            </w:r>
            <w:proofErr w:type="gramStart"/>
            <w:r w:rsidRPr="00BA627B">
              <w:rPr>
                <w:color w:val="000000"/>
                <w:sz w:val="22"/>
                <w:szCs w:val="22"/>
              </w:rPr>
              <w:t>–к</w:t>
            </w:r>
            <w:proofErr w:type="gramEnd"/>
            <w:r w:rsidRPr="00BA627B">
              <w:rPr>
                <w:color w:val="000000"/>
                <w:sz w:val="22"/>
                <w:szCs w:val="22"/>
              </w:rPr>
              <w:t>онцентрат</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 дезинфекции и предстерилизационной очистки, по 5 литр</w:t>
            </w:r>
          </w:p>
          <w:p w:rsidR="00DA3BD3" w:rsidRPr="00BA627B" w:rsidRDefault="00DA3BD3">
            <w:pPr>
              <w:suppressAutoHyphens w:val="0"/>
              <w:autoSpaceDE w:val="0"/>
              <w:autoSpaceDN w:val="0"/>
              <w:adjustRightInd w:val="0"/>
              <w:rPr>
                <w:color w:val="000000"/>
                <w:sz w:val="22"/>
                <w:szCs w:val="22"/>
              </w:rPr>
            </w:pP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Средство  предназначено для применения в лечебно¬профилактических учреждениях любого профиля </w:t>
            </w:r>
            <w:proofErr w:type="gramStart"/>
            <w:r w:rsidRPr="00BA627B">
              <w:rPr>
                <w:color w:val="000000"/>
                <w:sz w:val="22"/>
                <w:szCs w:val="22"/>
              </w:rPr>
              <w:t>для</w:t>
            </w:r>
            <w:proofErr w:type="gramEnd"/>
            <w:r w:rsidRPr="00BA627B">
              <w:rPr>
                <w:color w:val="000000"/>
                <w:sz w:val="22"/>
                <w:szCs w:val="22"/>
              </w:rPr>
              <w:t>:</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дезинфекции и предстерилизационной очистки, в том числе совмещенных в одном процессе, изделий медицинского назначения</w:t>
            </w:r>
            <w:proofErr w:type="gramStart"/>
            <w:r w:rsidRPr="00BA627B">
              <w:rPr>
                <w:color w:val="000000"/>
                <w:sz w:val="22"/>
                <w:szCs w:val="22"/>
              </w:rPr>
              <w:t xml:space="preserve"> ;</w:t>
            </w:r>
            <w:proofErr w:type="gramEnd"/>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дезинфекции и предстерилизационной очистки, в том числе совмещенных в одном процессе, гибких и жестких эндоскопов, инструментов к ним;</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предварительной очистки эндоскопов и инструментов к ним ручным способом;</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окончательной очистки эндоскопов ручным способом перед дезинфекцией высокого уровня (ДВУ);</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очистки гибких эндоскопов механическим способом в установке КРОНТ-УДЭ-1;</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предстерилизационной очистки, в том числе совмещенной с дезинфекцией, медицинских инструментов;</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дезинфекции высокого уровня эндоскопов;</w:t>
            </w:r>
          </w:p>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стерилизации изделий медицинского назначения.  5 литр</w:t>
            </w:r>
          </w:p>
          <w:p w:rsidR="00DA3BD3" w:rsidRPr="00BA627B" w:rsidRDefault="00DA3BD3">
            <w:pPr>
              <w:suppressAutoHyphens w:val="0"/>
              <w:autoSpaceDE w:val="0"/>
              <w:autoSpaceDN w:val="0"/>
              <w:adjustRightInd w:val="0"/>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center"/>
              <w:rPr>
                <w:color w:val="000000"/>
                <w:sz w:val="22"/>
                <w:szCs w:val="22"/>
              </w:rPr>
            </w:pPr>
            <w:r w:rsidRPr="00BA627B">
              <w:rPr>
                <w:color w:val="000000"/>
                <w:sz w:val="22"/>
                <w:szCs w:val="22"/>
              </w:rPr>
              <w:t>канистра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3</w:t>
            </w:r>
            <w:r w:rsidR="00682528">
              <w:rPr>
                <w:color w:val="000000"/>
                <w:sz w:val="22"/>
                <w:szCs w:val="22"/>
              </w:rPr>
              <w:t>0</w:t>
            </w:r>
            <w:r w:rsidRPr="00BA627B">
              <w:rPr>
                <w:color w:val="000000"/>
                <w:sz w:val="22"/>
                <w:szCs w:val="22"/>
              </w:rPr>
              <w:t xml:space="preserve"> 000,00</w:t>
            </w:r>
          </w:p>
        </w:tc>
        <w:tc>
          <w:tcPr>
            <w:tcW w:w="1559" w:type="dxa"/>
            <w:tcBorders>
              <w:top w:val="single" w:sz="6" w:space="0" w:color="auto"/>
              <w:left w:val="single" w:sz="6" w:space="0" w:color="auto"/>
              <w:bottom w:val="single" w:sz="6" w:space="0" w:color="auto"/>
              <w:right w:val="nil"/>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150,00</w:t>
            </w:r>
          </w:p>
        </w:tc>
        <w:tc>
          <w:tcPr>
            <w:tcW w:w="1984" w:type="dxa"/>
            <w:tcBorders>
              <w:top w:val="single" w:sz="6" w:space="0" w:color="auto"/>
              <w:left w:val="single" w:sz="6" w:space="0" w:color="auto"/>
              <w:bottom w:val="single" w:sz="6" w:space="0" w:color="auto"/>
              <w:right w:val="single" w:sz="6" w:space="0" w:color="auto"/>
            </w:tcBorders>
          </w:tcPr>
          <w:p w:rsidR="00DA3BD3" w:rsidRPr="00BA627B" w:rsidRDefault="00682528" w:rsidP="00682528">
            <w:pPr>
              <w:suppressAutoHyphens w:val="0"/>
              <w:autoSpaceDE w:val="0"/>
              <w:autoSpaceDN w:val="0"/>
              <w:adjustRightInd w:val="0"/>
              <w:jc w:val="right"/>
              <w:rPr>
                <w:color w:val="000000"/>
                <w:sz w:val="22"/>
                <w:szCs w:val="22"/>
              </w:rPr>
            </w:pPr>
            <w:r>
              <w:rPr>
                <w:color w:val="000000"/>
                <w:sz w:val="22"/>
                <w:szCs w:val="22"/>
              </w:rPr>
              <w:t>4</w:t>
            </w:r>
            <w:r w:rsidR="00DA3BD3" w:rsidRPr="00BA627B">
              <w:rPr>
                <w:color w:val="000000"/>
                <w:sz w:val="22"/>
                <w:szCs w:val="22"/>
              </w:rPr>
              <w:t xml:space="preserve"> 5</w:t>
            </w:r>
            <w:r>
              <w:rPr>
                <w:color w:val="000000"/>
                <w:sz w:val="22"/>
                <w:szCs w:val="22"/>
              </w:rPr>
              <w:t>0</w:t>
            </w:r>
            <w:bookmarkStart w:id="114" w:name="_GoBack"/>
            <w:bookmarkEnd w:id="114"/>
            <w:r w:rsidR="00DA3BD3" w:rsidRPr="00BA627B">
              <w:rPr>
                <w:color w:val="000000"/>
                <w:sz w:val="22"/>
                <w:szCs w:val="22"/>
              </w:rPr>
              <w:t>0 000,00</w:t>
            </w:r>
          </w:p>
        </w:tc>
      </w:tr>
      <w:tr w:rsidR="00965109" w:rsidTr="007A292E">
        <w:trPr>
          <w:trHeight w:val="283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24</w:t>
            </w:r>
            <w:r w:rsidR="00851F8A">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Таблетки  хлора,№300</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Таблетки белого цвета с характерным запахом хлора, содержит в качестве действующего вещества натриевую соль дихлоризоциа-нуровой кислоты 80- 84 %, а также функциональные компоненты, способствующие лучшему растворению средства. Таблетки весом 3,2 – 3,5 г, выделяющие при растворении в воде 1,35-1,65 г активного хлора. Полиэтиленовые банки: 300 таблеток весом 1 кг, 300 таблеток весом 1,1 кг. Срок годности: 3 года в невскрытой упаковке производителя, рабочих растворов  не более</w:t>
            </w:r>
            <w:proofErr w:type="gramStart"/>
            <w:r w:rsidRPr="00BA627B">
              <w:rPr>
                <w:color w:val="000000"/>
                <w:sz w:val="22"/>
                <w:szCs w:val="22"/>
              </w:rPr>
              <w:t>,</w:t>
            </w:r>
            <w:proofErr w:type="gramEnd"/>
            <w:r w:rsidRPr="00BA627B">
              <w:rPr>
                <w:color w:val="000000"/>
                <w:sz w:val="22"/>
                <w:szCs w:val="22"/>
              </w:rPr>
              <w:t xml:space="preserve"> чем 3 дня.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center"/>
              <w:rPr>
                <w:color w:val="000000"/>
                <w:sz w:val="22"/>
                <w:szCs w:val="22"/>
              </w:rPr>
            </w:pPr>
            <w:r w:rsidRPr="00BA627B">
              <w:rPr>
                <w:color w:val="000000"/>
                <w:sz w:val="22"/>
                <w:szCs w:val="22"/>
              </w:rPr>
              <w:t>банки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5 500,00</w:t>
            </w:r>
          </w:p>
        </w:tc>
        <w:tc>
          <w:tcPr>
            <w:tcW w:w="1559" w:type="dxa"/>
            <w:tcBorders>
              <w:top w:val="single" w:sz="6" w:space="0" w:color="auto"/>
              <w:left w:val="single" w:sz="6" w:space="0" w:color="auto"/>
              <w:bottom w:val="single" w:sz="6" w:space="0" w:color="auto"/>
              <w:right w:val="nil"/>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600,00</w:t>
            </w:r>
          </w:p>
        </w:tc>
        <w:tc>
          <w:tcPr>
            <w:tcW w:w="1984" w:type="dxa"/>
            <w:tcBorders>
              <w:top w:val="single" w:sz="6" w:space="0" w:color="auto"/>
              <w:left w:val="single" w:sz="6" w:space="0" w:color="auto"/>
              <w:bottom w:val="single" w:sz="6" w:space="0" w:color="auto"/>
              <w:right w:val="single" w:sz="6" w:space="0" w:color="auto"/>
            </w:tcBorders>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3 300 000,00</w:t>
            </w:r>
          </w:p>
        </w:tc>
      </w:tr>
      <w:tr w:rsidR="00965109" w:rsidTr="007A292E">
        <w:trPr>
          <w:trHeight w:val="232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24</w:t>
            </w:r>
            <w:r w:rsidR="00851F8A">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Маска </w:t>
            </w:r>
            <w:proofErr w:type="gramStart"/>
            <w:r w:rsidRPr="00BA627B">
              <w:rPr>
                <w:color w:val="000000"/>
                <w:sz w:val="22"/>
                <w:szCs w:val="22"/>
              </w:rPr>
              <w:t>кислородные</w:t>
            </w:r>
            <w:proofErr w:type="gramEnd"/>
            <w:r w:rsidRPr="00BA627B">
              <w:rPr>
                <w:color w:val="000000"/>
                <w:sz w:val="22"/>
                <w:szCs w:val="22"/>
              </w:rPr>
              <w:t xml:space="preserve"> с трубкой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proofErr w:type="gramStart"/>
            <w:r w:rsidRPr="00BA627B">
              <w:rPr>
                <w:color w:val="000000"/>
                <w:sz w:val="22"/>
                <w:szCs w:val="22"/>
              </w:rPr>
              <w:t>Маска кислородные с трубкой предназначена для проведения оксигенотерапии пациента, изготовлена из прозраченого материала с растягивающаяся лента для фиксации маски на голове.</w:t>
            </w:r>
            <w:proofErr w:type="gramEnd"/>
            <w:r w:rsidRPr="00BA627B">
              <w:rPr>
                <w:color w:val="000000"/>
                <w:sz w:val="22"/>
                <w:szCs w:val="22"/>
              </w:rPr>
              <w:t xml:space="preserve"> Вкомплекте кислородная трубка длиной 2,1 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center"/>
              <w:rPr>
                <w:color w:val="000000"/>
                <w:sz w:val="22"/>
                <w:szCs w:val="22"/>
              </w:rPr>
            </w:pPr>
            <w:r w:rsidRPr="00BA627B">
              <w:rPr>
                <w:color w:val="000000"/>
                <w:sz w:val="22"/>
                <w:szCs w:val="22"/>
              </w:rPr>
              <w:t>ком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5 700,00</w:t>
            </w:r>
          </w:p>
        </w:tc>
        <w:tc>
          <w:tcPr>
            <w:tcW w:w="1559" w:type="dxa"/>
            <w:tcBorders>
              <w:top w:val="single" w:sz="6" w:space="0" w:color="auto"/>
              <w:left w:val="single" w:sz="6" w:space="0" w:color="auto"/>
              <w:bottom w:val="single" w:sz="6" w:space="0" w:color="auto"/>
              <w:right w:val="nil"/>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200,00</w:t>
            </w:r>
          </w:p>
        </w:tc>
        <w:tc>
          <w:tcPr>
            <w:tcW w:w="1984" w:type="dxa"/>
            <w:tcBorders>
              <w:top w:val="single" w:sz="6" w:space="0" w:color="auto"/>
              <w:left w:val="single" w:sz="6" w:space="0" w:color="auto"/>
              <w:bottom w:val="single" w:sz="6" w:space="0" w:color="auto"/>
              <w:right w:val="single" w:sz="6" w:space="0" w:color="auto"/>
            </w:tcBorders>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1 140 000,00</w:t>
            </w:r>
          </w:p>
        </w:tc>
      </w:tr>
      <w:tr w:rsidR="00965109" w:rsidTr="007A292E">
        <w:trPr>
          <w:trHeight w:val="319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24</w:t>
            </w:r>
            <w:r w:rsidR="00851F8A">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Маска анестезиологическая о/</w:t>
            </w:r>
            <w:proofErr w:type="gramStart"/>
            <w:r w:rsidRPr="00BA627B">
              <w:rPr>
                <w:color w:val="000000"/>
                <w:sz w:val="22"/>
                <w:szCs w:val="22"/>
              </w:rPr>
              <w:t>р</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Маска анестезиологическая о/р</w:t>
            </w:r>
            <w:proofErr w:type="gramStart"/>
            <w:r w:rsidRPr="00BA627B">
              <w:rPr>
                <w:color w:val="000000"/>
                <w:sz w:val="22"/>
                <w:szCs w:val="22"/>
              </w:rPr>
              <w:t>,п</w:t>
            </w:r>
            <w:proofErr w:type="gramEnd"/>
            <w:r w:rsidRPr="00BA627B">
              <w:rPr>
                <w:color w:val="000000"/>
                <w:sz w:val="22"/>
                <w:szCs w:val="22"/>
              </w:rPr>
              <w:t>рименяет при небходимости подержания собственного дыхания пациента, либо для обеспечения искуственного дыхания, изготовлена из ПХВ, имеет клапан манжеты, кольца для обеспечения прилегания маски к лицу пациента имеет цветоразмерную кодировку,Размер 4,5.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center"/>
              <w:rPr>
                <w:color w:val="000000"/>
                <w:sz w:val="22"/>
                <w:szCs w:val="22"/>
              </w:rPr>
            </w:pPr>
            <w:proofErr w:type="gramStart"/>
            <w:r w:rsidRPr="00BA627B">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5 750,00</w:t>
            </w:r>
          </w:p>
        </w:tc>
        <w:tc>
          <w:tcPr>
            <w:tcW w:w="1559" w:type="dxa"/>
            <w:tcBorders>
              <w:top w:val="single" w:sz="6" w:space="0" w:color="auto"/>
              <w:left w:val="single" w:sz="6" w:space="0" w:color="auto"/>
              <w:bottom w:val="single" w:sz="6" w:space="0" w:color="auto"/>
              <w:right w:val="nil"/>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400,00</w:t>
            </w:r>
          </w:p>
        </w:tc>
        <w:tc>
          <w:tcPr>
            <w:tcW w:w="1984" w:type="dxa"/>
            <w:tcBorders>
              <w:top w:val="single" w:sz="6" w:space="0" w:color="auto"/>
              <w:left w:val="single" w:sz="6" w:space="0" w:color="auto"/>
              <w:bottom w:val="single" w:sz="6" w:space="0" w:color="auto"/>
              <w:right w:val="single" w:sz="6" w:space="0" w:color="auto"/>
            </w:tcBorders>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2 300 000,00</w:t>
            </w:r>
          </w:p>
        </w:tc>
      </w:tr>
      <w:tr w:rsidR="00965109" w:rsidTr="007A292E">
        <w:trPr>
          <w:trHeight w:val="4066"/>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r w:rsidR="00851F8A">
              <w:rPr>
                <w:rFonts w:ascii="Calibri" w:hAnsi="Calibri" w:cs="Calibri"/>
                <w:color w:val="000000"/>
                <w:sz w:val="22"/>
                <w:szCs w:val="22"/>
              </w:rPr>
              <w:t>49</w:t>
            </w:r>
          </w:p>
        </w:tc>
        <w:tc>
          <w:tcPr>
            <w:tcW w:w="3134" w:type="dxa"/>
            <w:tcBorders>
              <w:top w:val="single" w:sz="6" w:space="0" w:color="auto"/>
              <w:left w:val="nil"/>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Маска анестезиологическая </w:t>
            </w:r>
            <w:proofErr w:type="gramStart"/>
            <w:r w:rsidRPr="00BA627B">
              <w:rPr>
                <w:color w:val="000000"/>
                <w:sz w:val="22"/>
                <w:szCs w:val="22"/>
              </w:rPr>
              <w:t>многоразовый</w:t>
            </w:r>
            <w:proofErr w:type="gramEnd"/>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Маска анестезиологическая многозазовый</w:t>
            </w:r>
            <w:proofErr w:type="gramStart"/>
            <w:r w:rsidRPr="00BA627B">
              <w:rPr>
                <w:color w:val="000000"/>
                <w:sz w:val="22"/>
                <w:szCs w:val="22"/>
              </w:rPr>
              <w:t>,п</w:t>
            </w:r>
            <w:proofErr w:type="gramEnd"/>
            <w:r w:rsidRPr="00BA627B">
              <w:rPr>
                <w:color w:val="000000"/>
                <w:sz w:val="22"/>
                <w:szCs w:val="22"/>
              </w:rPr>
              <w:t>рименяет при небходимости подержания собственного дыхания пациента, либо для обеспечения искуственного дыхания, изготовлена из 100% силикона,допустимо многократнаястерилизация, имеет клапан манжеты, кольца для обеспечения прилегания маски к лицу пациента имеет цветоразмерную кодировку,Размер 4,5.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center"/>
              <w:rPr>
                <w:color w:val="000000"/>
                <w:sz w:val="22"/>
                <w:szCs w:val="22"/>
              </w:rPr>
            </w:pPr>
            <w:proofErr w:type="gramStart"/>
            <w:r w:rsidRPr="00BA627B">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8 250,00</w:t>
            </w:r>
          </w:p>
        </w:tc>
        <w:tc>
          <w:tcPr>
            <w:tcW w:w="1559" w:type="dxa"/>
            <w:tcBorders>
              <w:top w:val="single" w:sz="6" w:space="0" w:color="auto"/>
              <w:left w:val="single" w:sz="6" w:space="0" w:color="auto"/>
              <w:bottom w:val="single" w:sz="6" w:space="0" w:color="auto"/>
              <w:right w:val="nil"/>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200,00</w:t>
            </w:r>
          </w:p>
        </w:tc>
        <w:tc>
          <w:tcPr>
            <w:tcW w:w="1984" w:type="dxa"/>
            <w:tcBorders>
              <w:top w:val="single" w:sz="6" w:space="0" w:color="auto"/>
              <w:left w:val="single" w:sz="6" w:space="0" w:color="auto"/>
              <w:bottom w:val="single" w:sz="6" w:space="0" w:color="auto"/>
              <w:right w:val="single" w:sz="6" w:space="0" w:color="auto"/>
            </w:tcBorders>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1 650 000,00</w:t>
            </w:r>
          </w:p>
        </w:tc>
      </w:tr>
      <w:tr w:rsidR="00965109" w:rsidTr="007A292E">
        <w:trPr>
          <w:trHeight w:val="232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25</w:t>
            </w:r>
            <w:r w:rsidR="00851F8A">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Маска ларингеальная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Маска ларингеальная</w:t>
            </w:r>
            <w:proofErr w:type="gramStart"/>
            <w:r w:rsidRPr="00BA627B">
              <w:rPr>
                <w:color w:val="000000"/>
                <w:sz w:val="22"/>
                <w:szCs w:val="22"/>
              </w:rPr>
              <w:t xml:space="preserve"> ,</w:t>
            </w:r>
            <w:proofErr w:type="gramEnd"/>
            <w:r w:rsidRPr="00BA627B">
              <w:rPr>
                <w:color w:val="000000"/>
                <w:sz w:val="22"/>
                <w:szCs w:val="22"/>
              </w:rPr>
              <w:t xml:space="preserve"> исползуется для обеспечения вентиляции дыхательных путей в анестезиологии, интенсивной терапии, при спонтанной вентиляции или вентиляции с положительными давлении. Размер 3,4,5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center"/>
              <w:rPr>
                <w:color w:val="000000"/>
                <w:sz w:val="22"/>
                <w:szCs w:val="22"/>
              </w:rPr>
            </w:pPr>
            <w:proofErr w:type="gramStart"/>
            <w:r w:rsidRPr="00BA627B">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8 120,00</w:t>
            </w:r>
          </w:p>
        </w:tc>
        <w:tc>
          <w:tcPr>
            <w:tcW w:w="1559" w:type="dxa"/>
            <w:tcBorders>
              <w:top w:val="single" w:sz="6" w:space="0" w:color="auto"/>
              <w:left w:val="single" w:sz="6" w:space="0" w:color="auto"/>
              <w:bottom w:val="single" w:sz="6" w:space="0" w:color="auto"/>
              <w:right w:val="nil"/>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812 000,00</w:t>
            </w:r>
          </w:p>
        </w:tc>
      </w:tr>
      <w:tr w:rsidR="00965109" w:rsidTr="007A292E">
        <w:trPr>
          <w:trHeight w:val="203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w:t>
            </w:r>
            <w:r w:rsidR="00851F8A">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Канюли назальные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rPr>
                <w:color w:val="000000"/>
                <w:sz w:val="22"/>
                <w:szCs w:val="22"/>
              </w:rPr>
            </w:pPr>
            <w:r w:rsidRPr="00BA627B">
              <w:rPr>
                <w:color w:val="000000"/>
                <w:sz w:val="22"/>
                <w:szCs w:val="22"/>
              </w:rPr>
              <w:t xml:space="preserve">Канюли назальные,  </w:t>
            </w:r>
            <w:proofErr w:type="gramStart"/>
            <w:r w:rsidRPr="00BA627B">
              <w:rPr>
                <w:color w:val="000000"/>
                <w:sz w:val="22"/>
                <w:szCs w:val="22"/>
              </w:rPr>
              <w:t>предназначена</w:t>
            </w:r>
            <w:proofErr w:type="gramEnd"/>
            <w:r w:rsidRPr="00BA627B">
              <w:rPr>
                <w:color w:val="000000"/>
                <w:sz w:val="22"/>
                <w:szCs w:val="22"/>
              </w:rPr>
              <w:t xml:space="preserve"> для проведения оксигенотерапии пациента, при исползовании вместо кислородомвыдыхается и окружающиивоздух. Размер для взрослых S-1500мм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center"/>
              <w:rPr>
                <w:color w:val="000000"/>
                <w:sz w:val="22"/>
                <w:szCs w:val="22"/>
              </w:rPr>
            </w:pPr>
            <w:proofErr w:type="gramStart"/>
            <w:r w:rsidRPr="00BA627B">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490,00</w:t>
            </w:r>
          </w:p>
        </w:tc>
        <w:tc>
          <w:tcPr>
            <w:tcW w:w="1559" w:type="dxa"/>
            <w:tcBorders>
              <w:top w:val="single" w:sz="6" w:space="0" w:color="auto"/>
              <w:left w:val="single" w:sz="6" w:space="0" w:color="auto"/>
              <w:bottom w:val="single" w:sz="6" w:space="0" w:color="auto"/>
              <w:right w:val="nil"/>
            </w:tcBorders>
            <w:shd w:val="solid" w:color="FFFFFF" w:fill="auto"/>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400,00</w:t>
            </w:r>
          </w:p>
        </w:tc>
        <w:tc>
          <w:tcPr>
            <w:tcW w:w="1984" w:type="dxa"/>
            <w:tcBorders>
              <w:top w:val="single" w:sz="6" w:space="0" w:color="auto"/>
              <w:left w:val="single" w:sz="6" w:space="0" w:color="auto"/>
              <w:bottom w:val="single" w:sz="6" w:space="0" w:color="auto"/>
              <w:right w:val="single" w:sz="6" w:space="0" w:color="auto"/>
            </w:tcBorders>
          </w:tcPr>
          <w:p w:rsidR="00DA3BD3" w:rsidRPr="00BA627B" w:rsidRDefault="00DA3BD3">
            <w:pPr>
              <w:suppressAutoHyphens w:val="0"/>
              <w:autoSpaceDE w:val="0"/>
              <w:autoSpaceDN w:val="0"/>
              <w:adjustRightInd w:val="0"/>
              <w:jc w:val="right"/>
              <w:rPr>
                <w:color w:val="000000"/>
                <w:sz w:val="22"/>
                <w:szCs w:val="22"/>
              </w:rPr>
            </w:pPr>
            <w:r w:rsidRPr="00BA627B">
              <w:rPr>
                <w:color w:val="000000"/>
                <w:sz w:val="22"/>
                <w:szCs w:val="22"/>
              </w:rPr>
              <w:t>196 000,00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w:t>
            </w:r>
            <w:r w:rsidR="00851F8A">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Филтр вирусно-бактериальный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Фильтр вирусо-бактериальный, электростатический тепловлагообменный</w:t>
            </w:r>
            <w:proofErr w:type="gramStart"/>
            <w:r>
              <w:rPr>
                <w:color w:val="000000"/>
                <w:sz w:val="22"/>
                <w:szCs w:val="22"/>
              </w:rPr>
              <w:t>,с</w:t>
            </w:r>
            <w:proofErr w:type="gramEnd"/>
            <w:r>
              <w:rPr>
                <w:color w:val="000000"/>
                <w:sz w:val="22"/>
                <w:szCs w:val="22"/>
              </w:rPr>
              <w:t xml:space="preserve"> портом СО2 для взрослых</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5 420,00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2 710 000,00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w:t>
            </w:r>
            <w:r w:rsidR="00851F8A">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Ларингоскоп с клинкой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Ларингоскоп с клинкой</w:t>
            </w:r>
            <w:proofErr w:type="gramStart"/>
            <w:r>
              <w:rPr>
                <w:color w:val="000000"/>
                <w:sz w:val="22"/>
                <w:szCs w:val="22"/>
              </w:rPr>
              <w:t xml:space="preserve">  ,</w:t>
            </w:r>
            <w:proofErr w:type="gramEnd"/>
            <w:r>
              <w:rPr>
                <w:color w:val="000000"/>
                <w:sz w:val="22"/>
                <w:szCs w:val="22"/>
              </w:rPr>
              <w:t xml:space="preserve"> состойт из клинка и рукоятки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142 500,00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1 425 000,00</w:t>
            </w:r>
          </w:p>
        </w:tc>
      </w:tr>
      <w:tr w:rsidR="00965109" w:rsidTr="007A292E">
        <w:trPr>
          <w:trHeight w:val="174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w:t>
            </w:r>
            <w:r w:rsidR="00851F8A">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Контур дыхательный</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Контур дыхательный гофрированный для взрослых с угловым коннектором D-22 mm, L1,6 m.Коннектор угловой параллельный , 15F/22M-22M, с портом LUER для CO</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4 560,00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456 000,00</w:t>
            </w:r>
          </w:p>
        </w:tc>
      </w:tr>
      <w:tr w:rsidR="00965109" w:rsidTr="007A292E">
        <w:trPr>
          <w:trHeight w:val="1557"/>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w:t>
            </w:r>
            <w:r w:rsidR="00851F8A">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Переходники гибкие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Переходники</w:t>
            </w:r>
            <w:proofErr w:type="gramEnd"/>
            <w:r>
              <w:rPr>
                <w:color w:val="000000"/>
                <w:sz w:val="22"/>
                <w:szCs w:val="22"/>
              </w:rPr>
              <w:t xml:space="preserve"> гофрированные и конфигурируемые применяется для присоединения дыхатедьного контура системы ИВЛ к инткбационной трубки и проведение бронскопии. Прямой 22М/15Ғ-.22Ғ Угловой  22М/15Ғ-.22Ғ.</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1 240,00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62 000,00</w:t>
            </w:r>
          </w:p>
        </w:tc>
      </w:tr>
      <w:tr w:rsidR="00965109" w:rsidTr="007A292E">
        <w:trPr>
          <w:trHeight w:val="1273"/>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25</w:t>
            </w:r>
            <w:r w:rsidR="00851F8A">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Увлажнитнли пузырьковые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Увлажнитнли пузырьковые Исползуется для увлажнения кислорода в клинических и домашних условиях</w:t>
            </w:r>
            <w:proofErr w:type="gramStart"/>
            <w:r>
              <w:rPr>
                <w:color w:val="000000"/>
                <w:sz w:val="22"/>
                <w:szCs w:val="22"/>
              </w:rPr>
              <w:t>,А</w:t>
            </w:r>
            <w:proofErr w:type="gramEnd"/>
            <w:r>
              <w:rPr>
                <w:color w:val="000000"/>
                <w:sz w:val="22"/>
                <w:szCs w:val="22"/>
              </w:rPr>
              <w:t xml:space="preserve">втоклавируемое 250 мл, UNF 9/16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1 350,00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67 500,00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w:t>
            </w:r>
            <w:r w:rsidR="00851F8A">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Шина Тигерштеда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Шина Тигерштеда из алюмения для челюсти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128 000,00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w:t>
            </w:r>
            <w:r w:rsidR="00851F8A">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Проволка нержавеющая</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Проволка нержавеющая в диаметр от 0,4 до</w:t>
            </w:r>
            <w:proofErr w:type="gramStart"/>
            <w:r>
              <w:rPr>
                <w:color w:val="000000"/>
                <w:sz w:val="22"/>
                <w:szCs w:val="22"/>
              </w:rPr>
              <w:t>2</w:t>
            </w:r>
            <w:proofErr w:type="gramEnd"/>
            <w:r>
              <w:rPr>
                <w:color w:val="000000"/>
                <w:sz w:val="22"/>
                <w:szCs w:val="22"/>
              </w:rPr>
              <w:t xml:space="preserve"> 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1 680 000,00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r w:rsidR="00851F8A">
              <w:rPr>
                <w:rFonts w:ascii="Calibri" w:hAnsi="Calibri" w:cs="Calibri"/>
                <w:color w:val="000000"/>
                <w:sz w:val="22"/>
                <w:szCs w:val="22"/>
              </w:rPr>
              <w:t>59</w:t>
            </w:r>
          </w:p>
        </w:tc>
        <w:tc>
          <w:tcPr>
            <w:tcW w:w="3134" w:type="dxa"/>
            <w:tcBorders>
              <w:top w:val="single" w:sz="6" w:space="0" w:color="auto"/>
              <w:left w:val="nil"/>
              <w:bottom w:val="nil"/>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УКЛ-60</w:t>
            </w:r>
          </w:p>
        </w:tc>
        <w:tc>
          <w:tcPr>
            <w:tcW w:w="5387" w:type="dxa"/>
            <w:tcBorders>
              <w:top w:val="single" w:sz="6" w:space="0" w:color="auto"/>
              <w:left w:val="single" w:sz="6" w:space="0" w:color="auto"/>
              <w:bottom w:val="nil"/>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Ушиватель органов УО-60.Придназначен для ушивания культей желудка</w:t>
            </w:r>
            <w:proofErr w:type="gramStart"/>
            <w:r>
              <w:rPr>
                <w:color w:val="000000"/>
                <w:sz w:val="22"/>
                <w:szCs w:val="22"/>
              </w:rPr>
              <w:t xml:space="preserve"> ,</w:t>
            </w:r>
            <w:proofErr w:type="gramEnd"/>
            <w:r>
              <w:rPr>
                <w:color w:val="000000"/>
                <w:sz w:val="22"/>
                <w:szCs w:val="22"/>
              </w:rPr>
              <w:t xml:space="preserve">тканей легкого </w:t>
            </w:r>
          </w:p>
        </w:tc>
        <w:tc>
          <w:tcPr>
            <w:tcW w:w="1134" w:type="dxa"/>
            <w:tcBorders>
              <w:top w:val="single" w:sz="6" w:space="0" w:color="auto"/>
              <w:left w:val="single" w:sz="6" w:space="0" w:color="auto"/>
              <w:bottom w:val="nil"/>
              <w:right w:val="nil"/>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nil"/>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125 480,00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627 400,00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r w:rsidR="00851F8A">
              <w:rPr>
                <w:rFonts w:ascii="Calibri" w:hAnsi="Calibri" w:cs="Calibri"/>
                <w:color w:val="000000"/>
                <w:sz w:val="22"/>
                <w:szCs w:val="22"/>
              </w:rPr>
              <w:t>0</w:t>
            </w:r>
          </w:p>
        </w:tc>
        <w:tc>
          <w:tcPr>
            <w:tcW w:w="3134" w:type="dxa"/>
            <w:tcBorders>
              <w:top w:val="single" w:sz="6" w:space="0" w:color="auto"/>
              <w:left w:val="nil"/>
              <w:bottom w:val="nil"/>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УКЛ-40</w:t>
            </w:r>
          </w:p>
        </w:tc>
        <w:tc>
          <w:tcPr>
            <w:tcW w:w="5387" w:type="dxa"/>
            <w:tcBorders>
              <w:top w:val="single" w:sz="6" w:space="0" w:color="auto"/>
              <w:left w:val="single" w:sz="6" w:space="0" w:color="auto"/>
              <w:bottom w:val="nil"/>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Ушиватель органов УО-40.Придназначен для ушивания культей желудка</w:t>
            </w:r>
            <w:proofErr w:type="gramStart"/>
            <w:r>
              <w:rPr>
                <w:color w:val="000000"/>
                <w:sz w:val="22"/>
                <w:szCs w:val="22"/>
              </w:rPr>
              <w:t xml:space="preserve"> ,</w:t>
            </w:r>
            <w:proofErr w:type="gramEnd"/>
            <w:r>
              <w:rPr>
                <w:color w:val="000000"/>
                <w:sz w:val="22"/>
                <w:szCs w:val="22"/>
              </w:rPr>
              <w:t xml:space="preserve">тканей легкого </w:t>
            </w:r>
          </w:p>
        </w:tc>
        <w:tc>
          <w:tcPr>
            <w:tcW w:w="1134" w:type="dxa"/>
            <w:tcBorders>
              <w:top w:val="single" w:sz="6" w:space="0" w:color="auto"/>
              <w:left w:val="single" w:sz="6" w:space="0" w:color="auto"/>
              <w:bottom w:val="nil"/>
              <w:right w:val="nil"/>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nil"/>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125 640,00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628 200,00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r w:rsidR="00851F8A">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Бикс</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Контейнер для хронения стерилизация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9 300,00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1 395 000,00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r w:rsidR="00851F8A">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Зеркало печеночное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Зеркало печеночное 100мм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17 000,00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340 000,00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r w:rsidR="00851F8A">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Зеркало печеночное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Зеркало печеночное удержования печени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6 540,00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130 800,00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r w:rsidR="00851F8A">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Зеркало печеночное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Зеркало печеночное отвидения печени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6 540,00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130 800,00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r w:rsidR="00851F8A">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Кружка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раствора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1 430,00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71 500,00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r w:rsidR="00851F8A">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Кассета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сшивающего аппарата УКЛ-60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6 520,00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195 600,00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r w:rsidR="00851F8A">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Кассета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сшивающего аппарата УКЛ-40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6 520,00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195 600,00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r w:rsidR="00851F8A">
              <w:rPr>
                <w:rFonts w:ascii="Calibri" w:hAnsi="Calibri" w:cs="Calibri"/>
                <w:color w:val="000000"/>
                <w:sz w:val="22"/>
                <w:szCs w:val="22"/>
              </w:rPr>
              <w:t>8</w:t>
            </w:r>
          </w:p>
        </w:tc>
        <w:tc>
          <w:tcPr>
            <w:tcW w:w="3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Буж сосудистый d 1.0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Зонд для сосудов</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2 880,00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5 760,00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r w:rsidR="00851F8A">
              <w:rPr>
                <w:rFonts w:ascii="Calibri" w:hAnsi="Calibri" w:cs="Calibri"/>
                <w:color w:val="000000"/>
                <w:sz w:val="22"/>
                <w:szCs w:val="22"/>
              </w:rPr>
              <w:t>69</w:t>
            </w:r>
          </w:p>
        </w:tc>
        <w:tc>
          <w:tcPr>
            <w:tcW w:w="3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Буж сосудистый d 1.5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Зонд для сосудов</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2 880,00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5 760,00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w:t>
            </w:r>
            <w:r w:rsidR="00851F8A">
              <w:rPr>
                <w:rFonts w:ascii="Calibri" w:hAnsi="Calibri" w:cs="Calibri"/>
                <w:color w:val="000000"/>
                <w:sz w:val="22"/>
                <w:szCs w:val="22"/>
              </w:rPr>
              <w:t>0</w:t>
            </w:r>
          </w:p>
        </w:tc>
        <w:tc>
          <w:tcPr>
            <w:tcW w:w="3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Буж сосудистый d 2.0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Зонд для сосудов</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2 880,00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5 760,00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w:t>
            </w:r>
            <w:r w:rsidR="00851F8A">
              <w:rPr>
                <w:rFonts w:ascii="Calibri" w:hAnsi="Calibri" w:cs="Calibri"/>
                <w:color w:val="000000"/>
                <w:sz w:val="22"/>
                <w:szCs w:val="22"/>
              </w:rPr>
              <w:t>1</w:t>
            </w:r>
          </w:p>
        </w:tc>
        <w:tc>
          <w:tcPr>
            <w:tcW w:w="3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Буж сосудистый d 2.5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Зонд для сосудов</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2 880,00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5 760,00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27</w:t>
            </w:r>
            <w:r w:rsidR="00851F8A">
              <w:rPr>
                <w:rFonts w:ascii="Calibri" w:hAnsi="Calibri" w:cs="Calibri"/>
                <w:color w:val="000000"/>
                <w:sz w:val="22"/>
                <w:szCs w:val="22"/>
              </w:rPr>
              <w:t>2</w:t>
            </w:r>
          </w:p>
        </w:tc>
        <w:tc>
          <w:tcPr>
            <w:tcW w:w="3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Буж сосудистый d 3.0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Зонд для сосудов</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2 880,00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5 760,00</w:t>
            </w:r>
          </w:p>
        </w:tc>
      </w:tr>
      <w:tr w:rsidR="00965109" w:rsidTr="007A292E">
        <w:trPr>
          <w:trHeight w:val="886"/>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w:t>
            </w:r>
            <w:r w:rsidR="00851F8A">
              <w:rPr>
                <w:rFonts w:ascii="Calibri" w:hAnsi="Calibri" w:cs="Calibri"/>
                <w:color w:val="000000"/>
                <w:sz w:val="22"/>
                <w:szCs w:val="22"/>
              </w:rPr>
              <w:t>3</w:t>
            </w:r>
          </w:p>
        </w:tc>
        <w:tc>
          <w:tcPr>
            <w:tcW w:w="3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Буж сосудистый d 3.5 мм</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Зонд для сосудов</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2 880,00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5 760,00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w:t>
            </w:r>
            <w:r w:rsidR="00851F8A">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Ножницы сосудисты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Ножницы сосудисты Поттс-Смиту изогнуты под углом 40 градусов длина 190мм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15 840,00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47 520,00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w:t>
            </w:r>
            <w:r w:rsidR="00851F8A">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Ножницы сосудисты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Ножницы сосудисты Поттс-Смиту изогнуты под углом 25 градусов длина 190мм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15 840,00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47 520,00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w:t>
            </w:r>
            <w:r w:rsidR="00851F8A">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Ножницы сосудисты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Ножницы сосудисты Поттс-Смиту изогнуты под углом 30 градусов длина 190мм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15 840,00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47 520,00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w:t>
            </w:r>
            <w:r w:rsidR="00851F8A">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Ножницы сосудисты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Ножницы сосудисты Поттс-Смиту изогнуты под углом 35 градусов длина 190мм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15 840,00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47 520,00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w:t>
            </w:r>
            <w:r w:rsidR="00851F8A">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Ножницы сосудисты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Ножницы сосудисты Поттс-Смиту </w:t>
            </w:r>
            <w:proofErr w:type="gramStart"/>
            <w:r>
              <w:rPr>
                <w:color w:val="000000"/>
                <w:sz w:val="22"/>
                <w:szCs w:val="22"/>
              </w:rPr>
              <w:t>вертикально-изогнуты</w:t>
            </w:r>
            <w:proofErr w:type="gramEnd"/>
            <w:r>
              <w:rPr>
                <w:color w:val="000000"/>
                <w:sz w:val="22"/>
                <w:szCs w:val="22"/>
              </w:rPr>
              <w:t xml:space="preserve">  длина 190мм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15 840,00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47 520,00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r w:rsidR="00851F8A">
              <w:rPr>
                <w:rFonts w:ascii="Calibri" w:hAnsi="Calibri" w:cs="Calibri"/>
                <w:color w:val="000000"/>
                <w:sz w:val="22"/>
                <w:szCs w:val="22"/>
              </w:rPr>
              <w:t>79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Крючок микрохирургический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поваради  185мм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4 717,00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3,00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14 151,00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w:t>
            </w:r>
            <w:r w:rsidR="00851F8A">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Пинцет сосудисты</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Пинцет Де-Беки атравматический 180мм платформа 18мм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4 260,00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17 040,00</w:t>
            </w:r>
          </w:p>
        </w:tc>
      </w:tr>
      <w:tr w:rsidR="00965109" w:rsidTr="000979E0">
        <w:trPr>
          <w:trHeight w:val="79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w:t>
            </w:r>
            <w:r w:rsidR="00851F8A">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Пинцет сосудисты</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Пинцет Де-Беки атравматический 240мм платформа 18мм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11 880,00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47 520,00</w:t>
            </w:r>
          </w:p>
        </w:tc>
      </w:tr>
      <w:tr w:rsidR="00965109" w:rsidTr="000979E0">
        <w:trPr>
          <w:trHeight w:val="915"/>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w:t>
            </w:r>
            <w:r w:rsidR="00851F8A">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Зажим сосудисты</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Клипса (зажим, клемма) бульдог DeBakey (ДеБейки), длина 50мм, прямая, длина челюсти 21мм, зубчатая. Производитель: </w:t>
            </w:r>
            <w:proofErr w:type="gramStart"/>
            <w:r>
              <w:rPr>
                <w:color w:val="000000"/>
                <w:sz w:val="22"/>
                <w:szCs w:val="22"/>
              </w:rPr>
              <w:t>Asanus (Germany</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15 640,00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156 400,00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w:t>
            </w:r>
            <w:r w:rsidR="00851F8A">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Зажим сосудисты</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Зажим для временной остановки кровотока (тип «бульдог») 5,5 см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15 640,00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156 400,00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lastRenderedPageBreak/>
              <w:t>28</w:t>
            </w:r>
            <w:r w:rsidR="00851F8A">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Зажим диссектор</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Диссектор зажим изогнутый 210мм с кремалерой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15 640,00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78 200,00</w:t>
            </w:r>
          </w:p>
        </w:tc>
      </w:tr>
      <w:tr w:rsidR="00965109" w:rsidTr="007A292E">
        <w:trPr>
          <w:trHeight w:val="1162"/>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w:t>
            </w:r>
            <w:r w:rsidR="00851F8A">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Зажим диссектор</w:t>
            </w:r>
          </w:p>
        </w:tc>
        <w:tc>
          <w:tcPr>
            <w:tcW w:w="5387" w:type="dxa"/>
            <w:tcBorders>
              <w:top w:val="nil"/>
              <w:left w:val="nil"/>
              <w:bottom w:val="nil"/>
              <w:right w:val="nil"/>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Зажим-диссектор по Оверхольт-Мартину (OVERHOLT-MARTIN) изогнутый, с изогнутыми ручками 180мм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15 640,00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156 400,00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w:t>
            </w:r>
            <w:r w:rsidR="00851F8A">
              <w:rPr>
                <w:rFonts w:ascii="Calibri" w:hAnsi="Calibri" w:cs="Calibri"/>
                <w:color w:val="000000"/>
                <w:sz w:val="22"/>
                <w:szCs w:val="22"/>
              </w:rPr>
              <w:t>6</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Петля Редера</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аппендэктомия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84,00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1 000,00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84 000,00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w:t>
            </w:r>
            <w:r w:rsidR="00851F8A">
              <w:rPr>
                <w:rFonts w:ascii="Calibri" w:hAnsi="Calibri" w:cs="Calibri"/>
                <w:color w:val="000000"/>
                <w:sz w:val="22"/>
                <w:szCs w:val="22"/>
              </w:rPr>
              <w:t>7</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Кусачки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Для вкусования спиц и винтов </w:t>
            </w:r>
            <w:proofErr w:type="gramStart"/>
            <w:r>
              <w:rPr>
                <w:color w:val="000000"/>
                <w:sz w:val="22"/>
                <w:szCs w:val="22"/>
              </w:rPr>
              <w:t>торцевые</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91 357,00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913 570,00</w:t>
            </w:r>
          </w:p>
        </w:tc>
      </w:tr>
      <w:tr w:rsidR="00965109" w:rsidTr="007A292E">
        <w:trPr>
          <w:trHeight w:val="87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w:t>
            </w:r>
            <w:r w:rsidR="00851F8A">
              <w:rPr>
                <w:rFonts w:ascii="Calibri" w:hAnsi="Calibri" w:cs="Calibri"/>
                <w:color w:val="000000"/>
                <w:sz w:val="22"/>
                <w:szCs w:val="22"/>
              </w:rPr>
              <w:t>8</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Зажим костодержатель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Зажим костодержатель прямой для захвата и удержани тубчатых костей 260мм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6 840,00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68 400,00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r w:rsidR="00851F8A">
              <w:rPr>
                <w:rFonts w:ascii="Calibri" w:hAnsi="Calibri" w:cs="Calibri"/>
                <w:color w:val="000000"/>
                <w:sz w:val="22"/>
                <w:szCs w:val="22"/>
              </w:rPr>
              <w:t>89</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Долото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Долото хитургический 165мм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9 856,00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98 560,00</w:t>
            </w:r>
          </w:p>
        </w:tc>
      </w:tr>
      <w:tr w:rsidR="00965109" w:rsidTr="007A292E">
        <w:trPr>
          <w:trHeight w:val="290"/>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w:t>
            </w:r>
            <w:r w:rsidR="00851F8A">
              <w:rPr>
                <w:rFonts w:ascii="Calibri" w:hAnsi="Calibri" w:cs="Calibri"/>
                <w:color w:val="000000"/>
                <w:sz w:val="22"/>
                <w:szCs w:val="22"/>
              </w:rPr>
              <w:t>0</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proofErr w:type="gramStart"/>
            <w:r>
              <w:rPr>
                <w:color w:val="000000"/>
                <w:sz w:val="22"/>
                <w:szCs w:val="22"/>
              </w:rPr>
              <w:t>Медицинский</w:t>
            </w:r>
            <w:proofErr w:type="gramEnd"/>
            <w:r>
              <w:rPr>
                <w:color w:val="000000"/>
                <w:sz w:val="22"/>
                <w:szCs w:val="22"/>
              </w:rPr>
              <w:t xml:space="preserve"> шило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Шило тонкое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1 480,00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14 800,00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w:t>
            </w:r>
            <w:r w:rsidR="00851F8A">
              <w:rPr>
                <w:rFonts w:ascii="Calibri" w:hAnsi="Calibri" w:cs="Calibri"/>
                <w:color w:val="000000"/>
                <w:sz w:val="22"/>
                <w:szCs w:val="22"/>
              </w:rPr>
              <w:t>1</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Кусачки костные</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оераций на позвоночнике типа Листона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45 840,00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458 400,00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w:t>
            </w:r>
            <w:r w:rsidR="00851F8A">
              <w:rPr>
                <w:rFonts w:ascii="Calibri" w:hAnsi="Calibri" w:cs="Calibri"/>
                <w:color w:val="000000"/>
                <w:sz w:val="22"/>
                <w:szCs w:val="22"/>
              </w:rPr>
              <w:t>2</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Пластина сгибатель</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для сгибания пластин травматалогический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9 640,00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96 400,00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w:t>
            </w:r>
            <w:r w:rsidR="00851F8A">
              <w:rPr>
                <w:rFonts w:ascii="Calibri" w:hAnsi="Calibri" w:cs="Calibri"/>
                <w:color w:val="000000"/>
                <w:sz w:val="22"/>
                <w:szCs w:val="22"/>
              </w:rPr>
              <w:t>3</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Фарабеф</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Ретрактор двухсторний двойной Фарабеф 210мм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15 890,00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50,00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794 500,00</w:t>
            </w:r>
          </w:p>
        </w:tc>
      </w:tr>
      <w:tr w:rsidR="00965109" w:rsidTr="007A292E">
        <w:trPr>
          <w:trHeight w:val="584"/>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w:t>
            </w:r>
            <w:r w:rsidR="00851F8A">
              <w:rPr>
                <w:rFonts w:ascii="Calibri" w:hAnsi="Calibri" w:cs="Calibri"/>
                <w:color w:val="000000"/>
                <w:sz w:val="22"/>
                <w:szCs w:val="22"/>
              </w:rPr>
              <w:t>4</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Пуговчатый зонд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зонд хирургический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2 460,00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49 200,00</w:t>
            </w:r>
          </w:p>
        </w:tc>
      </w:tr>
      <w:tr w:rsidR="00965109" w:rsidTr="007A292E">
        <w:trPr>
          <w:trHeight w:val="581"/>
        </w:trPr>
        <w:tc>
          <w:tcPr>
            <w:tcW w:w="552"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w:t>
            </w:r>
            <w:r w:rsidR="00851F8A">
              <w:rPr>
                <w:rFonts w:ascii="Calibri" w:hAnsi="Calibri" w:cs="Calibri"/>
                <w:color w:val="000000"/>
                <w:sz w:val="22"/>
                <w:szCs w:val="22"/>
              </w:rPr>
              <w:t>5</w:t>
            </w:r>
          </w:p>
        </w:tc>
        <w:tc>
          <w:tcPr>
            <w:tcW w:w="3134" w:type="dxa"/>
            <w:tcBorders>
              <w:top w:val="single" w:sz="6" w:space="0" w:color="auto"/>
              <w:left w:val="nil"/>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 xml:space="preserve">Игла </w:t>
            </w:r>
            <w:proofErr w:type="gramStart"/>
            <w:r>
              <w:rPr>
                <w:color w:val="000000"/>
                <w:sz w:val="22"/>
                <w:szCs w:val="22"/>
              </w:rPr>
              <w:t>инъекционные</w:t>
            </w:r>
            <w:proofErr w:type="gramEnd"/>
            <w:r>
              <w:rPr>
                <w:color w:val="000000"/>
                <w:sz w:val="22"/>
                <w:szCs w:val="22"/>
              </w:rPr>
              <w:t xml:space="preserve"> (трубчатые) </w:t>
            </w:r>
          </w:p>
        </w:tc>
        <w:tc>
          <w:tcPr>
            <w:tcW w:w="5387"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rPr>
                <w:color w:val="000000"/>
                <w:sz w:val="22"/>
                <w:szCs w:val="22"/>
              </w:rPr>
            </w:pPr>
            <w:r>
              <w:rPr>
                <w:color w:val="000000"/>
                <w:sz w:val="22"/>
                <w:szCs w:val="22"/>
              </w:rPr>
              <w:t>Куликовского 06.0191.11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center"/>
              <w:rPr>
                <w:color w:val="000000"/>
                <w:sz w:val="22"/>
                <w:szCs w:val="22"/>
              </w:rPr>
            </w:pPr>
            <w:proofErr w:type="gramStart"/>
            <w:r>
              <w:rPr>
                <w:color w:val="000000"/>
                <w:sz w:val="22"/>
                <w:szCs w:val="22"/>
              </w:rPr>
              <w:t>шт</w:t>
            </w:r>
            <w:proofErr w:type="gramEnd"/>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2 560,00</w:t>
            </w:r>
          </w:p>
        </w:tc>
        <w:tc>
          <w:tcPr>
            <w:tcW w:w="1559" w:type="dxa"/>
            <w:tcBorders>
              <w:top w:val="single" w:sz="6" w:space="0" w:color="auto"/>
              <w:left w:val="single" w:sz="6" w:space="0" w:color="auto"/>
              <w:bottom w:val="single" w:sz="6" w:space="0" w:color="auto"/>
              <w:right w:val="nil"/>
            </w:tcBorders>
            <w:shd w:val="solid" w:color="FFFFFF" w:fill="auto"/>
          </w:tcPr>
          <w:p w:rsidR="00DA3BD3" w:rsidRDefault="00DA3BD3">
            <w:pPr>
              <w:suppressAutoHyphens w:val="0"/>
              <w:autoSpaceDE w:val="0"/>
              <w:autoSpaceDN w:val="0"/>
              <w:adjustRightInd w:val="0"/>
              <w:jc w:val="right"/>
              <w:rPr>
                <w:color w:val="000000"/>
                <w:sz w:val="22"/>
                <w:szCs w:val="22"/>
              </w:rPr>
            </w:pPr>
            <w:r>
              <w:rPr>
                <w:color w:val="000000"/>
                <w:sz w:val="22"/>
                <w:szCs w:val="22"/>
              </w:rPr>
              <w:t>10,00</w:t>
            </w:r>
          </w:p>
        </w:tc>
        <w:tc>
          <w:tcPr>
            <w:tcW w:w="1984" w:type="dxa"/>
            <w:tcBorders>
              <w:top w:val="single" w:sz="6" w:space="0" w:color="auto"/>
              <w:left w:val="single" w:sz="6" w:space="0" w:color="auto"/>
              <w:bottom w:val="single" w:sz="6" w:space="0" w:color="auto"/>
              <w:right w:val="single" w:sz="6" w:space="0" w:color="auto"/>
            </w:tcBorders>
          </w:tcPr>
          <w:p w:rsidR="00DA3BD3" w:rsidRDefault="00DA3BD3">
            <w:pPr>
              <w:suppressAutoHyphens w:val="0"/>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25 600,00</w:t>
            </w:r>
          </w:p>
        </w:tc>
      </w:tr>
    </w:tbl>
    <w:p w:rsidR="0030328C" w:rsidRDefault="0030328C" w:rsidP="00C85342">
      <w:pPr>
        <w:pStyle w:val="j16"/>
        <w:shd w:val="clear" w:color="auto" w:fill="FFFFFF"/>
        <w:spacing w:before="0" w:beforeAutospacing="0" w:after="0" w:afterAutospacing="0"/>
        <w:jc w:val="both"/>
        <w:textAlignment w:val="baseline"/>
        <w:rPr>
          <w:b/>
          <w:sz w:val="20"/>
          <w:szCs w:val="20"/>
        </w:rPr>
      </w:pPr>
    </w:p>
    <w:tbl>
      <w:tblPr>
        <w:tblW w:w="0" w:type="auto"/>
        <w:tblInd w:w="4422" w:type="dxa"/>
        <w:tblBorders>
          <w:top w:val="single" w:sz="4" w:space="0" w:color="auto"/>
        </w:tblBorders>
        <w:tblLook w:val="0000" w:firstRow="0" w:lastRow="0" w:firstColumn="0" w:lastColumn="0" w:noHBand="0" w:noVBand="0"/>
      </w:tblPr>
      <w:tblGrid>
        <w:gridCol w:w="6371"/>
      </w:tblGrid>
      <w:tr w:rsidR="0030328C" w:rsidTr="0030328C">
        <w:trPr>
          <w:trHeight w:val="100"/>
        </w:trPr>
        <w:tc>
          <w:tcPr>
            <w:tcW w:w="6371" w:type="dxa"/>
          </w:tcPr>
          <w:p w:rsidR="0030328C" w:rsidRDefault="0030328C" w:rsidP="00C85342">
            <w:pPr>
              <w:pStyle w:val="j16"/>
              <w:spacing w:before="0" w:beforeAutospacing="0" w:after="0" w:afterAutospacing="0"/>
              <w:jc w:val="both"/>
              <w:textAlignment w:val="baseline"/>
              <w:rPr>
                <w:b/>
                <w:sz w:val="20"/>
                <w:szCs w:val="20"/>
              </w:rPr>
            </w:pPr>
          </w:p>
        </w:tc>
      </w:tr>
    </w:tbl>
    <w:p w:rsidR="003F3483" w:rsidRPr="00C85342" w:rsidRDefault="00C85342" w:rsidP="00C85342">
      <w:pPr>
        <w:pStyle w:val="j16"/>
        <w:shd w:val="clear" w:color="auto" w:fill="FFFFFF"/>
        <w:spacing w:before="0" w:beforeAutospacing="0" w:after="0" w:afterAutospacing="0"/>
        <w:jc w:val="both"/>
        <w:textAlignment w:val="baseline"/>
        <w:rPr>
          <w:b/>
        </w:rPr>
      </w:pPr>
      <w:r w:rsidRPr="00432028">
        <w:rPr>
          <w:b/>
          <w:sz w:val="20"/>
          <w:szCs w:val="20"/>
        </w:rPr>
        <w:tab/>
      </w:r>
      <w:r w:rsidRPr="00432028">
        <w:rPr>
          <w:b/>
          <w:sz w:val="20"/>
          <w:szCs w:val="20"/>
        </w:rPr>
        <w:tab/>
      </w:r>
      <w:r w:rsidRPr="00C85342">
        <w:rPr>
          <w:b/>
        </w:rPr>
        <w:tab/>
      </w:r>
      <w:r w:rsidRPr="00C85342">
        <w:rPr>
          <w:b/>
        </w:rPr>
        <w:tab/>
      </w:r>
      <w:r w:rsidRPr="00C85342">
        <w:rPr>
          <w:b/>
        </w:rPr>
        <w:tab/>
      </w:r>
      <w:r w:rsidRPr="00C85342">
        <w:rPr>
          <w:b/>
        </w:rPr>
        <w:tab/>
      </w:r>
      <w:r w:rsidRPr="00C85342">
        <w:rPr>
          <w:b/>
        </w:rPr>
        <w:tab/>
      </w:r>
      <w:r w:rsidRPr="00C85342">
        <w:rPr>
          <w:b/>
        </w:rPr>
        <w:tab/>
      </w:r>
    </w:p>
    <w:p w:rsidR="00FC7D6A" w:rsidRDefault="00FC7D6A" w:rsidP="00F1698D">
      <w:pPr>
        <w:pStyle w:val="j16"/>
        <w:shd w:val="clear" w:color="auto" w:fill="FFFFFF"/>
        <w:spacing w:before="0" w:beforeAutospacing="0" w:after="0" w:afterAutospacing="0"/>
        <w:ind w:firstLine="403"/>
        <w:jc w:val="right"/>
        <w:textAlignment w:val="baseline"/>
        <w:sectPr w:rsidR="00FC7D6A" w:rsidSect="00FC7D6A">
          <w:footnotePr>
            <w:pos w:val="beneathText"/>
          </w:footnotePr>
          <w:pgSz w:w="16837" w:h="11905" w:orient="landscape"/>
          <w:pgMar w:top="1134" w:right="709" w:bottom="851" w:left="1134" w:header="0" w:footer="720" w:gutter="0"/>
          <w:cols w:space="720"/>
          <w:docGrid w:linePitch="360"/>
        </w:sectPr>
      </w:pPr>
    </w:p>
    <w:p w:rsidR="00C85342" w:rsidRDefault="00C85342" w:rsidP="00F1698D">
      <w:pPr>
        <w:pStyle w:val="j16"/>
        <w:shd w:val="clear" w:color="auto" w:fill="FFFFFF"/>
        <w:spacing w:before="0" w:beforeAutospacing="0" w:after="0" w:afterAutospacing="0"/>
        <w:ind w:firstLine="403"/>
        <w:jc w:val="right"/>
        <w:textAlignment w:val="baseline"/>
      </w:pPr>
    </w:p>
    <w:p w:rsidR="002F1856" w:rsidRPr="00663C40" w:rsidRDefault="002F1856" w:rsidP="002F1856">
      <w:pPr>
        <w:pStyle w:val="j16"/>
        <w:shd w:val="clear" w:color="auto" w:fill="FFFFFF"/>
        <w:spacing w:before="0" w:beforeAutospacing="0" w:after="0" w:afterAutospacing="0"/>
        <w:ind w:firstLine="403"/>
        <w:jc w:val="right"/>
        <w:textAlignment w:val="baseline"/>
        <w:rPr>
          <w:i/>
        </w:rPr>
      </w:pPr>
      <w:r w:rsidRPr="00663C40">
        <w:rPr>
          <w:i/>
        </w:rPr>
        <w:t xml:space="preserve">Приложение </w:t>
      </w:r>
      <w:r>
        <w:rPr>
          <w:i/>
        </w:rPr>
        <w:t>3</w:t>
      </w:r>
    </w:p>
    <w:p w:rsidR="002F1856" w:rsidRPr="00663C40" w:rsidRDefault="002F1856" w:rsidP="002F1856">
      <w:pPr>
        <w:pStyle w:val="j16"/>
        <w:shd w:val="clear" w:color="auto" w:fill="FFFFFF"/>
        <w:spacing w:before="0" w:beforeAutospacing="0" w:after="0" w:afterAutospacing="0"/>
        <w:ind w:firstLine="403"/>
        <w:jc w:val="right"/>
        <w:textAlignment w:val="baseline"/>
        <w:rPr>
          <w:i/>
        </w:rPr>
      </w:pPr>
      <w:r w:rsidRPr="00663C40">
        <w:rPr>
          <w:i/>
        </w:rPr>
        <w:t>к Тендерной документации</w:t>
      </w:r>
    </w:p>
    <w:p w:rsidR="002F1856" w:rsidRPr="006F4999" w:rsidRDefault="002F1856" w:rsidP="002F1856">
      <w:pPr>
        <w:pStyle w:val="j16"/>
        <w:shd w:val="clear" w:color="auto" w:fill="FFFFFF"/>
        <w:spacing w:before="0" w:beforeAutospacing="0" w:after="0" w:afterAutospacing="0"/>
        <w:ind w:firstLine="403"/>
        <w:jc w:val="right"/>
        <w:textAlignment w:val="baseline"/>
      </w:pPr>
    </w:p>
    <w:tbl>
      <w:tblPr>
        <w:tblW w:w="0" w:type="auto"/>
        <w:tblLayout w:type="fixed"/>
        <w:tblLook w:val="04A0" w:firstRow="1" w:lastRow="0" w:firstColumn="1" w:lastColumn="0" w:noHBand="0" w:noVBand="1"/>
      </w:tblPr>
      <w:tblGrid>
        <w:gridCol w:w="4503"/>
        <w:gridCol w:w="5350"/>
      </w:tblGrid>
      <w:tr w:rsidR="002F1856" w:rsidRPr="006F4999" w:rsidTr="00C62E02">
        <w:tc>
          <w:tcPr>
            <w:tcW w:w="4503" w:type="dxa"/>
          </w:tcPr>
          <w:p w:rsidR="002F1856" w:rsidRPr="006F4999" w:rsidRDefault="002F1856" w:rsidP="00C62E02">
            <w:pPr>
              <w:pStyle w:val="j13"/>
              <w:tabs>
                <w:tab w:val="left" w:pos="284"/>
                <w:tab w:val="left" w:pos="709"/>
              </w:tabs>
              <w:spacing w:before="0" w:beforeAutospacing="0" w:after="0" w:afterAutospacing="0"/>
              <w:jc w:val="both"/>
              <w:textAlignment w:val="baseline"/>
            </w:pPr>
          </w:p>
        </w:tc>
        <w:tc>
          <w:tcPr>
            <w:tcW w:w="5350" w:type="dxa"/>
          </w:tcPr>
          <w:p w:rsidR="002F1856" w:rsidRPr="00F1698D" w:rsidRDefault="002F1856" w:rsidP="00C62E02">
            <w:pPr>
              <w:pStyle w:val="a7"/>
              <w:shd w:val="clear" w:color="auto" w:fill="FFFFFF"/>
              <w:tabs>
                <w:tab w:val="left" w:pos="284"/>
                <w:tab w:val="left" w:pos="709"/>
              </w:tabs>
              <w:spacing w:before="0" w:beforeAutospacing="0" w:after="0" w:afterAutospacing="0"/>
              <w:jc w:val="right"/>
              <w:textAlignment w:val="baseline"/>
              <w:rPr>
                <w:spacing w:val="2"/>
              </w:rPr>
            </w:pPr>
            <w:r w:rsidRPr="00F1698D">
              <w:rPr>
                <w:spacing w:val="2"/>
              </w:rPr>
              <w:t>(Кому) _______________________</w:t>
            </w:r>
            <w:r>
              <w:rPr>
                <w:spacing w:val="2"/>
              </w:rPr>
              <w:t>_</w:t>
            </w:r>
            <w:r w:rsidRPr="00F1698D">
              <w:rPr>
                <w:spacing w:val="2"/>
              </w:rPr>
              <w:t>__________</w:t>
            </w:r>
          </w:p>
          <w:p w:rsidR="002F1856" w:rsidRPr="00F1698D" w:rsidRDefault="002F1856" w:rsidP="00C62E02">
            <w:pPr>
              <w:pStyle w:val="a7"/>
              <w:shd w:val="clear" w:color="auto" w:fill="FFFFFF"/>
              <w:tabs>
                <w:tab w:val="left" w:pos="284"/>
                <w:tab w:val="left" w:pos="709"/>
              </w:tabs>
              <w:spacing w:before="0" w:beforeAutospacing="0" w:after="0" w:afterAutospacing="0"/>
              <w:jc w:val="right"/>
              <w:textAlignment w:val="baseline"/>
              <w:rPr>
                <w:spacing w:val="2"/>
              </w:rPr>
            </w:pPr>
            <w:r w:rsidRPr="00F1698D">
              <w:rPr>
                <w:spacing w:val="2"/>
              </w:rPr>
              <w:t>(наименование заказчика, организатора закупа)</w:t>
            </w:r>
          </w:p>
          <w:p w:rsidR="002F1856" w:rsidRPr="00F1698D" w:rsidRDefault="002F1856" w:rsidP="00C62E02">
            <w:pPr>
              <w:pStyle w:val="a7"/>
              <w:shd w:val="clear" w:color="auto" w:fill="FFFFFF"/>
              <w:tabs>
                <w:tab w:val="left" w:pos="284"/>
                <w:tab w:val="left" w:pos="709"/>
              </w:tabs>
              <w:spacing w:before="0" w:beforeAutospacing="0" w:after="0" w:afterAutospacing="0"/>
              <w:ind w:firstLine="709"/>
              <w:jc w:val="right"/>
              <w:textAlignment w:val="baseline"/>
              <w:rPr>
                <w:spacing w:val="2"/>
              </w:rPr>
            </w:pPr>
          </w:p>
          <w:p w:rsidR="002F1856" w:rsidRPr="00F1698D" w:rsidRDefault="002F1856" w:rsidP="00C62E02">
            <w:pPr>
              <w:pStyle w:val="a7"/>
              <w:shd w:val="clear" w:color="auto" w:fill="FFFFFF"/>
              <w:tabs>
                <w:tab w:val="left" w:pos="284"/>
                <w:tab w:val="left" w:pos="709"/>
              </w:tabs>
              <w:spacing w:before="0" w:beforeAutospacing="0" w:after="0" w:afterAutospacing="0"/>
              <w:jc w:val="right"/>
              <w:textAlignment w:val="baseline"/>
              <w:rPr>
                <w:spacing w:val="2"/>
              </w:rPr>
            </w:pPr>
            <w:r w:rsidRPr="00F1698D">
              <w:rPr>
                <w:spacing w:val="2"/>
              </w:rPr>
              <w:t>(Откого)__</w:t>
            </w:r>
            <w:r>
              <w:rPr>
                <w:spacing w:val="2"/>
              </w:rPr>
              <w:t>______________________________</w:t>
            </w:r>
            <w:r w:rsidRPr="00F1698D">
              <w:rPr>
                <w:spacing w:val="2"/>
              </w:rPr>
              <w:br/>
              <w:t>(наименование потенциального поставщика)</w:t>
            </w:r>
          </w:p>
          <w:p w:rsidR="002F1856" w:rsidRPr="006F4999" w:rsidRDefault="002F1856" w:rsidP="00C62E02">
            <w:pPr>
              <w:pStyle w:val="j13"/>
              <w:tabs>
                <w:tab w:val="left" w:pos="284"/>
                <w:tab w:val="left" w:pos="709"/>
              </w:tabs>
              <w:spacing w:before="0" w:beforeAutospacing="0" w:after="0" w:afterAutospacing="0"/>
              <w:jc w:val="right"/>
              <w:textAlignment w:val="baseline"/>
            </w:pPr>
          </w:p>
        </w:tc>
      </w:tr>
    </w:tbl>
    <w:p w:rsidR="002F1856" w:rsidRPr="006F4999" w:rsidRDefault="002F1856" w:rsidP="002F1856">
      <w:pPr>
        <w:pStyle w:val="3"/>
        <w:shd w:val="clear" w:color="auto" w:fill="FFFFFF"/>
        <w:spacing w:before="0" w:beforeAutospacing="0" w:after="0" w:afterAutospacing="0"/>
        <w:ind w:firstLine="709"/>
        <w:jc w:val="center"/>
        <w:textAlignment w:val="baseline"/>
        <w:rPr>
          <w:bCs w:val="0"/>
          <w:sz w:val="24"/>
          <w:szCs w:val="24"/>
        </w:rPr>
      </w:pPr>
      <w:r w:rsidRPr="006F4999">
        <w:rPr>
          <w:bCs w:val="0"/>
          <w:sz w:val="24"/>
          <w:szCs w:val="24"/>
        </w:rPr>
        <w:t>Заявка на участие в тендере</w:t>
      </w:r>
      <w:r w:rsidRPr="006F4999">
        <w:rPr>
          <w:bCs w:val="0"/>
          <w:sz w:val="24"/>
          <w:szCs w:val="24"/>
        </w:rPr>
        <w:br/>
        <w:t>(для физических лиц, осуществляющих предпринимательскую</w:t>
      </w:r>
      <w:r w:rsidRPr="006F4999">
        <w:rPr>
          <w:bCs w:val="0"/>
          <w:sz w:val="24"/>
          <w:szCs w:val="24"/>
        </w:rPr>
        <w:br/>
        <w:t>деятельность и юридических лиц)</w:t>
      </w:r>
    </w:p>
    <w:p w:rsidR="002F1856" w:rsidRPr="006F4999" w:rsidRDefault="002F1856" w:rsidP="002F1856">
      <w:pPr>
        <w:pStyle w:val="3"/>
        <w:shd w:val="clear" w:color="auto" w:fill="FFFFFF"/>
        <w:spacing w:before="0" w:beforeAutospacing="0" w:after="0" w:afterAutospacing="0"/>
        <w:ind w:firstLine="709"/>
        <w:jc w:val="center"/>
        <w:textAlignment w:val="baseline"/>
        <w:rPr>
          <w:b w:val="0"/>
          <w:bCs w:val="0"/>
          <w:sz w:val="24"/>
          <w:szCs w:val="24"/>
        </w:rPr>
      </w:pP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r w:rsidRPr="006F4999">
        <w:rPr>
          <w:spacing w:val="2"/>
        </w:rPr>
        <w:t xml:space="preserve">Рассмотрев тендерную документацию по проведению </w:t>
      </w:r>
      <w:proofErr w:type="gramStart"/>
      <w:r w:rsidRPr="006F4999">
        <w:rPr>
          <w:spacing w:val="2"/>
        </w:rPr>
        <w:t>тендера</w:t>
      </w:r>
      <w:proofErr w:type="gramEnd"/>
      <w:r w:rsidRPr="006F4999">
        <w:rPr>
          <w:spacing w:val="2"/>
        </w:rPr>
        <w:t>/ объявление и Правила организации и проведения закупа лекарственных средств, профилактических (иммун</w:t>
      </w:r>
      <w:r w:rsidR="009B076F">
        <w:rPr>
          <w:spacing w:val="2"/>
        </w:rPr>
        <w:t>обиологических, диагностических</w:t>
      </w:r>
      <w:r w:rsidRPr="006F4999">
        <w:rPr>
          <w:spacing w:val="2"/>
        </w:rPr>
        <w:t>)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Казахстанот30 октября 2009 года № 1729,</w:t>
      </w:r>
    </w:p>
    <w:p w:rsidR="002F1856" w:rsidRPr="006F4999" w:rsidRDefault="002F1856" w:rsidP="002F1856">
      <w:pPr>
        <w:pStyle w:val="a7"/>
        <w:shd w:val="clear" w:color="auto" w:fill="FFFFFF"/>
        <w:spacing w:before="0" w:beforeAutospacing="0" w:after="0" w:afterAutospacing="0"/>
        <w:jc w:val="both"/>
        <w:textAlignment w:val="baseline"/>
        <w:rPr>
          <w:spacing w:val="2"/>
        </w:rPr>
      </w:pPr>
      <w:r w:rsidRPr="006F4999">
        <w:rPr>
          <w:spacing w:val="2"/>
        </w:rPr>
        <w:t>__________________________________________________________________</w:t>
      </w:r>
      <w:r>
        <w:rPr>
          <w:spacing w:val="2"/>
        </w:rPr>
        <w:t>____________</w:t>
      </w:r>
      <w:r w:rsidRPr="006F4999">
        <w:rPr>
          <w:spacing w:val="2"/>
        </w:rPr>
        <w:t>_</w:t>
      </w:r>
      <w:r w:rsidRPr="006F4999">
        <w:rPr>
          <w:spacing w:val="2"/>
        </w:rPr>
        <w:br/>
      </w:r>
      <w:r>
        <w:rPr>
          <w:spacing w:val="2"/>
        </w:rPr>
        <w:t xml:space="preserve">                                                (название тендера</w:t>
      </w:r>
      <w:r w:rsidRPr="006F4999">
        <w:rPr>
          <w:spacing w:val="2"/>
        </w:rPr>
        <w:t>)</w:t>
      </w:r>
    </w:p>
    <w:p w:rsidR="002F1856" w:rsidRDefault="002F1856" w:rsidP="002F1856">
      <w:pPr>
        <w:pStyle w:val="a"/>
        <w:numPr>
          <w:ilvl w:val="0"/>
          <w:numId w:val="0"/>
        </w:numPr>
        <w:tabs>
          <w:tab w:val="clear" w:pos="993"/>
          <w:tab w:val="left" w:pos="1134"/>
        </w:tabs>
        <w:rPr>
          <w:rFonts w:ascii="Times New Roman" w:hAnsi="Times New Roman" w:cs="Times New Roman"/>
          <w:spacing w:val="2"/>
        </w:rPr>
      </w:pPr>
      <w:proofErr w:type="gramStart"/>
      <w:r w:rsidRPr="006F4999">
        <w:rPr>
          <w:rFonts w:ascii="Times New Roman" w:hAnsi="Times New Roman" w:cs="Times New Roman"/>
          <w:spacing w:val="2"/>
        </w:rPr>
        <w:t>получение</w:t>
      </w:r>
      <w:proofErr w:type="gramEnd"/>
      <w:r w:rsidRPr="006F4999">
        <w:rPr>
          <w:rFonts w:ascii="Times New Roman" w:hAnsi="Times New Roman" w:cs="Times New Roman"/>
          <w:spacing w:val="2"/>
        </w:rPr>
        <w:t xml:space="preserve"> которой настоящим удостоверяется (указывается, если получена тендерная документация), _____</w:t>
      </w:r>
      <w:r>
        <w:rPr>
          <w:rFonts w:ascii="Times New Roman" w:hAnsi="Times New Roman" w:cs="Times New Roman"/>
          <w:spacing w:val="2"/>
        </w:rPr>
        <w:t>______________________________</w:t>
      </w:r>
      <w:r w:rsidRPr="006F4999">
        <w:rPr>
          <w:rFonts w:ascii="Times New Roman" w:hAnsi="Times New Roman" w:cs="Times New Roman"/>
          <w:spacing w:val="2"/>
        </w:rPr>
        <w:t>______________________________,</w:t>
      </w:r>
      <w:r w:rsidRPr="006F4999">
        <w:rPr>
          <w:rFonts w:ascii="Times New Roman" w:hAnsi="Times New Roman" w:cs="Times New Roman"/>
          <w:spacing w:val="2"/>
        </w:rPr>
        <w:br/>
        <w:t>_________________________________________________________________</w:t>
      </w:r>
      <w:r>
        <w:rPr>
          <w:rFonts w:ascii="Times New Roman" w:hAnsi="Times New Roman" w:cs="Times New Roman"/>
          <w:spacing w:val="2"/>
        </w:rPr>
        <w:t>____________</w:t>
      </w:r>
      <w:r w:rsidRPr="006F4999">
        <w:rPr>
          <w:rFonts w:ascii="Times New Roman" w:hAnsi="Times New Roman" w:cs="Times New Roman"/>
          <w:spacing w:val="2"/>
        </w:rPr>
        <w:t>_</w:t>
      </w:r>
      <w:r w:rsidRPr="006F4999">
        <w:rPr>
          <w:rFonts w:ascii="Times New Roman" w:hAnsi="Times New Roman" w:cs="Times New Roman"/>
          <w:spacing w:val="2"/>
        </w:rPr>
        <w:br/>
        <w:t>(наименование потенциального поставщика)</w:t>
      </w:r>
    </w:p>
    <w:p w:rsidR="002F1856" w:rsidRPr="006F4999" w:rsidRDefault="002F1856" w:rsidP="002F1856">
      <w:pPr>
        <w:pStyle w:val="a"/>
        <w:numPr>
          <w:ilvl w:val="0"/>
          <w:numId w:val="0"/>
        </w:numPr>
        <w:tabs>
          <w:tab w:val="clear" w:pos="993"/>
          <w:tab w:val="left" w:pos="1134"/>
        </w:tabs>
        <w:rPr>
          <w:rFonts w:ascii="Times New Roman" w:hAnsi="Times New Roman" w:cs="Times New Roman"/>
          <w:spacing w:val="2"/>
        </w:rPr>
      </w:pPr>
      <w:r w:rsidRPr="006F4999">
        <w:rPr>
          <w:rFonts w:ascii="Times New Roman" w:hAnsi="Times New Roman" w:cs="Times New Roman"/>
        </w:rPr>
        <w:t xml:space="preserve">выражает согласие осуществить </w:t>
      </w:r>
      <w:r w:rsidRPr="006F4999">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w:t>
      </w:r>
    </w:p>
    <w:p w:rsidR="002F1856" w:rsidRPr="006F4999" w:rsidRDefault="002F1856" w:rsidP="002F1856">
      <w:pPr>
        <w:pStyle w:val="a7"/>
        <w:shd w:val="clear" w:color="auto" w:fill="FFFFFF"/>
        <w:spacing w:before="0" w:beforeAutospacing="0" w:after="0" w:afterAutospacing="0"/>
        <w:jc w:val="both"/>
        <w:textAlignment w:val="baseline"/>
        <w:rPr>
          <w:spacing w:val="2"/>
        </w:rPr>
      </w:pPr>
      <w:r w:rsidRPr="006F4999">
        <w:rPr>
          <w:spacing w:val="2"/>
        </w:rPr>
        <w:t>________________________________________________________________</w:t>
      </w:r>
      <w:r>
        <w:rPr>
          <w:spacing w:val="2"/>
        </w:rPr>
        <w:t>______________</w:t>
      </w:r>
      <w:r>
        <w:rPr>
          <w:spacing w:val="2"/>
        </w:rPr>
        <w:br/>
        <w:t xml:space="preserve">                                                   (подробное описание товаров</w:t>
      </w:r>
      <w:r w:rsidRPr="006F4999">
        <w:rPr>
          <w:spacing w:val="2"/>
        </w:rPr>
        <w:t>)</w:t>
      </w:r>
    </w:p>
    <w:p w:rsidR="002F1856" w:rsidRPr="006F4999" w:rsidRDefault="002F1856" w:rsidP="002F1856">
      <w:pPr>
        <w:pStyle w:val="a7"/>
        <w:shd w:val="clear" w:color="auto" w:fill="FFFFFF"/>
        <w:spacing w:before="0" w:beforeAutospacing="0" w:after="0" w:afterAutospacing="0"/>
        <w:jc w:val="both"/>
        <w:textAlignment w:val="baseline"/>
        <w:rPr>
          <w:spacing w:val="2"/>
        </w:rPr>
      </w:pPr>
      <w:r w:rsidRPr="006F4999">
        <w:rPr>
          <w:spacing w:val="2"/>
        </w:rPr>
        <w:t>___________________________________________________________________________________________________________________________________________________________________________________________________________________________________</w:t>
      </w:r>
      <w:r>
        <w:rPr>
          <w:spacing w:val="2"/>
        </w:rPr>
        <w:t>______________</w:t>
      </w:r>
      <w:r w:rsidRPr="006F4999">
        <w:rPr>
          <w:spacing w:val="2"/>
        </w:rPr>
        <w:t>_</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 xml:space="preserve">Настоящая тендерная заявка состоит </w:t>
      </w:r>
      <w:proofErr w:type="gramStart"/>
      <w:r w:rsidRPr="006F4999">
        <w:rPr>
          <w:spacing w:val="2"/>
        </w:rPr>
        <w:t>из</w:t>
      </w:r>
      <w:proofErr w:type="gramEnd"/>
      <w:r w:rsidRPr="006F4999">
        <w:rPr>
          <w:spacing w:val="2"/>
        </w:rPr>
        <w:t>:</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1. _____________________________________________</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2. _____________________________________________</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3. _____________________________________________</w:t>
      </w:r>
    </w:p>
    <w:p w:rsidR="002F1856" w:rsidRPr="0033117F" w:rsidRDefault="002F1856" w:rsidP="002F1856">
      <w:pPr>
        <w:pStyle w:val="a7"/>
        <w:shd w:val="clear" w:color="auto" w:fill="FFFFFF"/>
        <w:spacing w:before="0" w:beforeAutospacing="0" w:after="0" w:afterAutospacing="0"/>
        <w:ind w:firstLine="709"/>
        <w:jc w:val="both"/>
        <w:textAlignment w:val="baseline"/>
        <w:rPr>
          <w:spacing w:val="2"/>
        </w:rPr>
      </w:pPr>
      <w:r w:rsidRPr="006F4999">
        <w:rPr>
          <w:spacing w:val="2"/>
        </w:rPr>
        <w:t>Настоящая тендерная заявка действ</w:t>
      </w:r>
      <w:r>
        <w:rPr>
          <w:spacing w:val="2"/>
        </w:rPr>
        <w:t>ует в течение</w:t>
      </w:r>
      <w:r w:rsidRPr="0033117F">
        <w:rPr>
          <w:spacing w:val="2"/>
        </w:rPr>
        <w:t>____________________________</w:t>
      </w:r>
      <w:r w:rsidRPr="006F4999">
        <w:rPr>
          <w:spacing w:val="2"/>
        </w:rPr>
        <w:t xml:space="preserve"> дней </w:t>
      </w: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r w:rsidRPr="006F4999">
        <w:rPr>
          <w:spacing w:val="2"/>
        </w:rPr>
        <w:t>(прописью)</w:t>
      </w:r>
      <w:r w:rsidRPr="006F4999">
        <w:rPr>
          <w:spacing w:val="2"/>
        </w:rPr>
        <w:br/>
        <w:t>со дня вскрытия конвертов с тендерными заявками.</w:t>
      </w: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r w:rsidRPr="006F4999">
        <w:rPr>
          <w:spacing w:val="2"/>
        </w:rPr>
        <w:tab/>
      </w: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Подпись, дата                             должность, фамилия, имя, отчество</w:t>
      </w:r>
    </w:p>
    <w:p w:rsidR="002F1856" w:rsidRPr="002F1856" w:rsidRDefault="002F1856" w:rsidP="002F1856">
      <w:pPr>
        <w:pStyle w:val="a7"/>
        <w:shd w:val="clear" w:color="auto" w:fill="FFFFFF"/>
        <w:spacing w:before="0" w:beforeAutospacing="0" w:after="0" w:afterAutospacing="0"/>
        <w:ind w:firstLine="709"/>
        <w:textAlignment w:val="baseline"/>
        <w:rPr>
          <w:spacing w:val="2"/>
        </w:rPr>
      </w:pP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Печать</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(при наличии)</w:t>
      </w:r>
    </w:p>
    <w:p w:rsidR="002F1856" w:rsidRPr="002F1856" w:rsidRDefault="002F1856" w:rsidP="002F1856">
      <w:pPr>
        <w:pStyle w:val="a7"/>
        <w:shd w:val="clear" w:color="auto" w:fill="FFFFFF"/>
        <w:spacing w:before="0" w:beforeAutospacing="0" w:after="0" w:afterAutospacing="0"/>
        <w:ind w:firstLine="709"/>
        <w:textAlignment w:val="baseline"/>
        <w:rPr>
          <w:spacing w:val="2"/>
        </w:rPr>
      </w:pPr>
    </w:p>
    <w:p w:rsidR="002F1856" w:rsidRPr="002F1856" w:rsidRDefault="002F1856" w:rsidP="002F1856">
      <w:pPr>
        <w:pStyle w:val="a7"/>
        <w:shd w:val="clear" w:color="auto" w:fill="FFFFFF"/>
        <w:spacing w:before="0" w:beforeAutospacing="0" w:after="0" w:afterAutospacing="0"/>
        <w:ind w:firstLine="709"/>
        <w:textAlignment w:val="baseline"/>
        <w:rPr>
          <w:spacing w:val="2"/>
        </w:rPr>
      </w:pPr>
      <w:proofErr w:type="gramStart"/>
      <w:r w:rsidRPr="006F4999">
        <w:rPr>
          <w:spacing w:val="2"/>
        </w:rPr>
        <w:t>Имеющий</w:t>
      </w:r>
      <w:proofErr w:type="gramEnd"/>
      <w:r w:rsidRPr="006F4999">
        <w:rPr>
          <w:spacing w:val="2"/>
        </w:rPr>
        <w:t xml:space="preserve"> все полномочия подписать тендерную заявку от имени и по поручению ________________________________________________________</w:t>
      </w:r>
      <w:r w:rsidRPr="002F1856">
        <w:rPr>
          <w:spacing w:val="2"/>
        </w:rPr>
        <w:t>_______________________</w:t>
      </w:r>
    </w:p>
    <w:p w:rsidR="002F1856" w:rsidRPr="006F4999" w:rsidRDefault="002F1856" w:rsidP="002F1856">
      <w:pPr>
        <w:pStyle w:val="a7"/>
        <w:shd w:val="clear" w:color="auto" w:fill="FFFFFF"/>
        <w:spacing w:before="0" w:beforeAutospacing="0" w:after="0" w:afterAutospacing="0"/>
        <w:ind w:firstLine="709"/>
        <w:textAlignment w:val="baseline"/>
        <w:rPr>
          <w:spacing w:val="2"/>
        </w:rPr>
      </w:pPr>
      <w:r w:rsidRPr="006F4999">
        <w:rPr>
          <w:spacing w:val="2"/>
        </w:rPr>
        <w:t>(наименование потенциального поставщика)</w:t>
      </w:r>
    </w:p>
    <w:p w:rsidR="002F1856" w:rsidRPr="006F4999" w:rsidRDefault="002F1856" w:rsidP="002F1856">
      <w:pPr>
        <w:pStyle w:val="a7"/>
        <w:shd w:val="clear" w:color="auto" w:fill="FFFFFF"/>
        <w:spacing w:before="0" w:beforeAutospacing="0" w:after="0" w:afterAutospacing="0"/>
        <w:ind w:firstLine="709"/>
        <w:jc w:val="both"/>
        <w:textAlignment w:val="baseline"/>
        <w:rPr>
          <w:spacing w:val="2"/>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2F1856" w:rsidRDefault="002F1856" w:rsidP="00F1698D">
      <w:pPr>
        <w:pStyle w:val="j16"/>
        <w:shd w:val="clear" w:color="auto" w:fill="FFFFFF"/>
        <w:spacing w:before="0" w:beforeAutospacing="0" w:after="0" w:afterAutospacing="0"/>
        <w:ind w:firstLine="403"/>
        <w:jc w:val="right"/>
        <w:textAlignment w:val="baseline"/>
        <w:rPr>
          <w:i/>
        </w:rPr>
      </w:pPr>
    </w:p>
    <w:p w:rsidR="00F1698D" w:rsidRPr="004F6B14" w:rsidRDefault="00F1698D" w:rsidP="00F1698D">
      <w:pPr>
        <w:pStyle w:val="j16"/>
        <w:shd w:val="clear" w:color="auto" w:fill="FFFFFF"/>
        <w:spacing w:before="0" w:beforeAutospacing="0" w:after="0" w:afterAutospacing="0"/>
        <w:ind w:firstLine="403"/>
        <w:jc w:val="right"/>
        <w:textAlignment w:val="baseline"/>
        <w:rPr>
          <w:i/>
        </w:rPr>
      </w:pPr>
      <w:r w:rsidRPr="004F6B14">
        <w:rPr>
          <w:i/>
        </w:rPr>
        <w:t>Приложение 4</w:t>
      </w:r>
    </w:p>
    <w:p w:rsidR="00F1698D" w:rsidRPr="004F6B14" w:rsidRDefault="00F1698D" w:rsidP="00F1698D">
      <w:pPr>
        <w:autoSpaceDE w:val="0"/>
        <w:autoSpaceDN w:val="0"/>
        <w:ind w:firstLine="425"/>
        <w:jc w:val="right"/>
        <w:rPr>
          <w:i/>
          <w:sz w:val="24"/>
          <w:szCs w:val="24"/>
        </w:rPr>
      </w:pPr>
      <w:r w:rsidRPr="004F6B14">
        <w:rPr>
          <w:i/>
          <w:sz w:val="24"/>
          <w:szCs w:val="24"/>
        </w:rPr>
        <w:t>к Тендерной документации</w:t>
      </w:r>
    </w:p>
    <w:p w:rsidR="00F1698D" w:rsidRPr="008A3D3B" w:rsidRDefault="00F1698D" w:rsidP="00F1698D">
      <w:pPr>
        <w:pStyle w:val="j16"/>
        <w:shd w:val="clear" w:color="auto" w:fill="FFFFFF"/>
        <w:spacing w:before="0" w:beforeAutospacing="0" w:after="0" w:afterAutospacing="0"/>
        <w:ind w:firstLine="403"/>
        <w:jc w:val="right"/>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F1698D" w:rsidRPr="008A3D3B" w:rsidRDefault="00F1698D" w:rsidP="00F1698D">
      <w:pPr>
        <w:pStyle w:val="j13"/>
        <w:shd w:val="clear" w:color="auto" w:fill="FFFFFF"/>
        <w:spacing w:before="0" w:beforeAutospacing="0" w:after="0" w:afterAutospacing="0"/>
        <w:ind w:firstLine="403"/>
        <w:textAlignment w:val="baseline"/>
      </w:pPr>
    </w:p>
    <w:p w:rsidR="00F1698D" w:rsidRPr="008A3D3B" w:rsidRDefault="00F1698D" w:rsidP="00F1698D">
      <w:pPr>
        <w:pStyle w:val="3"/>
        <w:shd w:val="clear" w:color="auto" w:fill="FFFFFF"/>
        <w:spacing w:before="0" w:beforeAutospacing="0" w:after="0" w:afterAutospacing="0"/>
        <w:ind w:firstLine="709"/>
        <w:jc w:val="center"/>
        <w:textAlignment w:val="baseline"/>
        <w:rPr>
          <w:bCs w:val="0"/>
          <w:sz w:val="24"/>
          <w:szCs w:val="24"/>
        </w:rPr>
      </w:pPr>
      <w:r w:rsidRPr="008A3D3B">
        <w:rPr>
          <w:bCs w:val="0"/>
          <w:sz w:val="24"/>
          <w:szCs w:val="24"/>
        </w:rPr>
        <w:t>Опись документов, прилагаемых</w:t>
      </w:r>
    </w:p>
    <w:p w:rsidR="00F1698D" w:rsidRPr="008A3D3B" w:rsidRDefault="00F1698D" w:rsidP="00F1698D">
      <w:pPr>
        <w:pStyle w:val="3"/>
        <w:shd w:val="clear" w:color="auto" w:fill="FFFFFF"/>
        <w:spacing w:before="0" w:beforeAutospacing="0" w:after="0" w:afterAutospacing="0"/>
        <w:ind w:firstLine="709"/>
        <w:jc w:val="center"/>
        <w:textAlignment w:val="baseline"/>
        <w:rPr>
          <w:bCs w:val="0"/>
          <w:sz w:val="24"/>
          <w:szCs w:val="24"/>
        </w:rPr>
      </w:pPr>
      <w:r w:rsidRPr="008A3D3B">
        <w:rPr>
          <w:bCs w:val="0"/>
          <w:sz w:val="24"/>
          <w:szCs w:val="24"/>
        </w:rPr>
        <w:t>к заявке потенциального поставщика</w:t>
      </w:r>
    </w:p>
    <w:p w:rsidR="00F1698D" w:rsidRPr="008A3D3B" w:rsidRDefault="00F1698D" w:rsidP="00F1698D">
      <w:pPr>
        <w:pStyle w:val="3"/>
        <w:shd w:val="clear" w:color="auto" w:fill="FFFFFF"/>
        <w:spacing w:before="0" w:beforeAutospacing="0" w:after="0" w:afterAutospacing="0"/>
        <w:ind w:firstLine="709"/>
        <w:jc w:val="center"/>
        <w:textAlignment w:val="baseline"/>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7"/>
        <w:gridCol w:w="1673"/>
        <w:gridCol w:w="1163"/>
        <w:gridCol w:w="1454"/>
        <w:gridCol w:w="1349"/>
        <w:gridCol w:w="2550"/>
        <w:gridCol w:w="1051"/>
      </w:tblGrid>
      <w:tr w:rsidR="00F1698D" w:rsidRPr="008A3D3B" w:rsidTr="00F1698D">
        <w:tc>
          <w:tcPr>
            <w:tcW w:w="477"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ind w:firstLine="709"/>
              <w:jc w:val="center"/>
              <w:textAlignment w:val="baseline"/>
              <w:rPr>
                <w:spacing w:val="2"/>
              </w:rPr>
            </w:pPr>
          </w:p>
          <w:p w:rsidR="00F1698D" w:rsidRPr="008A3D3B" w:rsidRDefault="00F1698D" w:rsidP="00F1698D">
            <w:pPr>
              <w:jc w:val="center"/>
              <w:rPr>
                <w:sz w:val="24"/>
                <w:szCs w:val="24"/>
              </w:rPr>
            </w:pPr>
            <w:r w:rsidRPr="008A3D3B">
              <w:rPr>
                <w:sz w:val="24"/>
                <w:szCs w:val="24"/>
              </w:rPr>
              <w:t>№</w:t>
            </w:r>
          </w:p>
        </w:tc>
        <w:tc>
          <w:tcPr>
            <w:tcW w:w="1673"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Наименование документа</w:t>
            </w:r>
          </w:p>
        </w:tc>
        <w:tc>
          <w:tcPr>
            <w:tcW w:w="1163"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Дата и номер</w:t>
            </w:r>
          </w:p>
        </w:tc>
        <w:tc>
          <w:tcPr>
            <w:tcW w:w="1454"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Краткое содержание</w:t>
            </w:r>
          </w:p>
        </w:tc>
        <w:tc>
          <w:tcPr>
            <w:tcW w:w="1349"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Кем подписан документ</w:t>
            </w:r>
          </w:p>
        </w:tc>
        <w:tc>
          <w:tcPr>
            <w:tcW w:w="2550" w:type="dxa"/>
            <w:shd w:val="clear" w:color="auto" w:fill="auto"/>
            <w:tcMar>
              <w:top w:w="45" w:type="dxa"/>
              <w:left w:w="75" w:type="dxa"/>
              <w:bottom w:w="45" w:type="dxa"/>
              <w:right w:w="75" w:type="dxa"/>
            </w:tcMar>
            <w:vAlign w:val="center"/>
            <w:hideMark/>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Оригинал, копия, нотариально</w:t>
            </w:r>
          </w:p>
          <w:p w:rsidR="00F1698D" w:rsidRPr="008A3D3B" w:rsidRDefault="00F1698D" w:rsidP="00F1698D">
            <w:pPr>
              <w:pStyle w:val="a7"/>
              <w:spacing w:before="0" w:beforeAutospacing="0" w:after="0" w:afterAutospacing="0"/>
              <w:jc w:val="center"/>
              <w:textAlignment w:val="baseline"/>
              <w:rPr>
                <w:spacing w:val="2"/>
              </w:rPr>
            </w:pPr>
            <w:r w:rsidRPr="008A3D3B">
              <w:rPr>
                <w:spacing w:val="2"/>
              </w:rPr>
              <w:t>засвидетельствованная копия</w:t>
            </w:r>
          </w:p>
        </w:tc>
        <w:tc>
          <w:tcPr>
            <w:tcW w:w="1051" w:type="dxa"/>
            <w:vAlign w:val="center"/>
          </w:tcPr>
          <w:p w:rsidR="00F1698D" w:rsidRPr="008A3D3B" w:rsidRDefault="00F1698D" w:rsidP="00F1698D">
            <w:pPr>
              <w:pStyle w:val="a7"/>
              <w:spacing w:before="0" w:beforeAutospacing="0" w:after="0" w:afterAutospacing="0"/>
              <w:jc w:val="center"/>
              <w:textAlignment w:val="baseline"/>
              <w:rPr>
                <w:spacing w:val="2"/>
              </w:rPr>
            </w:pPr>
            <w:r w:rsidRPr="008A3D3B">
              <w:rPr>
                <w:spacing w:val="2"/>
              </w:rPr>
              <w:t>Стр.</w:t>
            </w:r>
          </w:p>
        </w:tc>
      </w:tr>
    </w:tbl>
    <w:p w:rsidR="00F1698D" w:rsidRPr="008A3D3B" w:rsidRDefault="00F1698D" w:rsidP="00F1698D">
      <w:pPr>
        <w:pStyle w:val="a7"/>
        <w:shd w:val="clear" w:color="auto" w:fill="FFFFFF"/>
        <w:spacing w:before="0" w:beforeAutospacing="0" w:after="0" w:afterAutospacing="0"/>
        <w:ind w:firstLine="709"/>
        <w:jc w:val="right"/>
        <w:textAlignment w:val="baseline"/>
        <w:rPr>
          <w:spacing w:val="2"/>
        </w:rPr>
      </w:pPr>
    </w:p>
    <w:p w:rsidR="00F1698D" w:rsidRPr="008A3D3B" w:rsidRDefault="00F1698D" w:rsidP="00F1698D">
      <w:pPr>
        <w:pStyle w:val="a7"/>
        <w:shd w:val="clear" w:color="auto" w:fill="FFFFFF"/>
        <w:spacing w:before="0" w:beforeAutospacing="0" w:after="0" w:afterAutospacing="0"/>
        <w:ind w:firstLine="709"/>
        <w:jc w:val="center"/>
        <w:textAlignment w:val="baseline"/>
        <w:rPr>
          <w:spacing w:val="2"/>
        </w:rPr>
      </w:pPr>
      <w:r w:rsidRPr="008A3D3B">
        <w:rPr>
          <w:spacing w:val="2"/>
        </w:rPr>
        <w:t>_________________________</w:t>
      </w:r>
    </w:p>
    <w:p w:rsidR="00F1698D" w:rsidRPr="008A3D3B" w:rsidRDefault="00F1698D" w:rsidP="00F1698D">
      <w:pPr>
        <w:pStyle w:val="a7"/>
        <w:shd w:val="clear" w:color="auto" w:fill="FFFFFF"/>
        <w:spacing w:before="0" w:beforeAutospacing="0" w:after="0" w:afterAutospacing="0"/>
        <w:ind w:firstLine="709"/>
        <w:jc w:val="right"/>
        <w:textAlignment w:val="baseline"/>
        <w:rPr>
          <w:spacing w:val="2"/>
        </w:rPr>
      </w:pPr>
    </w:p>
    <w:p w:rsidR="00F1698D" w:rsidRPr="00364A3B" w:rsidRDefault="00F1698D" w:rsidP="00F1698D">
      <w:pPr>
        <w:pStyle w:val="a7"/>
        <w:shd w:val="clear" w:color="auto" w:fill="FFFFFF"/>
        <w:spacing w:before="0" w:beforeAutospacing="0" w:after="0" w:afterAutospacing="0"/>
        <w:ind w:firstLine="709"/>
        <w:jc w:val="right"/>
        <w:textAlignment w:val="baseline"/>
        <w:rPr>
          <w:spacing w:val="2"/>
          <w:sz w:val="28"/>
          <w:szCs w:val="28"/>
        </w:rPr>
      </w:pPr>
    </w:p>
    <w:p w:rsidR="00F1698D" w:rsidRPr="00364A3B" w:rsidRDefault="00F1698D" w:rsidP="00F1698D">
      <w:pPr>
        <w:pStyle w:val="a7"/>
        <w:shd w:val="clear" w:color="auto" w:fill="FFFFFF"/>
        <w:spacing w:before="0" w:beforeAutospacing="0" w:after="0" w:afterAutospacing="0"/>
        <w:ind w:firstLine="709"/>
        <w:jc w:val="right"/>
        <w:textAlignment w:val="baseline"/>
        <w:rPr>
          <w:spacing w:val="2"/>
          <w:sz w:val="28"/>
          <w:szCs w:val="28"/>
        </w:rPr>
      </w:pPr>
    </w:p>
    <w:p w:rsidR="00F1698D" w:rsidRDefault="00F1698D" w:rsidP="00F1698D"/>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Pr="00191D49" w:rsidRDefault="00F1698D" w:rsidP="00824972">
      <w:pPr>
        <w:pStyle w:val="j16"/>
        <w:shd w:val="clear" w:color="auto" w:fill="FFFFFF"/>
        <w:spacing w:before="0" w:beforeAutospacing="0" w:after="0" w:afterAutospacing="0"/>
        <w:ind w:firstLine="403"/>
        <w:jc w:val="right"/>
        <w:textAlignment w:val="baseline"/>
        <w:rPr>
          <w:i/>
          <w:lang w:val="en-US"/>
        </w:rPr>
      </w:pPr>
      <w:r w:rsidRPr="004F6B14">
        <w:rPr>
          <w:i/>
        </w:rPr>
        <w:t xml:space="preserve">Приложение </w:t>
      </w:r>
      <w:r w:rsidR="00191D49">
        <w:rPr>
          <w:i/>
          <w:lang w:val="en-US"/>
        </w:rPr>
        <w:t>5</w:t>
      </w:r>
    </w:p>
    <w:p w:rsidR="00F1698D" w:rsidRPr="004F6B14" w:rsidRDefault="00F1698D" w:rsidP="00824972">
      <w:pPr>
        <w:autoSpaceDE w:val="0"/>
        <w:autoSpaceDN w:val="0"/>
        <w:ind w:firstLine="425"/>
        <w:jc w:val="right"/>
        <w:rPr>
          <w:i/>
        </w:rPr>
      </w:pPr>
      <w:r w:rsidRPr="004F6B14">
        <w:rPr>
          <w:i/>
          <w:sz w:val="24"/>
          <w:szCs w:val="24"/>
        </w:rPr>
        <w:t>к Тендерной документации</w:t>
      </w:r>
    </w:p>
    <w:p w:rsidR="00F1698D" w:rsidRDefault="00F1698D" w:rsidP="00F1698D">
      <w:pPr>
        <w:pStyle w:val="j16"/>
        <w:shd w:val="clear" w:color="auto" w:fill="FFFFFF"/>
        <w:spacing w:before="0" w:beforeAutospacing="0" w:after="0" w:afterAutospacing="0"/>
        <w:ind w:firstLine="403"/>
        <w:jc w:val="right"/>
        <w:textAlignment w:val="baseline"/>
      </w:pPr>
    </w:p>
    <w:p w:rsidR="00F1698D" w:rsidRPr="00CD43C8" w:rsidRDefault="00F1698D" w:rsidP="00F1698D">
      <w:pPr>
        <w:pStyle w:val="j16"/>
        <w:shd w:val="clear" w:color="auto" w:fill="FFFFFF"/>
        <w:spacing w:before="0" w:beforeAutospacing="0" w:after="0" w:afterAutospacing="0"/>
        <w:ind w:firstLine="403"/>
        <w:jc w:val="right"/>
        <w:textAlignment w:val="baseline"/>
      </w:pPr>
    </w:p>
    <w:p w:rsidR="00F1698D" w:rsidRPr="00CD43C8" w:rsidRDefault="00F1698D" w:rsidP="00F1698D">
      <w:pPr>
        <w:pStyle w:val="j13"/>
        <w:shd w:val="clear" w:color="auto" w:fill="FFFFFF"/>
        <w:spacing w:before="0" w:beforeAutospacing="0" w:after="0" w:afterAutospacing="0"/>
        <w:ind w:firstLine="403"/>
        <w:textAlignment w:val="baseline"/>
      </w:pPr>
    </w:p>
    <w:p w:rsidR="00F1698D" w:rsidRPr="00CD43C8" w:rsidRDefault="00F1698D" w:rsidP="00F1698D">
      <w:pPr>
        <w:pStyle w:val="a7"/>
        <w:shd w:val="clear" w:color="auto" w:fill="FFFFFF"/>
        <w:spacing w:before="0" w:beforeAutospacing="0" w:after="0" w:afterAutospacing="0"/>
        <w:ind w:firstLine="709"/>
        <w:jc w:val="center"/>
        <w:textAlignment w:val="baseline"/>
        <w:rPr>
          <w:b/>
          <w:spacing w:val="2"/>
        </w:rPr>
      </w:pPr>
      <w:r w:rsidRPr="00CD43C8">
        <w:rPr>
          <w:b/>
          <w:spacing w:val="2"/>
        </w:rPr>
        <w:t>Сведения о квалификации</w:t>
      </w:r>
      <w:r w:rsidRPr="00CD43C8">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F1698D" w:rsidRPr="00CD43C8" w:rsidRDefault="00F1698D" w:rsidP="00F1698D">
      <w:pPr>
        <w:pStyle w:val="a7"/>
        <w:shd w:val="clear" w:color="auto" w:fill="FFFFFF"/>
        <w:spacing w:before="0" w:beforeAutospacing="0" w:after="0" w:afterAutospacing="0"/>
        <w:ind w:firstLine="709"/>
        <w:textAlignment w:val="baseline"/>
        <w:rPr>
          <w:spacing w:val="2"/>
        </w:rPr>
      </w:pPr>
    </w:p>
    <w:p w:rsidR="00F1698D" w:rsidRDefault="00F1698D" w:rsidP="00F1698D">
      <w:pPr>
        <w:pStyle w:val="a7"/>
        <w:shd w:val="clear" w:color="auto" w:fill="FFFFFF"/>
        <w:spacing w:before="0" w:beforeAutospacing="0" w:after="0" w:afterAutospacing="0"/>
        <w:ind w:firstLine="709"/>
        <w:textAlignment w:val="baseline"/>
        <w:rPr>
          <w:spacing w:val="2"/>
          <w:lang w:val="en-US"/>
        </w:rPr>
      </w:pPr>
      <w:r w:rsidRPr="00CD43C8">
        <w:rPr>
          <w:spacing w:val="2"/>
        </w:rPr>
        <w:t>Наименование тендера __________________________________________</w:t>
      </w:r>
      <w:r w:rsidR="0034356F">
        <w:rPr>
          <w:spacing w:val="2"/>
          <w:lang w:val="en-US"/>
        </w:rPr>
        <w:t xml:space="preserve">____________ </w:t>
      </w:r>
    </w:p>
    <w:p w:rsidR="0034356F" w:rsidRPr="0034356F" w:rsidRDefault="0034356F" w:rsidP="00F1698D">
      <w:pPr>
        <w:pStyle w:val="a7"/>
        <w:shd w:val="clear" w:color="auto" w:fill="FFFFFF"/>
        <w:spacing w:before="0" w:beforeAutospacing="0" w:after="0" w:afterAutospacing="0"/>
        <w:ind w:firstLine="709"/>
        <w:textAlignment w:val="baseline"/>
        <w:rPr>
          <w:spacing w:val="2"/>
          <w:lang w:val="en-US"/>
        </w:rPr>
      </w:pPr>
    </w:p>
    <w:p w:rsidR="00F1698D" w:rsidRPr="00CD43C8" w:rsidRDefault="00F1698D" w:rsidP="00F1698D">
      <w:pPr>
        <w:pStyle w:val="a7"/>
        <w:numPr>
          <w:ilvl w:val="0"/>
          <w:numId w:val="4"/>
        </w:numPr>
        <w:shd w:val="clear" w:color="auto" w:fill="FFFFFF"/>
        <w:spacing w:before="0" w:beforeAutospacing="0" w:after="0" w:afterAutospacing="0"/>
        <w:textAlignment w:val="baseline"/>
        <w:rPr>
          <w:spacing w:val="2"/>
        </w:rPr>
      </w:pPr>
      <w:r w:rsidRPr="00CD43C8">
        <w:rPr>
          <w:spacing w:val="2"/>
        </w:rPr>
        <w:t>Общие сведения о потенциальном поставщике:</w:t>
      </w:r>
      <w:r w:rsidR="0034356F" w:rsidRPr="0034356F">
        <w:rPr>
          <w:spacing w:val="2"/>
        </w:rPr>
        <w:t>_______________________________</w:t>
      </w:r>
    </w:p>
    <w:p w:rsidR="00F1698D" w:rsidRPr="00CD43C8" w:rsidRDefault="00F1698D" w:rsidP="0034356F">
      <w:pPr>
        <w:pStyle w:val="a7"/>
        <w:shd w:val="clear" w:color="auto" w:fill="FFFFFF"/>
        <w:spacing w:before="0" w:beforeAutospacing="0" w:after="0" w:afterAutospacing="0"/>
        <w:textAlignment w:val="baseline"/>
        <w:rPr>
          <w:spacing w:val="2"/>
        </w:rPr>
      </w:pPr>
      <w:r w:rsidRPr="00CD43C8">
        <w:rPr>
          <w:spacing w:val="2"/>
        </w:rPr>
        <w:t>____________________________________________________________</w:t>
      </w:r>
      <w:r w:rsidR="0034356F" w:rsidRPr="002F1856">
        <w:rPr>
          <w:spacing w:val="2"/>
        </w:rPr>
        <w:t>___________________</w:t>
      </w:r>
      <w:r w:rsidRPr="00CD43C8">
        <w:rPr>
          <w:spacing w:val="2"/>
        </w:rPr>
        <w:t>_</w:t>
      </w:r>
    </w:p>
    <w:p w:rsidR="0034356F" w:rsidRPr="002F1856" w:rsidRDefault="00F1698D" w:rsidP="0034356F">
      <w:pPr>
        <w:pStyle w:val="a7"/>
        <w:shd w:val="clear" w:color="auto" w:fill="FFFFFF"/>
        <w:spacing w:before="0" w:beforeAutospacing="0" w:after="0" w:afterAutospacing="0"/>
        <w:ind w:firstLine="709"/>
        <w:jc w:val="center"/>
        <w:textAlignment w:val="baseline"/>
        <w:rPr>
          <w:spacing w:val="2"/>
        </w:rPr>
      </w:pPr>
      <w:r w:rsidRPr="0034356F">
        <w:rPr>
          <w:spacing w:val="2"/>
          <w:sz w:val="16"/>
          <w:szCs w:val="16"/>
        </w:rPr>
        <w:t>Наименование юридического лица (фамилия, имя, отчество (при наличии) физического лица, осуществляющего предпринимательскую деятельность)</w:t>
      </w:r>
    </w:p>
    <w:p w:rsidR="00F1698D" w:rsidRPr="00281B58" w:rsidRDefault="00F1698D" w:rsidP="00F1698D">
      <w:pPr>
        <w:pStyle w:val="a7"/>
        <w:shd w:val="clear" w:color="auto" w:fill="FFFFFF"/>
        <w:spacing w:before="0" w:beforeAutospacing="0" w:after="0" w:afterAutospacing="0"/>
        <w:ind w:firstLine="709"/>
        <w:textAlignment w:val="baseline"/>
        <w:rPr>
          <w:spacing w:val="2"/>
        </w:rPr>
      </w:pPr>
      <w:r w:rsidRPr="00CD43C8">
        <w:rPr>
          <w:spacing w:val="2"/>
        </w:rPr>
        <w:t>БИН/ИИН*/УНП** __________________________________________</w:t>
      </w:r>
      <w:bookmarkStart w:id="115" w:name="z839"/>
      <w:bookmarkEnd w:id="115"/>
      <w:r w:rsidRPr="00CD43C8">
        <w:rPr>
          <w:spacing w:val="2"/>
        </w:rPr>
        <w:t>___</w:t>
      </w:r>
      <w:r w:rsidR="0034356F" w:rsidRPr="00281B58">
        <w:rPr>
          <w:spacing w:val="2"/>
        </w:rPr>
        <w:t>____________</w:t>
      </w:r>
    </w:p>
    <w:p w:rsidR="00F1698D" w:rsidRPr="00CD43C8" w:rsidRDefault="00F1698D" w:rsidP="00F1698D">
      <w:pPr>
        <w:pStyle w:val="a7"/>
        <w:shd w:val="clear" w:color="auto" w:fill="FFFFFF"/>
        <w:spacing w:before="0" w:beforeAutospacing="0" w:after="0" w:afterAutospacing="0"/>
        <w:ind w:firstLine="709"/>
        <w:jc w:val="both"/>
        <w:textAlignment w:val="baseline"/>
        <w:rPr>
          <w:spacing w:val="2"/>
        </w:rPr>
      </w:pPr>
      <w:r w:rsidRPr="00CD43C8">
        <w:rPr>
          <w:spacing w:val="2"/>
        </w:rPr>
        <w:t xml:space="preserve">2. </w:t>
      </w:r>
      <w:proofErr w:type="gramStart"/>
      <w:r w:rsidRPr="00CD43C8">
        <w:rPr>
          <w:spacing w:val="2"/>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F1698D" w:rsidRPr="00CD43C8" w:rsidRDefault="00F1698D" w:rsidP="00F1698D">
      <w:pPr>
        <w:pStyle w:val="a7"/>
        <w:shd w:val="clear" w:color="auto" w:fill="FFFFFF"/>
        <w:spacing w:before="0" w:beforeAutospacing="0" w:after="0" w:afterAutospacing="0"/>
        <w:ind w:firstLine="709"/>
        <w:textAlignment w:val="baseline"/>
        <w:rPr>
          <w:spacing w:val="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43"/>
        <w:gridCol w:w="2045"/>
        <w:gridCol w:w="1314"/>
        <w:gridCol w:w="1311"/>
        <w:gridCol w:w="2194"/>
        <w:gridCol w:w="1452"/>
      </w:tblGrid>
      <w:tr w:rsidR="00F1698D" w:rsidRPr="00CD43C8" w:rsidTr="00F1698D">
        <w:tc>
          <w:tcPr>
            <w:tcW w:w="986" w:type="pct"/>
            <w:shd w:val="clear" w:color="auto" w:fill="auto"/>
            <w:tcMar>
              <w:top w:w="36" w:type="dxa"/>
              <w:left w:w="61" w:type="dxa"/>
              <w:bottom w:w="36" w:type="dxa"/>
              <w:right w:w="61" w:type="dxa"/>
            </w:tcMar>
            <w:vAlign w:val="center"/>
            <w:hideMark/>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2"/>
              </w:rPr>
              <w:t>Наименование товара</w:t>
            </w:r>
          </w:p>
        </w:tc>
        <w:tc>
          <w:tcPr>
            <w:tcW w:w="987" w:type="pct"/>
            <w:shd w:val="clear" w:color="auto" w:fill="auto"/>
            <w:tcMar>
              <w:top w:w="36" w:type="dxa"/>
              <w:left w:w="61" w:type="dxa"/>
              <w:bottom w:w="36" w:type="dxa"/>
              <w:right w:w="61" w:type="dxa"/>
            </w:tcMar>
            <w:vAlign w:val="center"/>
            <w:hideMark/>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2"/>
              </w:rPr>
              <w:t>Наименование заказчика</w:t>
            </w:r>
          </w:p>
        </w:tc>
        <w:tc>
          <w:tcPr>
            <w:tcW w:w="634" w:type="pct"/>
            <w:shd w:val="clear" w:color="auto" w:fill="auto"/>
            <w:tcMar>
              <w:top w:w="36" w:type="dxa"/>
              <w:left w:w="61" w:type="dxa"/>
              <w:bottom w:w="36" w:type="dxa"/>
              <w:right w:w="61" w:type="dxa"/>
            </w:tcMar>
            <w:vAlign w:val="center"/>
            <w:hideMark/>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2"/>
              </w:rPr>
              <w:t>Место поставки товара</w:t>
            </w:r>
          </w:p>
        </w:tc>
        <w:tc>
          <w:tcPr>
            <w:tcW w:w="633" w:type="pct"/>
            <w:shd w:val="clear" w:color="auto" w:fill="auto"/>
            <w:tcMar>
              <w:top w:w="36" w:type="dxa"/>
              <w:left w:w="61" w:type="dxa"/>
              <w:bottom w:w="36" w:type="dxa"/>
              <w:right w:w="61" w:type="dxa"/>
            </w:tcMar>
            <w:vAlign w:val="center"/>
            <w:hideMark/>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2"/>
              </w:rPr>
              <w:t>Дата поставки товара</w:t>
            </w:r>
          </w:p>
        </w:tc>
        <w:tc>
          <w:tcPr>
            <w:tcW w:w="1059" w:type="pct"/>
            <w:vAlign w:val="center"/>
          </w:tcPr>
          <w:p w:rsidR="00F1698D" w:rsidRPr="00CD43C8" w:rsidRDefault="00F1698D" w:rsidP="00F1698D">
            <w:pPr>
              <w:pStyle w:val="a7"/>
              <w:spacing w:before="0" w:beforeAutospacing="0" w:after="0" w:afterAutospacing="0"/>
              <w:ind w:left="113" w:right="113"/>
              <w:jc w:val="center"/>
              <w:textAlignment w:val="baseline"/>
              <w:rPr>
                <w:spacing w:val="2"/>
                <w:highlight w:val="red"/>
              </w:rPr>
            </w:pPr>
            <w:r w:rsidRPr="00CD43C8">
              <w:rPr>
                <w:spacing w:val="1"/>
                <w:shd w:val="clear" w:color="auto" w:fill="FFFFFF"/>
              </w:rPr>
              <w:t>Наименование, дата и номер подтверждающего документа</w:t>
            </w:r>
          </w:p>
        </w:tc>
        <w:tc>
          <w:tcPr>
            <w:tcW w:w="701" w:type="pct"/>
            <w:vAlign w:val="center"/>
          </w:tcPr>
          <w:p w:rsidR="00F1698D" w:rsidRPr="00CD43C8" w:rsidRDefault="00F1698D" w:rsidP="00F1698D">
            <w:pPr>
              <w:pStyle w:val="a7"/>
              <w:shd w:val="clear" w:color="auto" w:fill="FFFFFF"/>
              <w:spacing w:before="0" w:beforeAutospacing="0" w:after="0" w:afterAutospacing="0"/>
              <w:jc w:val="center"/>
              <w:textAlignment w:val="baseline"/>
              <w:rPr>
                <w:spacing w:val="2"/>
              </w:rPr>
            </w:pPr>
            <w:r w:rsidRPr="00CD43C8">
              <w:rPr>
                <w:spacing w:val="1"/>
                <w:shd w:val="clear" w:color="auto" w:fill="FFFFFF"/>
              </w:rPr>
              <w:t>Стоимость договора, тенге</w:t>
            </w:r>
          </w:p>
        </w:tc>
      </w:tr>
      <w:tr w:rsidR="00F1698D" w:rsidRPr="00CD43C8" w:rsidTr="00F1698D">
        <w:trPr>
          <w:trHeight w:val="22"/>
        </w:trPr>
        <w:tc>
          <w:tcPr>
            <w:tcW w:w="986" w:type="pct"/>
            <w:shd w:val="clear" w:color="auto" w:fill="auto"/>
            <w:tcMar>
              <w:top w:w="36" w:type="dxa"/>
              <w:left w:w="61" w:type="dxa"/>
              <w:bottom w:w="36" w:type="dxa"/>
              <w:right w:w="61" w:type="dxa"/>
            </w:tcMar>
            <w:hideMark/>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r w:rsidRPr="00CD43C8">
              <w:rPr>
                <w:spacing w:val="2"/>
              </w:rPr>
              <w:t>1</w:t>
            </w:r>
          </w:p>
        </w:tc>
        <w:tc>
          <w:tcPr>
            <w:tcW w:w="987" w:type="pct"/>
            <w:shd w:val="clear" w:color="auto" w:fill="auto"/>
            <w:tcMar>
              <w:top w:w="36" w:type="dxa"/>
              <w:left w:w="61" w:type="dxa"/>
              <w:bottom w:w="36" w:type="dxa"/>
              <w:right w:w="61" w:type="dxa"/>
            </w:tcMar>
            <w:hideMark/>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r w:rsidRPr="00CD43C8">
              <w:rPr>
                <w:spacing w:val="2"/>
              </w:rPr>
              <w:t>2</w:t>
            </w:r>
          </w:p>
        </w:tc>
        <w:tc>
          <w:tcPr>
            <w:tcW w:w="634" w:type="pct"/>
            <w:shd w:val="clear" w:color="auto" w:fill="auto"/>
            <w:tcMar>
              <w:top w:w="36" w:type="dxa"/>
              <w:left w:w="61" w:type="dxa"/>
              <w:bottom w:w="36" w:type="dxa"/>
              <w:right w:w="61" w:type="dxa"/>
            </w:tcMar>
            <w:hideMark/>
          </w:tcPr>
          <w:p w:rsidR="00F1698D" w:rsidRPr="00CD43C8" w:rsidRDefault="00F1698D" w:rsidP="00F1698D">
            <w:pPr>
              <w:pStyle w:val="a7"/>
              <w:shd w:val="clear" w:color="auto" w:fill="FFFFFF"/>
              <w:spacing w:before="0" w:beforeAutospacing="0" w:after="0" w:afterAutospacing="0"/>
              <w:textAlignment w:val="baseline"/>
              <w:rPr>
                <w:spacing w:val="2"/>
              </w:rPr>
            </w:pPr>
            <w:r w:rsidRPr="00CD43C8">
              <w:rPr>
                <w:spacing w:val="2"/>
              </w:rPr>
              <w:t xml:space="preserve">       3</w:t>
            </w:r>
          </w:p>
        </w:tc>
        <w:tc>
          <w:tcPr>
            <w:tcW w:w="633" w:type="pct"/>
            <w:shd w:val="clear" w:color="auto" w:fill="auto"/>
            <w:tcMar>
              <w:top w:w="36" w:type="dxa"/>
              <w:left w:w="61" w:type="dxa"/>
              <w:bottom w:w="36" w:type="dxa"/>
              <w:right w:w="61" w:type="dxa"/>
            </w:tcMar>
            <w:hideMark/>
          </w:tcPr>
          <w:p w:rsidR="00F1698D" w:rsidRPr="00CD43C8" w:rsidRDefault="00F1698D" w:rsidP="00F1698D">
            <w:pPr>
              <w:pStyle w:val="a7"/>
              <w:shd w:val="clear" w:color="auto" w:fill="FFFFFF"/>
              <w:spacing w:before="0" w:beforeAutospacing="0" w:after="0" w:afterAutospacing="0"/>
              <w:textAlignment w:val="baseline"/>
              <w:rPr>
                <w:spacing w:val="2"/>
              </w:rPr>
            </w:pPr>
            <w:r w:rsidRPr="00CD43C8">
              <w:rPr>
                <w:spacing w:val="2"/>
              </w:rPr>
              <w:t xml:space="preserve">       4</w:t>
            </w:r>
          </w:p>
        </w:tc>
        <w:tc>
          <w:tcPr>
            <w:tcW w:w="1059" w:type="pct"/>
            <w:vAlign w:val="center"/>
          </w:tcPr>
          <w:p w:rsidR="00F1698D" w:rsidRPr="00CD43C8" w:rsidRDefault="00F1698D" w:rsidP="00F1698D">
            <w:pPr>
              <w:pStyle w:val="a7"/>
              <w:spacing w:before="0" w:beforeAutospacing="0" w:after="0" w:afterAutospacing="0"/>
              <w:ind w:left="113" w:right="113"/>
              <w:jc w:val="center"/>
              <w:textAlignment w:val="baseline"/>
              <w:rPr>
                <w:spacing w:val="2"/>
              </w:rPr>
            </w:pPr>
            <w:r w:rsidRPr="00CD43C8">
              <w:rPr>
                <w:spacing w:val="2"/>
              </w:rPr>
              <w:t>5</w:t>
            </w:r>
          </w:p>
        </w:tc>
        <w:tc>
          <w:tcPr>
            <w:tcW w:w="701" w:type="pct"/>
            <w:vAlign w:val="cente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r w:rsidRPr="00CD43C8">
              <w:rPr>
                <w:spacing w:val="2"/>
              </w:rPr>
              <w:t>6</w:t>
            </w:r>
          </w:p>
        </w:tc>
      </w:tr>
      <w:tr w:rsidR="00F1698D" w:rsidRPr="00CD43C8" w:rsidTr="00F1698D">
        <w:trPr>
          <w:trHeight w:val="22"/>
        </w:trPr>
        <w:tc>
          <w:tcPr>
            <w:tcW w:w="986" w:type="pct"/>
            <w:shd w:val="clear" w:color="auto" w:fill="auto"/>
            <w:tcMar>
              <w:top w:w="36" w:type="dxa"/>
              <w:left w:w="61" w:type="dxa"/>
              <w:bottom w:w="36" w:type="dxa"/>
              <w:right w:w="61" w:type="dxa"/>
            </w:tcMa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c>
          <w:tcPr>
            <w:tcW w:w="987" w:type="pct"/>
            <w:shd w:val="clear" w:color="auto" w:fill="auto"/>
            <w:tcMar>
              <w:top w:w="36" w:type="dxa"/>
              <w:left w:w="61" w:type="dxa"/>
              <w:bottom w:w="36" w:type="dxa"/>
              <w:right w:w="61" w:type="dxa"/>
            </w:tcMa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c>
          <w:tcPr>
            <w:tcW w:w="634" w:type="pct"/>
            <w:shd w:val="clear" w:color="auto" w:fill="auto"/>
            <w:tcMar>
              <w:top w:w="36" w:type="dxa"/>
              <w:left w:w="61" w:type="dxa"/>
              <w:bottom w:w="36" w:type="dxa"/>
              <w:right w:w="61" w:type="dxa"/>
            </w:tcMa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c>
          <w:tcPr>
            <w:tcW w:w="633" w:type="pct"/>
            <w:shd w:val="clear" w:color="auto" w:fill="auto"/>
            <w:tcMar>
              <w:top w:w="36" w:type="dxa"/>
              <w:left w:w="61" w:type="dxa"/>
              <w:bottom w:w="36" w:type="dxa"/>
              <w:right w:w="61" w:type="dxa"/>
            </w:tcMar>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c>
          <w:tcPr>
            <w:tcW w:w="1059" w:type="pct"/>
          </w:tcPr>
          <w:p w:rsidR="00F1698D" w:rsidRPr="00CD43C8" w:rsidRDefault="00F1698D" w:rsidP="00F1698D">
            <w:pPr>
              <w:pStyle w:val="a7"/>
              <w:keepNext/>
              <w:widowControl w:val="0"/>
              <w:adjustRightInd w:val="0"/>
              <w:spacing w:before="0" w:beforeAutospacing="0" w:after="0" w:afterAutospacing="0"/>
              <w:ind w:left="113" w:right="113"/>
              <w:jc w:val="both"/>
              <w:textAlignment w:val="baseline"/>
              <w:outlineLvl w:val="0"/>
              <w:rPr>
                <w:spacing w:val="2"/>
              </w:rPr>
            </w:pPr>
          </w:p>
        </w:tc>
        <w:tc>
          <w:tcPr>
            <w:tcW w:w="701" w:type="pct"/>
          </w:tcPr>
          <w:p w:rsidR="00F1698D" w:rsidRPr="00CD43C8" w:rsidRDefault="00F1698D" w:rsidP="00F1698D">
            <w:pPr>
              <w:pStyle w:val="a7"/>
              <w:shd w:val="clear" w:color="auto" w:fill="FFFFFF"/>
              <w:spacing w:before="0" w:beforeAutospacing="0" w:after="0" w:afterAutospacing="0"/>
              <w:ind w:firstLine="709"/>
              <w:textAlignment w:val="baseline"/>
              <w:rPr>
                <w:spacing w:val="2"/>
              </w:rPr>
            </w:pPr>
          </w:p>
        </w:tc>
      </w:tr>
    </w:tbl>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F1698D" w:rsidRPr="00CD43C8" w:rsidTr="00F1698D">
        <w:trPr>
          <w:trHeight w:val="2202"/>
        </w:trPr>
        <w:tc>
          <w:tcPr>
            <w:tcW w:w="637" w:type="dxa"/>
            <w:shd w:val="clear" w:color="auto" w:fill="auto"/>
            <w:tcMar>
              <w:top w:w="36" w:type="dxa"/>
              <w:left w:w="61" w:type="dxa"/>
              <w:bottom w:w="36" w:type="dxa"/>
              <w:right w:w="61" w:type="dxa"/>
            </w:tcMar>
            <w:hideMark/>
          </w:tcPr>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rPr>
            </w:pPr>
          </w:p>
        </w:tc>
        <w:tc>
          <w:tcPr>
            <w:tcW w:w="8689" w:type="dxa"/>
            <w:shd w:val="clear" w:color="auto" w:fill="auto"/>
            <w:tcMar>
              <w:top w:w="36" w:type="dxa"/>
              <w:left w:w="61" w:type="dxa"/>
              <w:bottom w:w="36" w:type="dxa"/>
              <w:right w:w="61" w:type="dxa"/>
            </w:tcMar>
            <w:hideMark/>
          </w:tcPr>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rPr>
            </w:pPr>
            <w:r w:rsidRPr="00CD43C8">
              <w:rPr>
                <w:spacing w:val="2"/>
              </w:rPr>
              <w:t>*** Достоверность всех сведений о квалификации подтверждаю</w:t>
            </w: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rPr>
            </w:pP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rPr>
            </w:pPr>
            <w:r w:rsidRPr="00CD43C8">
              <w:rPr>
                <w:spacing w:val="2"/>
              </w:rPr>
              <w:t>Подпись, дата                     должность, фамилия, имя, отчество (при его наличии)</w:t>
            </w: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rPr>
            </w:pPr>
            <w:r w:rsidRPr="00CD43C8">
              <w:rPr>
                <w:spacing w:val="2"/>
              </w:rPr>
              <w:t>Печать (при наличии)</w:t>
            </w: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rPr>
            </w:pP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rPr>
            </w:pPr>
            <w:r w:rsidRPr="00CD43C8">
              <w:rPr>
                <w:spacing w:val="2"/>
              </w:rPr>
              <w:t>* БИН/ИИН - бизнес идентификационный номер/индивидуальный идентификационный номер;</w:t>
            </w:r>
          </w:p>
          <w:p w:rsidR="00F1698D" w:rsidRPr="00CD43C8" w:rsidRDefault="00F1698D" w:rsidP="00F1698D">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rPr>
            </w:pPr>
            <w:r w:rsidRPr="00CD43C8">
              <w:rPr>
                <w:spacing w:val="2"/>
              </w:rPr>
              <w:t>**УНП - учетный номер налогоплательщика.</w:t>
            </w:r>
          </w:p>
        </w:tc>
      </w:tr>
    </w:tbl>
    <w:p w:rsidR="00F1698D" w:rsidRPr="00CD43C8" w:rsidRDefault="00F1698D" w:rsidP="00F1698D">
      <w:pPr>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F1698D" w:rsidRDefault="00F1698D" w:rsidP="00D463B9">
      <w:pPr>
        <w:ind w:firstLine="400"/>
        <w:jc w:val="both"/>
        <w:rPr>
          <w:sz w:val="24"/>
          <w:szCs w:val="24"/>
        </w:rPr>
      </w:pPr>
    </w:p>
    <w:p w:rsidR="005808A6" w:rsidRDefault="00F1698D" w:rsidP="00824972">
      <w:pPr>
        <w:pStyle w:val="j13"/>
        <w:shd w:val="clear" w:color="auto" w:fill="FFFFFF"/>
        <w:spacing w:before="0" w:beforeAutospacing="0" w:after="0" w:afterAutospacing="0"/>
        <w:ind w:firstLine="403"/>
        <w:jc w:val="right"/>
        <w:textAlignment w:val="baseline"/>
        <w:rPr>
          <w:lang w:val="en-US"/>
        </w:rPr>
      </w:pPr>
      <w:r>
        <w:t> </w:t>
      </w:r>
      <w:r w:rsidRPr="00AD43B1">
        <w:tab/>
      </w:r>
      <w:r w:rsidRPr="00AD43B1">
        <w:tab/>
      </w:r>
      <w:r w:rsidRPr="00AD43B1">
        <w:tab/>
      </w:r>
      <w:r w:rsidRPr="00AD43B1">
        <w:tab/>
      </w: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5808A6" w:rsidRDefault="005808A6" w:rsidP="00824972">
      <w:pPr>
        <w:pStyle w:val="j13"/>
        <w:shd w:val="clear" w:color="auto" w:fill="FFFFFF"/>
        <w:spacing w:before="0" w:beforeAutospacing="0" w:after="0" w:afterAutospacing="0"/>
        <w:ind w:firstLine="403"/>
        <w:jc w:val="right"/>
        <w:textAlignment w:val="baseline"/>
        <w:rPr>
          <w:lang w:val="en-US"/>
        </w:rPr>
      </w:pPr>
    </w:p>
    <w:p w:rsidR="00F1698D" w:rsidRPr="004F6B14" w:rsidRDefault="00F1698D" w:rsidP="00824972">
      <w:pPr>
        <w:pStyle w:val="j13"/>
        <w:shd w:val="clear" w:color="auto" w:fill="FFFFFF"/>
        <w:spacing w:before="0" w:beforeAutospacing="0" w:after="0" w:afterAutospacing="0"/>
        <w:ind w:firstLine="403"/>
        <w:jc w:val="right"/>
        <w:textAlignment w:val="baseline"/>
        <w:rPr>
          <w:i/>
        </w:rPr>
      </w:pPr>
      <w:r w:rsidRPr="004F6B14">
        <w:rPr>
          <w:i/>
        </w:rPr>
        <w:lastRenderedPageBreak/>
        <w:t>Приложение 6</w:t>
      </w:r>
    </w:p>
    <w:p w:rsidR="00F1698D" w:rsidRPr="004F6B14" w:rsidRDefault="00F1698D" w:rsidP="00824972">
      <w:pPr>
        <w:autoSpaceDE w:val="0"/>
        <w:autoSpaceDN w:val="0"/>
        <w:ind w:firstLine="425"/>
        <w:jc w:val="right"/>
        <w:rPr>
          <w:i/>
        </w:rPr>
      </w:pPr>
      <w:r w:rsidRPr="004F6B14">
        <w:rPr>
          <w:i/>
          <w:sz w:val="24"/>
          <w:szCs w:val="24"/>
        </w:rPr>
        <w:t>к Тендерной документации</w:t>
      </w:r>
    </w:p>
    <w:p w:rsidR="00F1698D" w:rsidRDefault="00F1698D" w:rsidP="004F6B14">
      <w:pPr>
        <w:pStyle w:val="j13"/>
        <w:shd w:val="clear" w:color="auto" w:fill="FFFFFF"/>
        <w:spacing w:before="0" w:beforeAutospacing="0" w:after="0" w:afterAutospacing="0"/>
        <w:textAlignment w:val="baseline"/>
      </w:pPr>
    </w:p>
    <w:p w:rsidR="0054540B" w:rsidRDefault="0054540B" w:rsidP="004F6B14">
      <w:pPr>
        <w:pStyle w:val="j13"/>
        <w:shd w:val="clear" w:color="auto" w:fill="FFFFFF"/>
        <w:spacing w:before="0" w:beforeAutospacing="0" w:after="0" w:afterAutospacing="0"/>
        <w:textAlignment w:val="baseline"/>
      </w:pPr>
    </w:p>
    <w:p w:rsidR="0054540B" w:rsidRDefault="0054540B" w:rsidP="004F6B14">
      <w:pPr>
        <w:pStyle w:val="j13"/>
        <w:shd w:val="clear" w:color="auto" w:fill="FFFFFF"/>
        <w:spacing w:before="0" w:beforeAutospacing="0" w:after="0" w:afterAutospacing="0"/>
        <w:textAlignment w:val="baseline"/>
      </w:pPr>
    </w:p>
    <w:p w:rsidR="0054540B" w:rsidRPr="00AD43B1" w:rsidRDefault="0054540B" w:rsidP="004F6B14">
      <w:pPr>
        <w:pStyle w:val="j13"/>
        <w:shd w:val="clear" w:color="auto" w:fill="FFFFFF"/>
        <w:spacing w:before="0" w:beforeAutospacing="0" w:after="0" w:afterAutospacing="0"/>
        <w:textAlignment w:val="baseline"/>
      </w:pPr>
    </w:p>
    <w:p w:rsidR="00F1698D" w:rsidRPr="00731486" w:rsidRDefault="00F1698D" w:rsidP="00F1698D">
      <w:pPr>
        <w:pStyle w:val="3"/>
        <w:shd w:val="clear" w:color="auto" w:fill="FFFFFF"/>
        <w:spacing w:before="0" w:beforeAutospacing="0" w:after="0" w:afterAutospacing="0"/>
        <w:ind w:firstLine="709"/>
        <w:jc w:val="center"/>
        <w:textAlignment w:val="baseline"/>
        <w:rPr>
          <w:bCs w:val="0"/>
          <w:sz w:val="24"/>
          <w:szCs w:val="24"/>
        </w:rPr>
      </w:pPr>
      <w:proofErr w:type="gramStart"/>
      <w:r w:rsidRPr="00731486">
        <w:rPr>
          <w:bCs w:val="0"/>
          <w:sz w:val="24"/>
          <w:szCs w:val="24"/>
        </w:rPr>
        <w:t>Таблица цен потенциального поставщика</w:t>
      </w:r>
      <w:r w:rsidRPr="00731486">
        <w:rPr>
          <w:bCs w:val="0"/>
          <w:sz w:val="24"/>
          <w:szCs w:val="24"/>
        </w:rPr>
        <w:br/>
        <w:t>(наименование потенциального поставщика, заполняется</w:t>
      </w:r>
      <w:proofErr w:type="gramEnd"/>
    </w:p>
    <w:p w:rsidR="00F1698D" w:rsidRPr="00731486" w:rsidRDefault="00F1698D" w:rsidP="00F1698D">
      <w:pPr>
        <w:pStyle w:val="3"/>
        <w:shd w:val="clear" w:color="auto" w:fill="FFFFFF"/>
        <w:spacing w:before="0" w:beforeAutospacing="0" w:after="0" w:afterAutospacing="0"/>
        <w:ind w:firstLine="709"/>
        <w:jc w:val="center"/>
        <w:textAlignment w:val="baseline"/>
        <w:rPr>
          <w:bCs w:val="0"/>
          <w:sz w:val="24"/>
          <w:szCs w:val="24"/>
        </w:rPr>
      </w:pPr>
      <w:r w:rsidRPr="00731486">
        <w:rPr>
          <w:bCs w:val="0"/>
          <w:sz w:val="24"/>
          <w:szCs w:val="24"/>
        </w:rPr>
        <w:t>отдельно на каждый лот)</w:t>
      </w:r>
    </w:p>
    <w:p w:rsidR="00F1698D" w:rsidRPr="00731486" w:rsidRDefault="00F1698D" w:rsidP="00F1698D">
      <w:pPr>
        <w:pStyle w:val="3"/>
        <w:shd w:val="clear" w:color="auto" w:fill="FFFFFF"/>
        <w:spacing w:before="0" w:beforeAutospacing="0" w:after="0" w:afterAutospacing="0"/>
        <w:ind w:firstLine="709"/>
        <w:textAlignment w:val="baseline"/>
        <w:rPr>
          <w:b w:val="0"/>
          <w:bCs w:val="0"/>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5954"/>
        <w:gridCol w:w="3260"/>
      </w:tblGrid>
      <w:tr w:rsidR="00F1698D" w:rsidRPr="00731486" w:rsidTr="00191D49">
        <w:tc>
          <w:tcPr>
            <w:tcW w:w="642" w:type="dxa"/>
            <w:shd w:val="clear" w:color="auto" w:fill="auto"/>
            <w:tcMar>
              <w:top w:w="45" w:type="dxa"/>
              <w:left w:w="75" w:type="dxa"/>
              <w:bottom w:w="45" w:type="dxa"/>
              <w:right w:w="75" w:type="dxa"/>
            </w:tcMar>
            <w:vAlign w:val="cente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 xml:space="preserve">№ </w:t>
            </w:r>
          </w:p>
        </w:tc>
        <w:tc>
          <w:tcPr>
            <w:tcW w:w="5954" w:type="dxa"/>
            <w:shd w:val="clear" w:color="auto" w:fill="auto"/>
            <w:tcMar>
              <w:top w:w="45" w:type="dxa"/>
              <w:left w:w="75" w:type="dxa"/>
              <w:bottom w:w="45" w:type="dxa"/>
              <w:right w:w="75" w:type="dxa"/>
            </w:tcMar>
            <w:vAlign w:val="cente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содержание</w:t>
            </w:r>
          </w:p>
        </w:tc>
        <w:tc>
          <w:tcPr>
            <w:tcW w:w="3260" w:type="dxa"/>
            <w:shd w:val="clear" w:color="auto" w:fill="auto"/>
            <w:tcMar>
              <w:top w:w="45" w:type="dxa"/>
              <w:left w:w="75" w:type="dxa"/>
              <w:bottom w:w="45" w:type="dxa"/>
              <w:right w:w="75" w:type="dxa"/>
            </w:tcMar>
            <w:vAlign w:val="cente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наименование товаров</w:t>
            </w: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1</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ind w:firstLine="709"/>
              <w:jc w:val="center"/>
              <w:textAlignment w:val="baseline"/>
              <w:rPr>
                <w:spacing w:val="2"/>
              </w:rPr>
            </w:pPr>
            <w:r w:rsidRPr="00731486">
              <w:rPr>
                <w:spacing w:val="2"/>
              </w:rPr>
              <w:t>2</w:t>
            </w:r>
          </w:p>
        </w:tc>
        <w:tc>
          <w:tcPr>
            <w:tcW w:w="3260"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ind w:firstLine="709"/>
              <w:jc w:val="center"/>
              <w:textAlignment w:val="baseline"/>
              <w:rPr>
                <w:spacing w:val="2"/>
              </w:rPr>
            </w:pPr>
            <w:r w:rsidRPr="00731486">
              <w:rPr>
                <w:spacing w:val="2"/>
              </w:rPr>
              <w:t>3</w:t>
            </w: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1.</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Краткое описание</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2.</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Страна происхождения</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3.</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Завод-изготовитель</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4.</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Единица измерения</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5.</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 xml:space="preserve">Цена  ________ за единицу </w:t>
            </w:r>
            <w:proofErr w:type="gramStart"/>
            <w:r w:rsidRPr="00731486">
              <w:rPr>
                <w:spacing w:val="2"/>
              </w:rPr>
              <w:t>в</w:t>
            </w:r>
            <w:proofErr w:type="gramEnd"/>
            <w:r w:rsidRPr="00731486">
              <w:rPr>
                <w:spacing w:val="2"/>
              </w:rPr>
              <w:t xml:space="preserve"> ____ на условиях ________________ ИНКОТЕРМС 2010 </w:t>
            </w:r>
          </w:p>
          <w:p w:rsidR="00F1698D" w:rsidRPr="00731486" w:rsidRDefault="00F1698D" w:rsidP="00F1698D">
            <w:pPr>
              <w:pStyle w:val="a7"/>
              <w:spacing w:before="0" w:beforeAutospacing="0" w:after="0" w:afterAutospacing="0"/>
              <w:textAlignment w:val="baseline"/>
              <w:rPr>
                <w:spacing w:val="2"/>
              </w:rPr>
            </w:pPr>
            <w:r w:rsidRPr="00731486">
              <w:rPr>
                <w:spacing w:val="2"/>
              </w:rPr>
              <w:t>(пункт назначения)</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6.</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Количество (объем)</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7.</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 xml:space="preserve">Всего цена = стр.5 х стр.6, </w:t>
            </w:r>
            <w:proofErr w:type="gramStart"/>
            <w:r w:rsidRPr="00731486">
              <w:rPr>
                <w:spacing w:val="2"/>
              </w:rPr>
              <w:t>в</w:t>
            </w:r>
            <w:proofErr w:type="gramEnd"/>
            <w:r w:rsidRPr="00731486">
              <w:rPr>
                <w:spacing w:val="2"/>
              </w:rPr>
              <w:t xml:space="preserve"> ____</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8.</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 xml:space="preserve">Общая цена, </w:t>
            </w:r>
            <w:proofErr w:type="gramStart"/>
            <w:r w:rsidRPr="00731486">
              <w:rPr>
                <w:spacing w:val="2"/>
              </w:rPr>
              <w:t>в</w:t>
            </w:r>
            <w:proofErr w:type="gramEnd"/>
            <w:r w:rsidRPr="00731486">
              <w:rPr>
                <w:spacing w:val="2"/>
              </w:rPr>
              <w:t xml:space="preserve"> ________ </w:t>
            </w:r>
            <w:proofErr w:type="gramStart"/>
            <w:r w:rsidRPr="00731486">
              <w:rPr>
                <w:spacing w:val="2"/>
              </w:rPr>
              <w:t>на</w:t>
            </w:r>
            <w:proofErr w:type="gramEnd"/>
            <w:r w:rsidRPr="00731486">
              <w:rPr>
                <w:spacing w:val="2"/>
              </w:rPr>
              <w:t xml:space="preserve"> условиях</w:t>
            </w:r>
            <w:r w:rsidRPr="00731486">
              <w:rPr>
                <w:spacing w:val="2"/>
              </w:rPr>
              <w:br/>
              <w:t>___________________ ИНКОТЕРМС 2010</w:t>
            </w:r>
            <w:r w:rsidRPr="00731486">
              <w:rPr>
                <w:spacing w:val="2"/>
              </w:rPr>
              <w:br/>
              <w:t xml:space="preserve">   (пункт назначения, </w:t>
            </w:r>
            <w:r w:rsidRPr="00731486">
              <w:rPr>
                <w:spacing w:val="2"/>
                <w:lang w:val="en-US"/>
              </w:rPr>
              <w:t>DDP</w:t>
            </w:r>
            <w:r w:rsidRPr="00731486">
              <w:rPr>
                <w:spacing w:val="2"/>
              </w:rPr>
              <w:t>)</w:t>
            </w:r>
            <w:r w:rsidRPr="00731486">
              <w:rPr>
                <w:spacing w:val="2"/>
              </w:rPr>
              <w:br/>
              <w:t>включая все расходы потенциального поставщика на транспортировку, страхование, уплату таможенных</w:t>
            </w:r>
            <w:r w:rsidRPr="00731486">
              <w:rPr>
                <w:spacing w:val="2"/>
              </w:rPr>
              <w:br/>
              <w:t>пошлин, НДС и других налогов, платежей и сборов, и другие расходы.</w:t>
            </w:r>
          </w:p>
          <w:p w:rsidR="00F1698D" w:rsidRPr="00731486" w:rsidRDefault="00F1698D" w:rsidP="00F1698D">
            <w:pPr>
              <w:pStyle w:val="a7"/>
              <w:spacing w:before="0" w:beforeAutospacing="0" w:after="0" w:afterAutospacing="0"/>
              <w:textAlignment w:val="baseline"/>
              <w:rPr>
                <w:spacing w:val="2"/>
              </w:rPr>
            </w:pPr>
          </w:p>
          <w:p w:rsidR="00F1698D" w:rsidRPr="00731486" w:rsidRDefault="00F1698D" w:rsidP="00F1698D">
            <w:pPr>
              <w:pStyle w:val="a7"/>
              <w:spacing w:before="0" w:beforeAutospacing="0" w:after="0" w:afterAutospacing="0"/>
              <w:textAlignment w:val="baseline"/>
              <w:rPr>
                <w:spacing w:val="2"/>
              </w:rPr>
            </w:pPr>
            <w:r w:rsidRPr="00731486">
              <w:rPr>
                <w:spacing w:val="2"/>
              </w:rPr>
              <w:t>Потенциальный поставщик вправе указать другие расходы, в том числе:</w:t>
            </w:r>
          </w:p>
          <w:p w:rsidR="00F1698D" w:rsidRPr="00731486" w:rsidRDefault="00F1698D" w:rsidP="00F1698D">
            <w:pPr>
              <w:pStyle w:val="a7"/>
              <w:spacing w:before="0" w:beforeAutospacing="0" w:after="0" w:afterAutospacing="0"/>
              <w:textAlignment w:val="baseline"/>
              <w:rPr>
                <w:spacing w:val="2"/>
              </w:rPr>
            </w:pPr>
            <w:r w:rsidRPr="00731486">
              <w:rPr>
                <w:spacing w:val="2"/>
              </w:rPr>
              <w:t>8.1.</w:t>
            </w:r>
          </w:p>
          <w:p w:rsidR="00F1698D" w:rsidRPr="00731486" w:rsidRDefault="00F1698D" w:rsidP="00F1698D">
            <w:pPr>
              <w:pStyle w:val="a7"/>
              <w:spacing w:before="0" w:beforeAutospacing="0" w:after="0" w:afterAutospacing="0"/>
              <w:textAlignment w:val="baseline"/>
              <w:rPr>
                <w:spacing w:val="2"/>
              </w:rPr>
            </w:pPr>
            <w:r w:rsidRPr="00731486">
              <w:rPr>
                <w:spacing w:val="2"/>
              </w:rPr>
              <w:t>8.2.</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r w:rsidR="00F1698D" w:rsidRPr="00731486" w:rsidTr="00191D49">
        <w:trPr>
          <w:trHeight w:val="504"/>
        </w:trPr>
        <w:tc>
          <w:tcPr>
            <w:tcW w:w="642"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jc w:val="center"/>
              <w:textAlignment w:val="baseline"/>
              <w:rPr>
                <w:spacing w:val="2"/>
              </w:rPr>
            </w:pPr>
            <w:r w:rsidRPr="00731486">
              <w:rPr>
                <w:spacing w:val="2"/>
              </w:rPr>
              <w:t>9.</w:t>
            </w:r>
          </w:p>
        </w:tc>
        <w:tc>
          <w:tcPr>
            <w:tcW w:w="5954" w:type="dxa"/>
            <w:shd w:val="clear" w:color="auto" w:fill="auto"/>
            <w:tcMar>
              <w:top w:w="45" w:type="dxa"/>
              <w:left w:w="75" w:type="dxa"/>
              <w:bottom w:w="45" w:type="dxa"/>
              <w:right w:w="75" w:type="dxa"/>
            </w:tcMar>
            <w:hideMark/>
          </w:tcPr>
          <w:p w:rsidR="00F1698D" w:rsidRPr="00731486" w:rsidRDefault="00F1698D" w:rsidP="00F1698D">
            <w:pPr>
              <w:pStyle w:val="a7"/>
              <w:spacing w:before="0" w:beforeAutospacing="0" w:after="0" w:afterAutospacing="0"/>
              <w:textAlignment w:val="baseline"/>
              <w:rPr>
                <w:spacing w:val="2"/>
              </w:rPr>
            </w:pPr>
            <w:r w:rsidRPr="00731486">
              <w:rPr>
                <w:spacing w:val="2"/>
              </w:rPr>
              <w:t>Размер скидки, в случае ее предоставления</w:t>
            </w:r>
            <w:r w:rsidRPr="00731486">
              <w:rPr>
                <w:spacing w:val="2"/>
              </w:rPr>
              <w:br/>
              <w:t>9.1.</w:t>
            </w:r>
            <w:r w:rsidRPr="00731486">
              <w:rPr>
                <w:spacing w:val="2"/>
              </w:rPr>
              <w:br/>
              <w:t>9.2.</w:t>
            </w:r>
          </w:p>
        </w:tc>
        <w:tc>
          <w:tcPr>
            <w:tcW w:w="3260" w:type="dxa"/>
            <w:shd w:val="clear" w:color="auto" w:fill="auto"/>
            <w:tcMar>
              <w:top w:w="45" w:type="dxa"/>
              <w:left w:w="75" w:type="dxa"/>
              <w:bottom w:w="45" w:type="dxa"/>
              <w:right w:w="75" w:type="dxa"/>
            </w:tcMar>
            <w:hideMark/>
          </w:tcPr>
          <w:p w:rsidR="00F1698D" w:rsidRPr="00731486" w:rsidRDefault="00F1698D" w:rsidP="00F1698D">
            <w:pPr>
              <w:ind w:firstLine="709"/>
              <w:rPr>
                <w:sz w:val="24"/>
                <w:szCs w:val="24"/>
              </w:rPr>
            </w:pPr>
          </w:p>
        </w:tc>
      </w:tr>
    </w:tbl>
    <w:p w:rsidR="00F1698D" w:rsidRPr="00731486" w:rsidRDefault="00F1698D" w:rsidP="00F1698D">
      <w:pPr>
        <w:pStyle w:val="a7"/>
        <w:shd w:val="clear" w:color="auto" w:fill="FFFFFF"/>
        <w:spacing w:before="0" w:beforeAutospacing="0" w:after="0" w:afterAutospacing="0"/>
        <w:ind w:firstLine="709"/>
        <w:jc w:val="both"/>
        <w:textAlignment w:val="baseline"/>
        <w:rPr>
          <w:spacing w:val="2"/>
        </w:rPr>
      </w:pPr>
    </w:p>
    <w:p w:rsidR="00F1698D" w:rsidRPr="00731486" w:rsidRDefault="00F1698D" w:rsidP="00F1698D">
      <w:pPr>
        <w:pStyle w:val="a7"/>
        <w:shd w:val="clear" w:color="auto" w:fill="FFFFFF"/>
        <w:spacing w:before="0" w:beforeAutospacing="0" w:after="0" w:afterAutospacing="0"/>
        <w:ind w:firstLine="709"/>
        <w:textAlignment w:val="baseline"/>
        <w:rPr>
          <w:spacing w:val="2"/>
        </w:rPr>
      </w:pPr>
    </w:p>
    <w:p w:rsidR="00F1698D" w:rsidRPr="00731486" w:rsidRDefault="00F1698D" w:rsidP="00F1698D">
      <w:pPr>
        <w:pStyle w:val="a7"/>
        <w:shd w:val="clear" w:color="auto" w:fill="FFFFFF"/>
        <w:spacing w:before="0" w:beforeAutospacing="0" w:after="0" w:afterAutospacing="0"/>
        <w:ind w:firstLine="709"/>
        <w:textAlignment w:val="baseline"/>
        <w:rPr>
          <w:spacing w:val="2"/>
        </w:rPr>
      </w:pPr>
      <w:r w:rsidRPr="00731486">
        <w:rPr>
          <w:spacing w:val="2"/>
        </w:rPr>
        <w:t>______________                       __________________________________</w:t>
      </w:r>
      <w:r w:rsidRPr="00731486">
        <w:rPr>
          <w:spacing w:val="2"/>
        </w:rPr>
        <w:br/>
        <w:t xml:space="preserve">           Подпись, дата                     должность, фамилия, имя, отчество</w:t>
      </w:r>
    </w:p>
    <w:p w:rsidR="00F1698D" w:rsidRDefault="00F1698D" w:rsidP="00F1698D">
      <w:pPr>
        <w:pStyle w:val="a7"/>
        <w:shd w:val="clear" w:color="auto" w:fill="FFFFFF"/>
        <w:spacing w:before="0" w:beforeAutospacing="0" w:after="0" w:afterAutospacing="0"/>
        <w:ind w:firstLine="709"/>
        <w:textAlignment w:val="baseline"/>
        <w:rPr>
          <w:spacing w:val="2"/>
        </w:rPr>
      </w:pPr>
      <w:r w:rsidRPr="00731486">
        <w:rPr>
          <w:spacing w:val="2"/>
        </w:rPr>
        <w:tab/>
      </w:r>
      <w:r w:rsidRPr="00731486">
        <w:rPr>
          <w:spacing w:val="2"/>
        </w:rPr>
        <w:tab/>
      </w:r>
      <w:r w:rsidRPr="00731486">
        <w:rPr>
          <w:spacing w:val="2"/>
        </w:rPr>
        <w:tab/>
      </w:r>
      <w:r w:rsidRPr="00731486">
        <w:rPr>
          <w:spacing w:val="2"/>
        </w:rPr>
        <w:tab/>
      </w:r>
      <w:r w:rsidRPr="00731486">
        <w:rPr>
          <w:spacing w:val="2"/>
        </w:rPr>
        <w:tab/>
      </w:r>
      <w:r w:rsidRPr="00731486">
        <w:rPr>
          <w:spacing w:val="2"/>
        </w:rPr>
        <w:tab/>
        <w:t>(при его наличии)</w:t>
      </w:r>
    </w:p>
    <w:p w:rsidR="00F1698D" w:rsidRPr="00731486" w:rsidRDefault="00F1698D" w:rsidP="00F1698D">
      <w:pPr>
        <w:pStyle w:val="a7"/>
        <w:shd w:val="clear" w:color="auto" w:fill="FFFFFF"/>
        <w:spacing w:before="0" w:beforeAutospacing="0" w:after="0" w:afterAutospacing="0"/>
        <w:ind w:firstLine="709"/>
        <w:textAlignment w:val="baseline"/>
        <w:rPr>
          <w:spacing w:val="2"/>
        </w:rPr>
      </w:pPr>
    </w:p>
    <w:p w:rsidR="00F1698D" w:rsidRPr="00731486" w:rsidRDefault="00F1698D" w:rsidP="00F1698D">
      <w:pPr>
        <w:pStyle w:val="a7"/>
        <w:shd w:val="clear" w:color="auto" w:fill="FFFFFF"/>
        <w:spacing w:before="0" w:beforeAutospacing="0" w:after="0" w:afterAutospacing="0"/>
        <w:ind w:firstLine="709"/>
        <w:textAlignment w:val="baseline"/>
        <w:rPr>
          <w:spacing w:val="2"/>
        </w:rPr>
      </w:pPr>
      <w:r w:rsidRPr="00731486">
        <w:rPr>
          <w:spacing w:val="2"/>
        </w:rPr>
        <w:t>Печать</w:t>
      </w:r>
    </w:p>
    <w:p w:rsidR="00F1698D" w:rsidRDefault="00F1698D" w:rsidP="00F1698D">
      <w:pPr>
        <w:pStyle w:val="a7"/>
        <w:shd w:val="clear" w:color="auto" w:fill="FFFFFF"/>
        <w:spacing w:before="0" w:beforeAutospacing="0" w:after="0" w:afterAutospacing="0"/>
        <w:ind w:firstLine="709"/>
        <w:textAlignment w:val="baseline"/>
        <w:rPr>
          <w:spacing w:val="2"/>
        </w:rPr>
      </w:pPr>
      <w:r w:rsidRPr="00731486">
        <w:rPr>
          <w:spacing w:val="2"/>
        </w:rPr>
        <w:t>(при наличии)</w:t>
      </w:r>
    </w:p>
    <w:p w:rsidR="0054540B" w:rsidRDefault="0054540B" w:rsidP="00F1698D">
      <w:pPr>
        <w:pStyle w:val="a7"/>
        <w:shd w:val="clear" w:color="auto" w:fill="FFFFFF"/>
        <w:spacing w:before="0" w:beforeAutospacing="0" w:after="0" w:afterAutospacing="0"/>
        <w:ind w:firstLine="709"/>
        <w:textAlignment w:val="baseline"/>
        <w:rPr>
          <w:spacing w:val="2"/>
        </w:rPr>
      </w:pPr>
    </w:p>
    <w:p w:rsidR="0054540B" w:rsidRDefault="0054540B" w:rsidP="00F1698D">
      <w:pPr>
        <w:pStyle w:val="a7"/>
        <w:shd w:val="clear" w:color="auto" w:fill="FFFFFF"/>
        <w:spacing w:before="0" w:beforeAutospacing="0" w:after="0" w:afterAutospacing="0"/>
        <w:ind w:firstLine="709"/>
        <w:textAlignment w:val="baseline"/>
        <w:rPr>
          <w:spacing w:val="2"/>
        </w:rPr>
      </w:pPr>
    </w:p>
    <w:p w:rsidR="0054540B" w:rsidRDefault="0054540B" w:rsidP="00F1698D">
      <w:pPr>
        <w:pStyle w:val="a7"/>
        <w:shd w:val="clear" w:color="auto" w:fill="FFFFFF"/>
        <w:spacing w:before="0" w:beforeAutospacing="0" w:after="0" w:afterAutospacing="0"/>
        <w:ind w:firstLine="709"/>
        <w:textAlignment w:val="baseline"/>
        <w:rPr>
          <w:spacing w:val="2"/>
        </w:rPr>
      </w:pPr>
    </w:p>
    <w:p w:rsidR="0054540B" w:rsidRDefault="0054540B" w:rsidP="00F1698D">
      <w:pPr>
        <w:pStyle w:val="a7"/>
        <w:shd w:val="clear" w:color="auto" w:fill="FFFFFF"/>
        <w:spacing w:before="0" w:beforeAutospacing="0" w:after="0" w:afterAutospacing="0"/>
        <w:ind w:firstLine="709"/>
        <w:textAlignment w:val="baseline"/>
        <w:rPr>
          <w:spacing w:val="2"/>
        </w:rPr>
      </w:pPr>
    </w:p>
    <w:p w:rsidR="0081083D" w:rsidRDefault="0081083D" w:rsidP="00F1698D">
      <w:pPr>
        <w:pStyle w:val="a7"/>
        <w:shd w:val="clear" w:color="auto" w:fill="FFFFFF"/>
        <w:spacing w:before="0" w:beforeAutospacing="0" w:after="0" w:afterAutospacing="0"/>
        <w:ind w:firstLine="709"/>
        <w:textAlignment w:val="baseline"/>
        <w:rPr>
          <w:spacing w:val="2"/>
        </w:rPr>
      </w:pPr>
    </w:p>
    <w:p w:rsidR="0081083D" w:rsidRPr="00731486" w:rsidRDefault="0081083D" w:rsidP="00F1698D">
      <w:pPr>
        <w:pStyle w:val="a7"/>
        <w:shd w:val="clear" w:color="auto" w:fill="FFFFFF"/>
        <w:spacing w:before="0" w:beforeAutospacing="0" w:after="0" w:afterAutospacing="0"/>
        <w:ind w:firstLine="709"/>
        <w:textAlignment w:val="baseline"/>
        <w:rPr>
          <w:spacing w:val="2"/>
        </w:rPr>
      </w:pPr>
    </w:p>
    <w:p w:rsidR="00F1698D" w:rsidRPr="004F6B14" w:rsidRDefault="00F1698D" w:rsidP="00F1698D">
      <w:pPr>
        <w:pStyle w:val="j16"/>
        <w:shd w:val="clear" w:color="auto" w:fill="FFFFFF"/>
        <w:spacing w:before="0" w:beforeAutospacing="0" w:after="0" w:afterAutospacing="0"/>
        <w:jc w:val="right"/>
        <w:textAlignment w:val="baseline"/>
        <w:rPr>
          <w:i/>
        </w:rPr>
      </w:pPr>
      <w:r w:rsidRPr="004F6B14">
        <w:rPr>
          <w:i/>
        </w:rPr>
        <w:lastRenderedPageBreak/>
        <w:t>Приложение</w:t>
      </w:r>
      <w:proofErr w:type="gramStart"/>
      <w:r w:rsidRPr="004F6B14">
        <w:rPr>
          <w:i/>
        </w:rPr>
        <w:t>7</w:t>
      </w:r>
      <w:proofErr w:type="gramEnd"/>
    </w:p>
    <w:p w:rsidR="00F1698D" w:rsidRPr="004F6B14" w:rsidRDefault="00F1698D" w:rsidP="00F1698D">
      <w:pPr>
        <w:autoSpaceDE w:val="0"/>
        <w:autoSpaceDN w:val="0"/>
        <w:ind w:firstLine="425"/>
        <w:jc w:val="right"/>
        <w:rPr>
          <w:i/>
          <w:sz w:val="24"/>
          <w:szCs w:val="24"/>
        </w:rPr>
      </w:pPr>
      <w:r w:rsidRPr="004F6B14">
        <w:rPr>
          <w:i/>
          <w:sz w:val="24"/>
          <w:szCs w:val="24"/>
        </w:rPr>
        <w:t>к Тендерной документации</w:t>
      </w:r>
    </w:p>
    <w:p w:rsidR="00F1698D" w:rsidRPr="00882951" w:rsidRDefault="00F1698D" w:rsidP="00F1698D">
      <w:pPr>
        <w:pStyle w:val="j16"/>
        <w:shd w:val="clear" w:color="auto" w:fill="FFFFFF"/>
        <w:spacing w:before="0" w:beforeAutospacing="0" w:after="0" w:afterAutospacing="0"/>
        <w:jc w:val="center"/>
        <w:textAlignment w:val="baseline"/>
      </w:pPr>
    </w:p>
    <w:p w:rsidR="00F1698D" w:rsidRPr="00882951" w:rsidRDefault="00F1698D" w:rsidP="00F1698D">
      <w:pPr>
        <w:pStyle w:val="j13"/>
        <w:shd w:val="clear" w:color="auto" w:fill="FFFFFF"/>
        <w:spacing w:before="0" w:beforeAutospacing="0" w:after="0" w:afterAutospacing="0"/>
        <w:ind w:firstLine="403"/>
        <w:textAlignment w:val="baseline"/>
      </w:pPr>
    </w:p>
    <w:p w:rsidR="00F1698D" w:rsidRPr="00882951" w:rsidRDefault="00F1698D" w:rsidP="0081083D">
      <w:pPr>
        <w:pStyle w:val="3"/>
        <w:shd w:val="clear" w:color="auto" w:fill="FFFFFF"/>
        <w:spacing w:before="0" w:beforeAutospacing="0" w:after="0" w:afterAutospacing="0"/>
        <w:ind w:firstLine="709"/>
        <w:textAlignment w:val="baseline"/>
        <w:rPr>
          <w:bCs w:val="0"/>
          <w:sz w:val="24"/>
          <w:szCs w:val="24"/>
        </w:rPr>
      </w:pPr>
      <w:r w:rsidRPr="00882951">
        <w:rPr>
          <w:bCs w:val="0"/>
          <w:sz w:val="24"/>
          <w:szCs w:val="24"/>
        </w:rPr>
        <w:t>Банковская гарантия</w:t>
      </w:r>
    </w:p>
    <w:p w:rsidR="00F1698D" w:rsidRPr="00882951" w:rsidRDefault="00F1698D" w:rsidP="00F1698D">
      <w:pPr>
        <w:pStyle w:val="a7"/>
        <w:shd w:val="clear" w:color="auto" w:fill="FFFFFF"/>
        <w:spacing w:before="0" w:beforeAutospacing="0" w:after="0" w:afterAutospacing="0"/>
        <w:ind w:firstLine="709"/>
        <w:textAlignment w:val="baseline"/>
        <w:rPr>
          <w:spacing w:val="2"/>
        </w:rPr>
      </w:pP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Наименование банка _________________________________________________</w:t>
      </w: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(наименование и реквизиты банка)</w:t>
      </w:r>
    </w:p>
    <w:p w:rsidR="00F1698D" w:rsidRPr="00882951" w:rsidRDefault="00F1698D" w:rsidP="00F1698D">
      <w:pPr>
        <w:jc w:val="both"/>
        <w:rPr>
          <w:spacing w:val="2"/>
          <w:sz w:val="24"/>
          <w:szCs w:val="24"/>
        </w:rPr>
      </w:pPr>
      <w:r w:rsidRPr="00882951">
        <w:rPr>
          <w:spacing w:val="2"/>
          <w:sz w:val="24"/>
          <w:szCs w:val="24"/>
        </w:rPr>
        <w:t>Кому ______________________________________________________________</w:t>
      </w:r>
    </w:p>
    <w:p w:rsidR="00F1698D" w:rsidRPr="00882951" w:rsidRDefault="00F1698D" w:rsidP="00F1698D">
      <w:pPr>
        <w:ind w:firstLine="709"/>
        <w:jc w:val="both"/>
        <w:rPr>
          <w:spacing w:val="2"/>
          <w:sz w:val="24"/>
          <w:szCs w:val="24"/>
        </w:rPr>
      </w:pPr>
      <w:r w:rsidRPr="00882951">
        <w:rPr>
          <w:spacing w:val="2"/>
          <w:sz w:val="24"/>
          <w:szCs w:val="24"/>
        </w:rPr>
        <w:t>(наименование и реквизиты заказчика, организатора закупа)</w:t>
      </w:r>
    </w:p>
    <w:p w:rsidR="00F1698D" w:rsidRPr="00882951" w:rsidRDefault="00F1698D" w:rsidP="00F1698D">
      <w:pPr>
        <w:pStyle w:val="3"/>
        <w:shd w:val="clear" w:color="auto" w:fill="FFFFFF"/>
        <w:spacing w:before="0" w:beforeAutospacing="0" w:after="0" w:afterAutospacing="0"/>
        <w:ind w:firstLine="709"/>
        <w:textAlignment w:val="baseline"/>
        <w:rPr>
          <w:b w:val="0"/>
          <w:bCs w:val="0"/>
          <w:sz w:val="24"/>
          <w:szCs w:val="24"/>
        </w:rPr>
      </w:pPr>
    </w:p>
    <w:p w:rsidR="00F1698D" w:rsidRPr="00882951" w:rsidRDefault="00F1698D" w:rsidP="0081083D">
      <w:pPr>
        <w:pStyle w:val="3"/>
        <w:shd w:val="clear" w:color="auto" w:fill="FFFFFF"/>
        <w:spacing w:before="0" w:beforeAutospacing="0" w:after="0" w:afterAutospacing="0"/>
        <w:ind w:firstLine="709"/>
        <w:textAlignment w:val="baseline"/>
        <w:rPr>
          <w:b w:val="0"/>
          <w:bCs w:val="0"/>
          <w:sz w:val="24"/>
          <w:szCs w:val="24"/>
        </w:rPr>
      </w:pPr>
      <w:r w:rsidRPr="00882951">
        <w:rPr>
          <w:b w:val="0"/>
          <w:bCs w:val="0"/>
          <w:sz w:val="24"/>
          <w:szCs w:val="24"/>
        </w:rPr>
        <w:t>Гарантийное обязательство № ____</w:t>
      </w:r>
    </w:p>
    <w:p w:rsidR="00F1698D" w:rsidRPr="00882951" w:rsidRDefault="00F1698D" w:rsidP="00F1698D">
      <w:pPr>
        <w:pStyle w:val="3"/>
        <w:shd w:val="clear" w:color="auto" w:fill="FFFFFF"/>
        <w:spacing w:before="0" w:beforeAutospacing="0" w:after="0" w:afterAutospacing="0"/>
        <w:ind w:firstLine="709"/>
        <w:jc w:val="center"/>
        <w:textAlignment w:val="baseline"/>
        <w:rPr>
          <w:b w:val="0"/>
          <w:bCs w:val="0"/>
          <w:sz w:val="24"/>
          <w:szCs w:val="24"/>
        </w:rPr>
      </w:pP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 xml:space="preserve">__________________                                                 «____» ___________ _____ </w:t>
      </w:r>
      <w:proofErr w:type="gramStart"/>
      <w:r w:rsidRPr="00882951">
        <w:rPr>
          <w:spacing w:val="2"/>
        </w:rPr>
        <w:t>г</w:t>
      </w:r>
      <w:proofErr w:type="gramEnd"/>
      <w:r w:rsidRPr="00882951">
        <w:rPr>
          <w:spacing w:val="2"/>
        </w:rPr>
        <w:t>.</w:t>
      </w: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 xml:space="preserve">  (местонахождение)</w:t>
      </w:r>
    </w:p>
    <w:p w:rsidR="00F1698D" w:rsidRPr="00882951" w:rsidRDefault="00F1698D" w:rsidP="00F1698D">
      <w:pPr>
        <w:pStyle w:val="a7"/>
        <w:shd w:val="clear" w:color="auto" w:fill="FFFFFF"/>
        <w:spacing w:before="0" w:beforeAutospacing="0" w:after="0" w:afterAutospacing="0"/>
        <w:ind w:firstLine="709"/>
        <w:textAlignment w:val="baseline"/>
        <w:rPr>
          <w:spacing w:val="2"/>
        </w:rPr>
      </w:pPr>
    </w:p>
    <w:p w:rsidR="00F1698D" w:rsidRPr="00882951" w:rsidRDefault="00F1698D" w:rsidP="00F1698D">
      <w:pPr>
        <w:pStyle w:val="a7"/>
        <w:shd w:val="clear" w:color="auto" w:fill="FFFFFF"/>
        <w:spacing w:before="0" w:beforeAutospacing="0" w:after="0" w:afterAutospacing="0"/>
        <w:ind w:firstLine="709"/>
        <w:textAlignment w:val="baseline"/>
        <w:rPr>
          <w:spacing w:val="2"/>
        </w:rPr>
      </w:pPr>
      <w:r w:rsidRPr="00882951">
        <w:rPr>
          <w:spacing w:val="2"/>
        </w:rPr>
        <w:t>Мы были проинформированы,</w:t>
      </w:r>
    </w:p>
    <w:p w:rsidR="00F1698D" w:rsidRPr="00882951" w:rsidRDefault="00F1698D" w:rsidP="00F1698D">
      <w:pPr>
        <w:pStyle w:val="a7"/>
        <w:shd w:val="clear" w:color="auto" w:fill="FFFFFF"/>
        <w:spacing w:before="0" w:beforeAutospacing="0" w:after="0" w:afterAutospacing="0"/>
        <w:textAlignment w:val="baseline"/>
        <w:rPr>
          <w:spacing w:val="2"/>
        </w:rPr>
      </w:pPr>
      <w:r w:rsidRPr="00882951">
        <w:rPr>
          <w:spacing w:val="2"/>
        </w:rPr>
        <w:t>что _____________________________________________________________</w:t>
      </w:r>
      <w:r w:rsidR="0081083D">
        <w:rPr>
          <w:spacing w:val="2"/>
        </w:rPr>
        <w:t>____________</w:t>
      </w:r>
      <w:r w:rsidRPr="00882951">
        <w:rPr>
          <w:spacing w:val="2"/>
        </w:rPr>
        <w:t>__</w:t>
      </w:r>
    </w:p>
    <w:p w:rsidR="00F1698D" w:rsidRPr="00882951" w:rsidRDefault="00F1698D" w:rsidP="00F1698D">
      <w:pPr>
        <w:pStyle w:val="a7"/>
        <w:shd w:val="clear" w:color="auto" w:fill="FFFFFF"/>
        <w:spacing w:before="0" w:beforeAutospacing="0" w:after="0" w:afterAutospacing="0"/>
        <w:jc w:val="center"/>
        <w:textAlignment w:val="baseline"/>
        <w:rPr>
          <w:spacing w:val="2"/>
        </w:rPr>
      </w:pPr>
      <w:r w:rsidRPr="00882951">
        <w:rPr>
          <w:spacing w:val="2"/>
        </w:rPr>
        <w:t>(наименование потенциального поставщика)</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F1698D" w:rsidRPr="00882951" w:rsidRDefault="00F1698D" w:rsidP="00F1698D">
      <w:pPr>
        <w:pStyle w:val="a7"/>
        <w:shd w:val="clear" w:color="auto" w:fill="FFFFFF"/>
        <w:spacing w:before="0" w:beforeAutospacing="0" w:after="0" w:afterAutospacing="0"/>
        <w:jc w:val="center"/>
        <w:textAlignment w:val="baseline"/>
        <w:rPr>
          <w:spacing w:val="2"/>
        </w:rPr>
      </w:pPr>
      <w:r w:rsidRPr="00882951">
        <w:rPr>
          <w:spacing w:val="2"/>
        </w:rPr>
        <w:t>(наименование заказчика, организатора закупа)</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и готов осуществить поставку (оказать услугу)________________________ на общую сумму ________________ тенге.</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(наименование и объем товаров, работ и услуг) (прописью)</w:t>
      </w:r>
    </w:p>
    <w:p w:rsidR="00F1698D" w:rsidRPr="00882951" w:rsidRDefault="00F1698D" w:rsidP="00F1698D">
      <w:pPr>
        <w:pStyle w:val="a7"/>
        <w:shd w:val="clear" w:color="auto" w:fill="FFFFFF"/>
        <w:spacing w:before="0" w:beforeAutospacing="0" w:after="0" w:afterAutospacing="0"/>
        <w:jc w:val="both"/>
        <w:textAlignment w:val="baseline"/>
        <w:rPr>
          <w:spacing w:val="2"/>
        </w:rPr>
      </w:pP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В связи с этим, мы ________________________ настоящим берем на себя</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(наименование банка)</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безотзывное обязательство выплатить Вам по Вашему требованию сумму,</w:t>
      </w:r>
      <w:r w:rsidRPr="00882951">
        <w:rPr>
          <w:spacing w:val="2"/>
        </w:rPr>
        <w:br/>
        <w:t>равную ____________________________________________________________</w:t>
      </w:r>
    </w:p>
    <w:p w:rsidR="00F1698D" w:rsidRPr="00882951" w:rsidRDefault="00F1698D" w:rsidP="00F1698D">
      <w:pPr>
        <w:pStyle w:val="a7"/>
        <w:shd w:val="clear" w:color="auto" w:fill="FFFFFF"/>
        <w:spacing w:before="0" w:beforeAutospacing="0" w:after="0" w:afterAutospacing="0"/>
        <w:jc w:val="center"/>
        <w:textAlignment w:val="baseline"/>
        <w:rPr>
          <w:spacing w:val="2"/>
        </w:rPr>
      </w:pPr>
      <w:r w:rsidRPr="00882951">
        <w:rPr>
          <w:spacing w:val="2"/>
        </w:rPr>
        <w:t>(сумма в цифрах и прописью)</w:t>
      </w:r>
    </w:p>
    <w:p w:rsidR="00F1698D" w:rsidRPr="00882951" w:rsidRDefault="00F1698D" w:rsidP="00F1698D">
      <w:pPr>
        <w:pStyle w:val="a7"/>
        <w:shd w:val="clear" w:color="auto" w:fill="FFFFFF"/>
        <w:spacing w:before="0" w:beforeAutospacing="0" w:after="0" w:afterAutospacing="0"/>
        <w:jc w:val="both"/>
        <w:textAlignment w:val="baseline"/>
        <w:rPr>
          <w:spacing w:val="2"/>
        </w:rPr>
      </w:pPr>
      <w:r w:rsidRPr="00882951">
        <w:rPr>
          <w:spacing w:val="2"/>
        </w:rPr>
        <w:t>по получении Вашего письменного требования на оплату, а также письменного подтверждения того, что Поставщик:</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1)</w:t>
      </w:r>
      <w:r w:rsidRPr="00882951">
        <w:rPr>
          <w:spacing w:val="2"/>
        </w:rPr>
        <w:tab/>
        <w:t>отозвал или изменил тендерную заявку после истечения окончательного срока приема тендерных заявок;</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2)</w:t>
      </w:r>
      <w:r w:rsidRPr="00882951">
        <w:rPr>
          <w:spacing w:val="2"/>
        </w:rPr>
        <w:tab/>
        <w:t>победитель уклонился от заключения договора закупа после признания победителем тендера;</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3)</w:t>
      </w:r>
      <w:r w:rsidRPr="00882951">
        <w:rPr>
          <w:spacing w:val="2"/>
        </w:rPr>
        <w:tab/>
        <w:t>победитель не внес либо несвоевременно внес гарантийное обеспечение договора закупа</w:t>
      </w:r>
      <w:r w:rsidRPr="00882951">
        <w:rPr>
          <w:spacing w:val="2"/>
          <w:lang w:val="kk-KZ"/>
        </w:rPr>
        <w:t xml:space="preserve"> или договора на оказание фармацевтических услуг</w:t>
      </w:r>
      <w:r w:rsidRPr="00882951">
        <w:rPr>
          <w:spacing w:val="2"/>
        </w:rPr>
        <w:t>.</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Данная гарантия вступает в силу со дня вскрытия конвертов с тендерными заявками.</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spacing w:val="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p>
    <w:p w:rsidR="00F1698D" w:rsidRPr="00882951" w:rsidRDefault="00F1698D" w:rsidP="00F1698D">
      <w:pPr>
        <w:pStyle w:val="a7"/>
        <w:shd w:val="clear" w:color="auto" w:fill="FFFFFF"/>
        <w:spacing w:before="0" w:beforeAutospacing="0" w:after="0" w:afterAutospacing="0"/>
        <w:ind w:firstLine="709"/>
        <w:jc w:val="both"/>
        <w:textAlignment w:val="baseline"/>
        <w:rPr>
          <w:spacing w:val="2"/>
        </w:rPr>
      </w:pPr>
      <w:r w:rsidRPr="00882951">
        <w:rPr>
          <w:bCs/>
          <w:spacing w:val="2"/>
          <w:bdr w:val="none" w:sz="0" w:space="0" w:color="auto" w:frame="1"/>
        </w:rPr>
        <w:t>Подпись гаранта                                                               Дата и адрес</w:t>
      </w:r>
    </w:p>
    <w:p w:rsidR="00F1698D" w:rsidRPr="00882951" w:rsidRDefault="00F1698D" w:rsidP="00F1698D">
      <w:pPr>
        <w:pStyle w:val="a7"/>
        <w:shd w:val="clear" w:color="auto" w:fill="FFFFFF"/>
        <w:spacing w:before="0" w:beforeAutospacing="0" w:after="0" w:afterAutospacing="0"/>
        <w:ind w:firstLine="709"/>
        <w:textAlignment w:val="baseline"/>
        <w:rPr>
          <w:bCs/>
          <w:spacing w:val="2"/>
          <w:bdr w:val="none" w:sz="0" w:space="0" w:color="auto" w:frame="1"/>
        </w:rPr>
      </w:pPr>
    </w:p>
    <w:p w:rsidR="00F1698D" w:rsidRPr="00882951" w:rsidRDefault="00F1698D" w:rsidP="00F1698D">
      <w:pPr>
        <w:pStyle w:val="a7"/>
        <w:shd w:val="clear" w:color="auto" w:fill="FFFFFF"/>
        <w:spacing w:before="0" w:beforeAutospacing="0" w:after="0" w:afterAutospacing="0"/>
        <w:ind w:firstLine="709"/>
        <w:textAlignment w:val="baseline"/>
        <w:rPr>
          <w:bCs/>
          <w:spacing w:val="2"/>
          <w:bdr w:val="none" w:sz="0" w:space="0" w:color="auto" w:frame="1"/>
        </w:rPr>
      </w:pPr>
      <w:r w:rsidRPr="00882951">
        <w:rPr>
          <w:bCs/>
          <w:spacing w:val="2"/>
          <w:bdr w:val="none" w:sz="0" w:space="0" w:color="auto" w:frame="1"/>
        </w:rPr>
        <w:t>Печать</w:t>
      </w:r>
    </w:p>
    <w:p w:rsidR="00F1698D" w:rsidRPr="00882951" w:rsidRDefault="00F1698D" w:rsidP="00F1698D">
      <w:pPr>
        <w:pStyle w:val="a7"/>
        <w:shd w:val="clear" w:color="auto" w:fill="FFFFFF"/>
        <w:spacing w:before="0" w:beforeAutospacing="0" w:after="0" w:afterAutospacing="0"/>
        <w:ind w:firstLine="709"/>
        <w:textAlignment w:val="baseline"/>
        <w:rPr>
          <w:bCs/>
          <w:spacing w:val="2"/>
          <w:bdr w:val="none" w:sz="0" w:space="0" w:color="auto" w:frame="1"/>
        </w:rPr>
      </w:pPr>
      <w:r w:rsidRPr="00882951">
        <w:rPr>
          <w:bCs/>
          <w:spacing w:val="2"/>
          <w:bdr w:val="none" w:sz="0" w:space="0" w:color="auto" w:frame="1"/>
        </w:rPr>
        <w:t>(при наличии)</w:t>
      </w:r>
    </w:p>
    <w:p w:rsidR="0054540B" w:rsidRDefault="0054540B" w:rsidP="0054540B">
      <w:pPr>
        <w:pStyle w:val="a7"/>
        <w:shd w:val="clear" w:color="auto" w:fill="FFFFFF"/>
        <w:spacing w:before="0" w:beforeAutospacing="0" w:after="0" w:afterAutospacing="0"/>
        <w:ind w:firstLine="709"/>
        <w:jc w:val="center"/>
        <w:textAlignment w:val="baseline"/>
        <w:rPr>
          <w:spacing w:val="2"/>
        </w:rPr>
      </w:pPr>
      <w:r>
        <w:rPr>
          <w:spacing w:val="2"/>
        </w:rPr>
        <w:t>________________________</w:t>
      </w:r>
    </w:p>
    <w:p w:rsidR="0054540B" w:rsidRPr="004F6B14" w:rsidRDefault="0054540B" w:rsidP="0054540B">
      <w:pPr>
        <w:pStyle w:val="j16"/>
        <w:shd w:val="clear" w:color="auto" w:fill="FFFFFF"/>
        <w:spacing w:before="0" w:beforeAutospacing="0" w:after="0" w:afterAutospacing="0"/>
        <w:jc w:val="right"/>
        <w:textAlignment w:val="baseline"/>
        <w:rPr>
          <w:i/>
        </w:rPr>
      </w:pPr>
      <w:r>
        <w:rPr>
          <w:i/>
        </w:rPr>
        <w:lastRenderedPageBreak/>
        <w:t>Приложение 8</w:t>
      </w:r>
    </w:p>
    <w:p w:rsidR="0054540B" w:rsidRPr="004F6B14" w:rsidRDefault="0054540B" w:rsidP="0054540B">
      <w:pPr>
        <w:autoSpaceDE w:val="0"/>
        <w:autoSpaceDN w:val="0"/>
        <w:ind w:firstLine="425"/>
        <w:jc w:val="right"/>
        <w:rPr>
          <w:i/>
          <w:sz w:val="24"/>
          <w:szCs w:val="24"/>
        </w:rPr>
      </w:pPr>
      <w:r w:rsidRPr="004F6B14">
        <w:rPr>
          <w:i/>
          <w:sz w:val="24"/>
          <w:szCs w:val="24"/>
        </w:rPr>
        <w:t>к Тендерной документации</w:t>
      </w:r>
    </w:p>
    <w:p w:rsidR="0054540B" w:rsidRDefault="0054540B" w:rsidP="00F1698D">
      <w:pPr>
        <w:pStyle w:val="a7"/>
        <w:shd w:val="clear" w:color="auto" w:fill="FFFFFF"/>
        <w:spacing w:before="0" w:beforeAutospacing="0" w:after="0" w:afterAutospacing="0"/>
        <w:ind w:firstLine="709"/>
        <w:jc w:val="center"/>
        <w:textAlignment w:val="baseline"/>
        <w:rPr>
          <w:spacing w:val="2"/>
        </w:rPr>
      </w:pPr>
    </w:p>
    <w:p w:rsidR="00B34D5A" w:rsidRDefault="00B34D5A" w:rsidP="00F1698D">
      <w:pPr>
        <w:pStyle w:val="a7"/>
        <w:shd w:val="clear" w:color="auto" w:fill="FFFFFF"/>
        <w:spacing w:before="0" w:beforeAutospacing="0" w:after="0" w:afterAutospacing="0"/>
        <w:ind w:firstLine="709"/>
        <w:jc w:val="center"/>
        <w:textAlignment w:val="baseline"/>
        <w:rPr>
          <w:spacing w:val="2"/>
        </w:rPr>
      </w:pPr>
    </w:p>
    <w:p w:rsidR="00B34D5A" w:rsidRPr="0054540B" w:rsidRDefault="00B34D5A" w:rsidP="00F1698D">
      <w:pPr>
        <w:pStyle w:val="a7"/>
        <w:shd w:val="clear" w:color="auto" w:fill="FFFFFF"/>
        <w:spacing w:before="0" w:beforeAutospacing="0" w:after="0" w:afterAutospacing="0"/>
        <w:ind w:firstLine="709"/>
        <w:jc w:val="center"/>
        <w:textAlignment w:val="baseline"/>
        <w:rPr>
          <w:spacing w:val="2"/>
        </w:rPr>
      </w:pPr>
    </w:p>
    <w:p w:rsidR="00B34D5A" w:rsidRPr="00B34D5A" w:rsidRDefault="00B34D5A" w:rsidP="00B34D5A">
      <w:pPr>
        <w:pStyle w:val="a7"/>
        <w:shd w:val="clear" w:color="auto" w:fill="FFFFFF"/>
        <w:spacing w:before="0" w:beforeAutospacing="0" w:after="0" w:afterAutospacing="0"/>
        <w:ind w:firstLine="709"/>
        <w:jc w:val="center"/>
        <w:textAlignment w:val="baseline"/>
        <w:rPr>
          <w:b/>
          <w:bCs/>
          <w:spacing w:val="2"/>
          <w:bdr w:val="none" w:sz="0" w:space="0" w:color="auto" w:frame="1"/>
        </w:rPr>
      </w:pPr>
      <w:r w:rsidRPr="00B34D5A">
        <w:rPr>
          <w:b/>
          <w:bCs/>
          <w:spacing w:val="2"/>
          <w:bdr w:val="none" w:sz="0" w:space="0" w:color="auto" w:frame="1"/>
        </w:rPr>
        <w:t>Банковская гарантия</w:t>
      </w:r>
    </w:p>
    <w:p w:rsidR="00B34D5A" w:rsidRPr="00B34D5A" w:rsidRDefault="00B34D5A" w:rsidP="00B34D5A">
      <w:pPr>
        <w:pStyle w:val="a7"/>
        <w:shd w:val="clear" w:color="auto" w:fill="FFFFFF"/>
        <w:spacing w:before="0" w:beforeAutospacing="0" w:after="0" w:afterAutospacing="0"/>
        <w:jc w:val="center"/>
        <w:textAlignment w:val="baseline"/>
        <w:rPr>
          <w:b/>
          <w:bCs/>
          <w:spacing w:val="2"/>
          <w:bdr w:val="none" w:sz="0" w:space="0" w:color="auto" w:frame="1"/>
        </w:rPr>
      </w:pPr>
      <w:r w:rsidRPr="00B34D5A">
        <w:rPr>
          <w:b/>
          <w:bCs/>
          <w:spacing w:val="2"/>
          <w:bdr w:val="none" w:sz="0" w:space="0" w:color="auto" w:frame="1"/>
        </w:rPr>
        <w:t>(</w:t>
      </w:r>
      <w:r w:rsidRPr="00B34D5A">
        <w:rPr>
          <w:b/>
          <w:bCs/>
          <w:spacing w:val="2"/>
          <w:bdr w:val="none" w:sz="0" w:space="0" w:color="auto" w:frame="1"/>
          <w:lang w:val="kk-KZ"/>
        </w:rPr>
        <w:t>вид</w:t>
      </w:r>
      <w:r w:rsidRPr="00B34D5A">
        <w:rPr>
          <w:b/>
          <w:bCs/>
          <w:spacing w:val="2"/>
          <w:bdr w:val="none" w:sz="0" w:space="0" w:color="auto" w:frame="1"/>
        </w:rPr>
        <w:t xml:space="preserve"> обеспечения исполнения договора поставки)</w:t>
      </w:r>
    </w:p>
    <w:p w:rsidR="00B34D5A" w:rsidRPr="00B34D5A" w:rsidRDefault="00B34D5A" w:rsidP="00B34D5A">
      <w:pPr>
        <w:pStyle w:val="a7"/>
        <w:shd w:val="clear" w:color="auto" w:fill="FFFFFF"/>
        <w:spacing w:before="0" w:beforeAutospacing="0" w:after="0" w:afterAutospacing="0"/>
        <w:textAlignment w:val="baseline"/>
        <w:rPr>
          <w:spacing w:val="2"/>
        </w:rPr>
      </w:pPr>
    </w:p>
    <w:p w:rsidR="00B34D5A" w:rsidRPr="00B34D5A" w:rsidRDefault="00B34D5A" w:rsidP="00B34D5A">
      <w:pPr>
        <w:pStyle w:val="a7"/>
        <w:shd w:val="clear" w:color="auto" w:fill="FFFFFF"/>
        <w:spacing w:before="0" w:beforeAutospacing="0" w:after="0" w:afterAutospacing="0"/>
        <w:textAlignment w:val="baseline"/>
        <w:rPr>
          <w:spacing w:val="2"/>
        </w:rPr>
      </w:pPr>
      <w:r w:rsidRPr="00B34D5A">
        <w:rPr>
          <w:spacing w:val="2"/>
        </w:rPr>
        <w:t>Наименование банка:________________________________________________</w:t>
      </w:r>
    </w:p>
    <w:p w:rsidR="00B34D5A" w:rsidRPr="00B34D5A" w:rsidRDefault="00B34D5A" w:rsidP="00B34D5A">
      <w:pPr>
        <w:pStyle w:val="a7"/>
        <w:shd w:val="clear" w:color="auto" w:fill="FFFFFF"/>
        <w:spacing w:before="0" w:beforeAutospacing="0" w:after="0" w:afterAutospacing="0"/>
        <w:jc w:val="center"/>
        <w:textAlignment w:val="baseline"/>
        <w:rPr>
          <w:spacing w:val="2"/>
        </w:rPr>
      </w:pPr>
      <w:r w:rsidRPr="00B34D5A">
        <w:rPr>
          <w:spacing w:val="2"/>
        </w:rPr>
        <w:t>(наименование и реквизиты банка)</w:t>
      </w:r>
    </w:p>
    <w:p w:rsidR="00B34D5A" w:rsidRPr="00B34D5A" w:rsidRDefault="00B34D5A" w:rsidP="00B34D5A">
      <w:pPr>
        <w:pStyle w:val="a7"/>
        <w:shd w:val="clear" w:color="auto" w:fill="FFFFFF"/>
        <w:spacing w:before="0" w:beforeAutospacing="0" w:after="0" w:afterAutospacing="0"/>
        <w:textAlignment w:val="baseline"/>
        <w:rPr>
          <w:spacing w:val="2"/>
        </w:rPr>
      </w:pPr>
      <w:r w:rsidRPr="00B34D5A">
        <w:rPr>
          <w:spacing w:val="2"/>
        </w:rPr>
        <w:t>Кому: ____________________________________________________________</w:t>
      </w:r>
    </w:p>
    <w:p w:rsidR="00B34D5A" w:rsidRPr="00B34D5A" w:rsidRDefault="00B34D5A" w:rsidP="00B34D5A">
      <w:pPr>
        <w:pStyle w:val="a7"/>
        <w:shd w:val="clear" w:color="auto" w:fill="FFFFFF"/>
        <w:spacing w:before="0" w:beforeAutospacing="0" w:after="0" w:afterAutospacing="0"/>
        <w:jc w:val="center"/>
        <w:textAlignment w:val="baseline"/>
        <w:rPr>
          <w:spacing w:val="2"/>
        </w:rPr>
      </w:pPr>
      <w:r w:rsidRPr="00B34D5A">
        <w:rPr>
          <w:spacing w:val="2"/>
        </w:rPr>
        <w:t>(наименование и реквизиты заказчика)</w:t>
      </w:r>
    </w:p>
    <w:p w:rsidR="00B34D5A" w:rsidRPr="00B34D5A" w:rsidRDefault="00B34D5A" w:rsidP="00B34D5A">
      <w:pPr>
        <w:pStyle w:val="a7"/>
        <w:shd w:val="clear" w:color="auto" w:fill="FFFFFF"/>
        <w:spacing w:before="0" w:beforeAutospacing="0" w:after="0" w:afterAutospacing="0"/>
        <w:jc w:val="center"/>
        <w:textAlignment w:val="baseline"/>
        <w:rPr>
          <w:spacing w:val="2"/>
        </w:rPr>
      </w:pPr>
      <w:r w:rsidRPr="00B34D5A">
        <w:rPr>
          <w:spacing w:val="2"/>
        </w:rPr>
        <w:t>Гарантийное обязательство № ___</w:t>
      </w:r>
    </w:p>
    <w:p w:rsidR="00B34D5A" w:rsidRPr="00B34D5A" w:rsidRDefault="00B34D5A" w:rsidP="00B34D5A">
      <w:pPr>
        <w:pStyle w:val="a7"/>
        <w:shd w:val="clear" w:color="auto" w:fill="FFFFFF"/>
        <w:spacing w:before="0" w:beforeAutospacing="0" w:after="0" w:afterAutospacing="0"/>
        <w:textAlignment w:val="baseline"/>
        <w:rPr>
          <w:spacing w:val="2"/>
        </w:rPr>
      </w:pPr>
      <w:r w:rsidRPr="00B34D5A">
        <w:rPr>
          <w:spacing w:val="2"/>
        </w:rPr>
        <w:t xml:space="preserve">_______________________                                          «___»___________ _____ </w:t>
      </w:r>
      <w:proofErr w:type="gramStart"/>
      <w:r w:rsidRPr="00B34D5A">
        <w:rPr>
          <w:spacing w:val="2"/>
        </w:rPr>
        <w:t>г</w:t>
      </w:r>
      <w:proofErr w:type="gramEnd"/>
      <w:r w:rsidRPr="00B34D5A">
        <w:rPr>
          <w:spacing w:val="2"/>
        </w:rPr>
        <w:t>.</w:t>
      </w:r>
    </w:p>
    <w:p w:rsidR="00B34D5A" w:rsidRPr="00B34D5A" w:rsidRDefault="00B34D5A" w:rsidP="00B34D5A">
      <w:pPr>
        <w:pStyle w:val="a7"/>
        <w:shd w:val="clear" w:color="auto" w:fill="FFFFFF"/>
        <w:spacing w:before="0" w:beforeAutospacing="0" w:after="0" w:afterAutospacing="0"/>
        <w:textAlignment w:val="baseline"/>
        <w:rPr>
          <w:spacing w:val="2"/>
        </w:rPr>
      </w:pPr>
      <w:r w:rsidRPr="00B34D5A">
        <w:rPr>
          <w:spacing w:val="2"/>
        </w:rPr>
        <w:t xml:space="preserve"> (место нахождения)</w:t>
      </w:r>
    </w:p>
    <w:p w:rsidR="00B34D5A" w:rsidRPr="00B34D5A" w:rsidRDefault="00B34D5A" w:rsidP="00B34D5A">
      <w:pPr>
        <w:pStyle w:val="a7"/>
        <w:shd w:val="clear" w:color="auto" w:fill="FFFFFF"/>
        <w:spacing w:before="0" w:beforeAutospacing="0" w:after="0" w:afterAutospacing="0"/>
        <w:textAlignment w:val="baseline"/>
        <w:rPr>
          <w:spacing w:val="2"/>
        </w:rPr>
      </w:pPr>
    </w:p>
    <w:p w:rsidR="00B34D5A" w:rsidRPr="00B34D5A" w:rsidRDefault="00B34D5A" w:rsidP="00B34D5A">
      <w:pPr>
        <w:pStyle w:val="a7"/>
        <w:shd w:val="clear" w:color="auto" w:fill="FFFFFF"/>
        <w:spacing w:before="0" w:beforeAutospacing="0" w:after="0" w:afterAutospacing="0"/>
        <w:ind w:firstLine="709"/>
        <w:textAlignment w:val="baseline"/>
        <w:rPr>
          <w:spacing w:val="2"/>
        </w:rPr>
      </w:pPr>
      <w:r w:rsidRPr="00B34D5A">
        <w:rPr>
          <w:spacing w:val="2"/>
        </w:rPr>
        <w:t>Принимая во внимание, что ____________________________________________________________,</w:t>
      </w:r>
    </w:p>
    <w:p w:rsidR="00B34D5A" w:rsidRPr="00B34D5A" w:rsidRDefault="00B34D5A" w:rsidP="00B34D5A">
      <w:pPr>
        <w:pStyle w:val="a7"/>
        <w:shd w:val="clear" w:color="auto" w:fill="FFFFFF"/>
        <w:spacing w:before="0" w:beforeAutospacing="0" w:after="0" w:afterAutospacing="0"/>
        <w:ind w:firstLine="709"/>
        <w:textAlignment w:val="baseline"/>
        <w:rPr>
          <w:spacing w:val="2"/>
        </w:rPr>
      </w:pPr>
      <w:r w:rsidRPr="00B34D5A">
        <w:rPr>
          <w:spacing w:val="2"/>
        </w:rPr>
        <w:t>(наименование поставщика)</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«Поставщик» заключи</w:t>
      </w:r>
      <w:proofErr w:type="gramStart"/>
      <w:r w:rsidRPr="00B34D5A">
        <w:rPr>
          <w:spacing w:val="2"/>
        </w:rPr>
        <w:t>л(</w:t>
      </w:r>
      <w:proofErr w:type="gramEnd"/>
      <w:r w:rsidRPr="00B34D5A">
        <w:rPr>
          <w:spacing w:val="2"/>
        </w:rPr>
        <w:t>ит)*договор поставки/договор закупа _________________ между заказчиком и поставщиком №__ от ______ г. (далее – договор) на поставку (оказание) __________________________________________________________________</w:t>
      </w:r>
    </w:p>
    <w:p w:rsidR="00B34D5A" w:rsidRPr="00B34D5A" w:rsidRDefault="00B34D5A" w:rsidP="00B34D5A">
      <w:pPr>
        <w:pStyle w:val="a7"/>
        <w:shd w:val="clear" w:color="auto" w:fill="FFFFFF"/>
        <w:spacing w:before="0" w:beforeAutospacing="0" w:after="0" w:afterAutospacing="0"/>
        <w:jc w:val="center"/>
        <w:textAlignment w:val="baseline"/>
        <w:rPr>
          <w:spacing w:val="2"/>
        </w:rPr>
      </w:pPr>
      <w:r w:rsidRPr="00B34D5A">
        <w:rPr>
          <w:spacing w:val="2"/>
        </w:rPr>
        <w:t>(описание товаров или услуг)</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(наименование банка)</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B34D5A" w:rsidRPr="00B34D5A" w:rsidRDefault="00B34D5A" w:rsidP="00B34D5A">
      <w:pPr>
        <w:pStyle w:val="a7"/>
        <w:shd w:val="clear" w:color="auto" w:fill="FFFFFF"/>
        <w:spacing w:before="0" w:beforeAutospacing="0" w:after="0" w:afterAutospacing="0"/>
        <w:jc w:val="both"/>
        <w:textAlignment w:val="baseline"/>
        <w:rPr>
          <w:spacing w:val="2"/>
        </w:rPr>
      </w:pPr>
      <w:r w:rsidRPr="00B34D5A">
        <w:rPr>
          <w:spacing w:val="2"/>
        </w:rPr>
        <w:t xml:space="preserve"> (сумма в цифрах и прописью)</w:t>
      </w:r>
    </w:p>
    <w:p w:rsidR="00B34D5A" w:rsidRPr="00B34D5A" w:rsidRDefault="00B34D5A" w:rsidP="00B34D5A">
      <w:pPr>
        <w:pStyle w:val="a7"/>
        <w:shd w:val="clear" w:color="auto" w:fill="FFFFFF"/>
        <w:spacing w:before="0" w:beforeAutospacing="0" w:after="0" w:afterAutospacing="0"/>
        <w:jc w:val="both"/>
        <w:textAlignment w:val="baseline"/>
        <w:rPr>
          <w:spacing w:val="2"/>
        </w:rPr>
      </w:pPr>
      <w:proofErr w:type="gramStart"/>
      <w:r w:rsidRPr="00B34D5A">
        <w:rPr>
          <w:spacing w:val="2"/>
        </w:rPr>
        <w:t>Вашего письменного требования на оплату, по осно</w:t>
      </w:r>
      <w:r w:rsidR="00F71F2F">
        <w:rPr>
          <w:spacing w:val="2"/>
        </w:rPr>
        <w:t>ваниям, предусмотренным пунктом 98</w:t>
      </w:r>
      <w:r w:rsidRPr="00B34D5A">
        <w:rPr>
          <w:spacing w:val="2"/>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w:t>
      </w:r>
      <w:proofErr w:type="gramEnd"/>
      <w:r w:rsidRPr="00B34D5A">
        <w:rPr>
          <w:spacing w:val="2"/>
        </w:rPr>
        <w:t xml:space="preserve"> подтверждения того, что Поставщик не исполнил или исполнил ненадлежащим образом свои обязательства по Договору.</w:t>
      </w: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r w:rsidRPr="00B34D5A">
        <w:rPr>
          <w:spacing w:val="2"/>
        </w:rPr>
        <w:t>Данная гарантия вступает в силу со дня вскрытия конвертов с тендерными заявками.</w:t>
      </w: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r w:rsidRPr="00B34D5A">
        <w:rPr>
          <w:spacing w:val="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p>
    <w:p w:rsidR="00B34D5A" w:rsidRDefault="00B34D5A" w:rsidP="00B34D5A">
      <w:pPr>
        <w:pStyle w:val="a7"/>
        <w:shd w:val="clear" w:color="auto" w:fill="FFFFFF"/>
        <w:spacing w:before="0" w:beforeAutospacing="0" w:after="0" w:afterAutospacing="0"/>
        <w:ind w:firstLine="709"/>
        <w:jc w:val="both"/>
        <w:textAlignment w:val="baseline"/>
        <w:rPr>
          <w:spacing w:val="2"/>
        </w:rPr>
      </w:pP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p>
    <w:p w:rsidR="00B34D5A" w:rsidRPr="00B34D5A" w:rsidRDefault="00B34D5A" w:rsidP="00B34D5A">
      <w:pPr>
        <w:pStyle w:val="a7"/>
        <w:shd w:val="clear" w:color="auto" w:fill="FFFFFF"/>
        <w:spacing w:before="0" w:beforeAutospacing="0" w:after="0" w:afterAutospacing="0"/>
        <w:ind w:firstLine="709"/>
        <w:jc w:val="both"/>
        <w:textAlignment w:val="baseline"/>
        <w:rPr>
          <w:spacing w:val="2"/>
        </w:rPr>
      </w:pPr>
      <w:r w:rsidRPr="00B34D5A">
        <w:rPr>
          <w:spacing w:val="2"/>
        </w:rPr>
        <w:t>Подпись и печать гарантов                                               Дата и адрес</w:t>
      </w:r>
    </w:p>
    <w:p w:rsidR="00B34D5A" w:rsidRPr="005A155F" w:rsidRDefault="00B34D5A" w:rsidP="00B34D5A">
      <w:pPr>
        <w:pStyle w:val="a7"/>
        <w:spacing w:before="120" w:beforeAutospacing="0" w:after="120" w:afterAutospacing="0"/>
        <w:jc w:val="center"/>
      </w:pPr>
      <w:r w:rsidRPr="00B34D5A">
        <w:rPr>
          <w:spacing w:val="2"/>
        </w:rPr>
        <w:t>_______________________                                    _____________________</w:t>
      </w:r>
    </w:p>
    <w:p w:rsidR="0054540B" w:rsidRDefault="0054540B" w:rsidP="0054540B">
      <w:pPr>
        <w:pStyle w:val="a7"/>
        <w:shd w:val="clear" w:color="auto" w:fill="FFFFFF"/>
        <w:spacing w:before="0" w:beforeAutospacing="0" w:after="0" w:afterAutospacing="0"/>
        <w:ind w:firstLine="709"/>
        <w:textAlignment w:val="baseline"/>
        <w:rPr>
          <w:spacing w:val="2"/>
        </w:rPr>
      </w:pPr>
    </w:p>
    <w:p w:rsidR="00B34D5A" w:rsidRDefault="00B34D5A" w:rsidP="0054540B">
      <w:pPr>
        <w:pStyle w:val="a7"/>
        <w:shd w:val="clear" w:color="auto" w:fill="FFFFFF"/>
        <w:spacing w:before="0" w:beforeAutospacing="0" w:after="0" w:afterAutospacing="0"/>
        <w:ind w:firstLine="709"/>
        <w:textAlignment w:val="baseline"/>
        <w:rPr>
          <w:spacing w:val="2"/>
        </w:rPr>
      </w:pPr>
    </w:p>
    <w:p w:rsidR="00B34D5A" w:rsidRDefault="00B34D5A" w:rsidP="0054540B">
      <w:pPr>
        <w:pStyle w:val="a7"/>
        <w:shd w:val="clear" w:color="auto" w:fill="FFFFFF"/>
        <w:spacing w:before="0" w:beforeAutospacing="0" w:after="0" w:afterAutospacing="0"/>
        <w:ind w:firstLine="709"/>
        <w:textAlignment w:val="baseline"/>
        <w:rPr>
          <w:spacing w:val="2"/>
        </w:rPr>
      </w:pPr>
    </w:p>
    <w:p w:rsidR="00B34D5A" w:rsidRDefault="00B34D5A" w:rsidP="0054540B">
      <w:pPr>
        <w:pStyle w:val="a7"/>
        <w:shd w:val="clear" w:color="auto" w:fill="FFFFFF"/>
        <w:spacing w:before="0" w:beforeAutospacing="0" w:after="0" w:afterAutospacing="0"/>
        <w:ind w:firstLine="709"/>
        <w:textAlignment w:val="baseline"/>
        <w:rPr>
          <w:spacing w:val="2"/>
        </w:rPr>
      </w:pPr>
    </w:p>
    <w:p w:rsidR="0054540B" w:rsidRPr="00882951" w:rsidRDefault="0054540B" w:rsidP="0054540B">
      <w:pPr>
        <w:pStyle w:val="a7"/>
        <w:shd w:val="clear" w:color="auto" w:fill="FFFFFF"/>
        <w:spacing w:before="0" w:beforeAutospacing="0" w:after="0" w:afterAutospacing="0"/>
        <w:ind w:firstLine="709"/>
        <w:textAlignment w:val="baseline"/>
        <w:rPr>
          <w:spacing w:val="2"/>
        </w:rPr>
      </w:pPr>
    </w:p>
    <w:p w:rsidR="00F1698D" w:rsidRPr="004F6B14" w:rsidRDefault="0081083D" w:rsidP="00F1698D">
      <w:pPr>
        <w:pStyle w:val="j16"/>
        <w:shd w:val="clear" w:color="auto" w:fill="FFFFFF"/>
        <w:spacing w:before="0" w:beforeAutospacing="0" w:after="0" w:afterAutospacing="0"/>
        <w:jc w:val="right"/>
        <w:textAlignment w:val="baseline"/>
        <w:rPr>
          <w:i/>
        </w:rPr>
      </w:pPr>
      <w:r>
        <w:rPr>
          <w:i/>
        </w:rPr>
        <w:t xml:space="preserve">Приложение </w:t>
      </w:r>
      <w:r w:rsidR="0054540B">
        <w:rPr>
          <w:i/>
        </w:rPr>
        <w:t>9</w:t>
      </w:r>
    </w:p>
    <w:p w:rsidR="00F1698D" w:rsidRPr="004F6B14" w:rsidRDefault="00F1698D" w:rsidP="00F1698D">
      <w:pPr>
        <w:autoSpaceDE w:val="0"/>
        <w:autoSpaceDN w:val="0"/>
        <w:ind w:firstLine="425"/>
        <w:jc w:val="right"/>
        <w:rPr>
          <w:i/>
          <w:sz w:val="24"/>
          <w:szCs w:val="24"/>
        </w:rPr>
      </w:pPr>
      <w:r w:rsidRPr="004F6B14">
        <w:rPr>
          <w:i/>
          <w:sz w:val="24"/>
          <w:szCs w:val="24"/>
        </w:rPr>
        <w:t>к Тендерной документации</w:t>
      </w:r>
    </w:p>
    <w:p w:rsidR="00F1698D" w:rsidRPr="00882951" w:rsidRDefault="00F1698D" w:rsidP="00F1698D">
      <w:pPr>
        <w:pStyle w:val="j16"/>
        <w:shd w:val="clear" w:color="auto" w:fill="FFFFFF"/>
        <w:spacing w:before="0" w:beforeAutospacing="0" w:after="0" w:afterAutospacing="0"/>
        <w:jc w:val="center"/>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F1698D" w:rsidRDefault="00F1698D" w:rsidP="00F1698D">
      <w:pPr>
        <w:pStyle w:val="j13"/>
        <w:shd w:val="clear" w:color="auto" w:fill="FFFFFF"/>
        <w:spacing w:before="0" w:beforeAutospacing="0" w:after="0" w:afterAutospacing="0"/>
        <w:ind w:firstLine="403"/>
        <w:textAlignment w:val="baseline"/>
      </w:pPr>
    </w:p>
    <w:p w:rsidR="0054540B" w:rsidRDefault="0054540B" w:rsidP="00F1698D">
      <w:pPr>
        <w:pStyle w:val="j13"/>
        <w:shd w:val="clear" w:color="auto" w:fill="FFFFFF"/>
        <w:spacing w:before="0" w:beforeAutospacing="0" w:after="0" w:afterAutospacing="0"/>
        <w:ind w:firstLine="403"/>
        <w:textAlignment w:val="baseline"/>
      </w:pPr>
    </w:p>
    <w:p w:rsidR="0054540B" w:rsidRPr="0054540B" w:rsidRDefault="0054540B" w:rsidP="0054540B">
      <w:pPr>
        <w:pStyle w:val="a7"/>
        <w:shd w:val="clear" w:color="auto" w:fill="FFFFFF"/>
        <w:spacing w:before="0" w:beforeAutospacing="0" w:after="0" w:afterAutospacing="0"/>
        <w:ind w:firstLine="709"/>
        <w:jc w:val="center"/>
        <w:textAlignment w:val="baseline"/>
        <w:rPr>
          <w:b/>
          <w:bCs/>
          <w:szCs w:val="20"/>
        </w:rPr>
      </w:pPr>
      <w:r w:rsidRPr="0054540B">
        <w:rPr>
          <w:b/>
          <w:bCs/>
          <w:szCs w:val="20"/>
        </w:rPr>
        <w:t xml:space="preserve">Справка об отсутствии просроченной задолженности </w:t>
      </w:r>
    </w:p>
    <w:p w:rsidR="0054540B" w:rsidRPr="0054540B" w:rsidRDefault="0054540B" w:rsidP="0054540B">
      <w:pPr>
        <w:pStyle w:val="a7"/>
        <w:shd w:val="clear" w:color="auto" w:fill="FFFFFF"/>
        <w:spacing w:before="0" w:beforeAutospacing="0" w:after="0" w:afterAutospacing="0"/>
        <w:ind w:firstLine="709"/>
        <w:jc w:val="center"/>
        <w:textAlignment w:val="baseline"/>
        <w:rPr>
          <w:b/>
          <w:bCs/>
          <w:szCs w:val="20"/>
        </w:rPr>
      </w:pPr>
    </w:p>
    <w:p w:rsidR="0054540B" w:rsidRPr="0054540B" w:rsidRDefault="0054540B" w:rsidP="0054540B">
      <w:pPr>
        <w:pStyle w:val="a7"/>
        <w:shd w:val="clear" w:color="auto" w:fill="FFFFFF"/>
        <w:spacing w:before="0" w:beforeAutospacing="0" w:after="0" w:afterAutospacing="0"/>
        <w:ind w:firstLine="709"/>
        <w:jc w:val="center"/>
        <w:textAlignment w:val="baseline"/>
        <w:rPr>
          <w:bCs/>
          <w:szCs w:val="20"/>
        </w:rPr>
      </w:pPr>
    </w:p>
    <w:p w:rsidR="0054540B" w:rsidRPr="0054540B" w:rsidRDefault="0054540B" w:rsidP="0054540B">
      <w:pPr>
        <w:pStyle w:val="a7"/>
        <w:shd w:val="clear" w:color="auto" w:fill="FFFFFF"/>
        <w:spacing w:before="0" w:beforeAutospacing="0" w:after="0" w:afterAutospacing="0"/>
        <w:ind w:firstLine="709"/>
        <w:jc w:val="both"/>
        <w:textAlignment w:val="baseline"/>
        <w:rPr>
          <w:spacing w:val="2"/>
          <w:szCs w:val="20"/>
        </w:rPr>
      </w:pPr>
      <w:r w:rsidRPr="0054540B">
        <w:rPr>
          <w:spacing w:val="2"/>
          <w:szCs w:val="20"/>
        </w:rPr>
        <w:t xml:space="preserve">Банк/филиал банка (наименование) по состоянию </w:t>
      </w:r>
      <w:proofErr w:type="gramStart"/>
      <w:r w:rsidRPr="0054540B">
        <w:rPr>
          <w:spacing w:val="2"/>
          <w:szCs w:val="20"/>
        </w:rPr>
        <w:t>на __________________ подтверждает</w:t>
      </w:r>
      <w:proofErr w:type="gramEnd"/>
      <w:r w:rsidRPr="0054540B">
        <w:rPr>
          <w:spacing w:val="2"/>
          <w:szCs w:val="2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54540B" w:rsidRPr="0054540B" w:rsidRDefault="0054540B" w:rsidP="0054540B">
      <w:pPr>
        <w:pStyle w:val="a7"/>
        <w:shd w:val="clear" w:color="auto" w:fill="FFFFFF"/>
        <w:spacing w:before="0" w:beforeAutospacing="0" w:after="0" w:afterAutospacing="0"/>
        <w:ind w:firstLine="709"/>
        <w:jc w:val="both"/>
        <w:textAlignment w:val="baseline"/>
        <w:rPr>
          <w:spacing w:val="2"/>
          <w:szCs w:val="20"/>
        </w:rPr>
      </w:pPr>
      <w:r w:rsidRPr="0054540B">
        <w:rPr>
          <w:spacing w:val="2"/>
          <w:szCs w:val="20"/>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w:t>
      </w:r>
      <w:proofErr w:type="gramStart"/>
      <w:r w:rsidRPr="0054540B">
        <w:rPr>
          <w:spacing w:val="2"/>
          <w:szCs w:val="20"/>
        </w:rPr>
        <w:t>,о</w:t>
      </w:r>
      <w:proofErr w:type="gramEnd"/>
      <w:r w:rsidRPr="0054540B">
        <w:rPr>
          <w:spacing w:val="2"/>
          <w:szCs w:val="20"/>
        </w:rPr>
        <w:t>бслуживающегося в данном банке/филиале банка,</w:t>
      </w:r>
    </w:p>
    <w:p w:rsidR="0054540B" w:rsidRPr="0054540B" w:rsidRDefault="0054540B" w:rsidP="0054540B">
      <w:pPr>
        <w:pStyle w:val="a7"/>
        <w:shd w:val="clear" w:color="auto" w:fill="FFFFFF"/>
        <w:spacing w:before="0" w:beforeAutospacing="0" w:after="0" w:afterAutospacing="0"/>
        <w:ind w:firstLine="709"/>
        <w:jc w:val="both"/>
        <w:textAlignment w:val="baseline"/>
        <w:rPr>
          <w:spacing w:val="2"/>
          <w:szCs w:val="20"/>
        </w:rPr>
      </w:pPr>
      <w:r w:rsidRPr="0054540B">
        <w:rPr>
          <w:spacing w:val="2"/>
          <w:szCs w:val="20"/>
        </w:rPr>
        <w:t>выданной не ранее одного месяца предшествующего дате вскрытия конвертов.</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Дата</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Подпись</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Печать</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(при наличии)</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 БИН/ИИН - бизнес идентификационный номер/ индивидуальный идентификационный номер;</w:t>
      </w:r>
    </w:p>
    <w:p w:rsidR="0054540B" w:rsidRPr="0054540B" w:rsidRDefault="0054540B" w:rsidP="0054540B">
      <w:pPr>
        <w:pStyle w:val="a7"/>
        <w:shd w:val="clear" w:color="auto" w:fill="FFFFFF"/>
        <w:spacing w:before="0" w:beforeAutospacing="0" w:after="0" w:afterAutospacing="0"/>
        <w:ind w:firstLine="709"/>
        <w:textAlignment w:val="baseline"/>
        <w:rPr>
          <w:spacing w:val="2"/>
          <w:szCs w:val="20"/>
        </w:rPr>
      </w:pPr>
      <w:r w:rsidRPr="0054540B">
        <w:rPr>
          <w:spacing w:val="2"/>
          <w:szCs w:val="20"/>
        </w:rPr>
        <w:t xml:space="preserve">**БИК - </w:t>
      </w:r>
      <w:r w:rsidRPr="0054540B">
        <w:rPr>
          <w:rStyle w:val="apple-converted-space"/>
          <w:color w:val="545454"/>
          <w:szCs w:val="20"/>
          <w:shd w:val="clear" w:color="auto" w:fill="FFFFFF"/>
        </w:rPr>
        <w:t> б</w:t>
      </w:r>
      <w:r w:rsidRPr="0054540B">
        <w:rPr>
          <w:spacing w:val="2"/>
          <w:szCs w:val="20"/>
        </w:rPr>
        <w:t>анковский идентификационный код</w:t>
      </w:r>
      <w:r w:rsidRPr="0054540B">
        <w:rPr>
          <w:rStyle w:val="apple-converted-space"/>
          <w:color w:val="545454"/>
          <w:szCs w:val="20"/>
          <w:shd w:val="clear" w:color="auto" w:fill="FFFFFF"/>
        </w:rPr>
        <w:t>.</w:t>
      </w:r>
    </w:p>
    <w:p w:rsidR="00F1698D" w:rsidRPr="0054540B" w:rsidRDefault="00F1698D" w:rsidP="00F1698D">
      <w:pPr>
        <w:pStyle w:val="3"/>
        <w:shd w:val="clear" w:color="auto" w:fill="FFFFFF"/>
        <w:spacing w:before="0" w:beforeAutospacing="0" w:after="0" w:afterAutospacing="0"/>
        <w:ind w:firstLine="709"/>
        <w:jc w:val="center"/>
        <w:textAlignment w:val="baseline"/>
        <w:rPr>
          <w:spacing w:val="2"/>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54540B" w:rsidRDefault="00F1698D" w:rsidP="00D463B9">
      <w:pPr>
        <w:ind w:firstLine="400"/>
        <w:jc w:val="both"/>
        <w:rPr>
          <w:sz w:val="24"/>
          <w:szCs w:val="24"/>
        </w:rPr>
      </w:pPr>
    </w:p>
    <w:p w:rsidR="00F1698D" w:rsidRPr="00CF5B5D" w:rsidRDefault="00F1698D" w:rsidP="00D463B9">
      <w:pPr>
        <w:ind w:firstLine="400"/>
        <w:jc w:val="both"/>
        <w:rPr>
          <w:sz w:val="24"/>
          <w:szCs w:val="24"/>
        </w:rPr>
      </w:pPr>
    </w:p>
    <w:p w:rsidR="005808A6" w:rsidRPr="00CF5B5D" w:rsidRDefault="005808A6" w:rsidP="00D463B9">
      <w:pPr>
        <w:ind w:firstLine="400"/>
        <w:jc w:val="both"/>
        <w:rPr>
          <w:sz w:val="24"/>
          <w:szCs w:val="24"/>
        </w:rPr>
      </w:pPr>
    </w:p>
    <w:p w:rsidR="005808A6" w:rsidRPr="00CF5B5D" w:rsidRDefault="005808A6" w:rsidP="00D463B9">
      <w:pPr>
        <w:ind w:firstLine="400"/>
        <w:jc w:val="both"/>
        <w:rPr>
          <w:sz w:val="24"/>
          <w:szCs w:val="24"/>
        </w:rPr>
      </w:pPr>
    </w:p>
    <w:p w:rsidR="00F1698D" w:rsidRPr="0054540B" w:rsidRDefault="00F1698D" w:rsidP="00D463B9">
      <w:pPr>
        <w:ind w:firstLine="400"/>
        <w:jc w:val="both"/>
        <w:rPr>
          <w:sz w:val="24"/>
          <w:szCs w:val="24"/>
        </w:rPr>
      </w:pPr>
    </w:p>
    <w:p w:rsidR="00F1698D" w:rsidRPr="002F1856" w:rsidRDefault="00F1698D" w:rsidP="00D463B9">
      <w:pPr>
        <w:ind w:firstLine="400"/>
        <w:jc w:val="both"/>
        <w:rPr>
          <w:sz w:val="24"/>
          <w:szCs w:val="24"/>
        </w:rPr>
      </w:pPr>
    </w:p>
    <w:p w:rsidR="00191D49" w:rsidRPr="002F1856" w:rsidRDefault="00191D49" w:rsidP="00D463B9">
      <w:pPr>
        <w:ind w:firstLine="400"/>
        <w:jc w:val="both"/>
        <w:rPr>
          <w:sz w:val="24"/>
          <w:szCs w:val="24"/>
        </w:rPr>
      </w:pPr>
    </w:p>
    <w:p w:rsidR="00F1698D" w:rsidRDefault="00F1698D" w:rsidP="00D463B9">
      <w:pPr>
        <w:ind w:firstLine="400"/>
        <w:jc w:val="both"/>
        <w:rPr>
          <w:sz w:val="24"/>
          <w:szCs w:val="24"/>
        </w:rPr>
      </w:pPr>
    </w:p>
    <w:p w:rsidR="001200ED" w:rsidRPr="004F6B14" w:rsidRDefault="001200ED" w:rsidP="001200ED">
      <w:pPr>
        <w:autoSpaceDE w:val="0"/>
        <w:autoSpaceDN w:val="0"/>
        <w:ind w:firstLine="425"/>
        <w:jc w:val="right"/>
        <w:rPr>
          <w:i/>
          <w:sz w:val="24"/>
          <w:szCs w:val="24"/>
        </w:rPr>
      </w:pPr>
      <w:bookmarkStart w:id="116" w:name="SUB7"/>
      <w:bookmarkStart w:id="117" w:name="sub1001208997"/>
      <w:bookmarkEnd w:id="116"/>
      <w:r w:rsidRPr="004F6B14">
        <w:rPr>
          <w:i/>
          <w:sz w:val="24"/>
          <w:szCs w:val="24"/>
        </w:rPr>
        <w:t xml:space="preserve">Приложение </w:t>
      </w:r>
      <w:bookmarkEnd w:id="117"/>
      <w:r w:rsidR="0054540B">
        <w:rPr>
          <w:i/>
          <w:sz w:val="24"/>
          <w:szCs w:val="24"/>
        </w:rPr>
        <w:t>10</w:t>
      </w:r>
    </w:p>
    <w:p w:rsidR="001200ED" w:rsidRPr="004F6B14" w:rsidRDefault="001200ED" w:rsidP="001200ED">
      <w:pPr>
        <w:autoSpaceDE w:val="0"/>
        <w:autoSpaceDN w:val="0"/>
        <w:ind w:firstLine="425"/>
        <w:jc w:val="right"/>
        <w:rPr>
          <w:i/>
          <w:sz w:val="24"/>
          <w:szCs w:val="24"/>
        </w:rPr>
      </w:pPr>
      <w:r w:rsidRPr="004F6B14">
        <w:rPr>
          <w:i/>
          <w:sz w:val="24"/>
          <w:szCs w:val="24"/>
        </w:rPr>
        <w:t>к Тендерной документации</w:t>
      </w:r>
    </w:p>
    <w:p w:rsidR="001200ED" w:rsidRPr="00CB275E" w:rsidRDefault="001200ED" w:rsidP="001200ED">
      <w:pPr>
        <w:autoSpaceDE w:val="0"/>
        <w:autoSpaceDN w:val="0"/>
        <w:ind w:firstLine="425"/>
        <w:jc w:val="right"/>
      </w:pPr>
    </w:p>
    <w:p w:rsidR="001200ED" w:rsidRPr="00CB275E" w:rsidRDefault="001200ED" w:rsidP="001200ED">
      <w:pPr>
        <w:autoSpaceDE w:val="0"/>
        <w:autoSpaceDN w:val="0"/>
        <w:ind w:firstLine="425"/>
      </w:pPr>
      <w:r w:rsidRPr="00CB275E">
        <w:t> </w:t>
      </w:r>
    </w:p>
    <w:p w:rsidR="001200ED" w:rsidRPr="00CB275E" w:rsidRDefault="001200ED" w:rsidP="001200ED">
      <w:pPr>
        <w:autoSpaceDE w:val="0"/>
        <w:autoSpaceDN w:val="0"/>
        <w:ind w:firstLine="425"/>
      </w:pPr>
      <w:r w:rsidRPr="00CB275E">
        <w:t> </w:t>
      </w:r>
    </w:p>
    <w:p w:rsidR="001200ED" w:rsidRPr="00FC73C9" w:rsidRDefault="001200ED" w:rsidP="001200ED">
      <w:pPr>
        <w:jc w:val="center"/>
        <w:rPr>
          <w:rFonts w:eastAsia="Arial Unicode MS"/>
          <w:sz w:val="24"/>
          <w:szCs w:val="24"/>
        </w:rPr>
      </w:pPr>
      <w:r w:rsidRPr="00FC73C9">
        <w:rPr>
          <w:rFonts w:eastAsia="Arial Unicode MS"/>
          <w:sz w:val="24"/>
          <w:szCs w:val="24"/>
        </w:rPr>
        <w:t>Типовой договор о закупе</w:t>
      </w:r>
    </w:p>
    <w:p w:rsidR="001200ED" w:rsidRPr="00FC73C9" w:rsidRDefault="001200ED" w:rsidP="001200ED">
      <w:pPr>
        <w:jc w:val="center"/>
        <w:rPr>
          <w:rFonts w:eastAsia="Arial Unicode MS"/>
          <w:sz w:val="24"/>
          <w:szCs w:val="24"/>
        </w:rPr>
      </w:pPr>
      <w:r w:rsidRPr="00FC73C9">
        <w:rPr>
          <w:rFonts w:eastAsia="Arial Unicode MS"/>
          <w:sz w:val="24"/>
          <w:szCs w:val="24"/>
        </w:rPr>
        <w:t> </w:t>
      </w:r>
    </w:p>
    <w:p w:rsidR="001200ED" w:rsidRPr="00FC73C9" w:rsidRDefault="001200ED" w:rsidP="001200ED">
      <w:pPr>
        <w:pStyle w:val="af2"/>
        <w:ind w:firstLine="567"/>
        <w:jc w:val="left"/>
        <w:rPr>
          <w:rFonts w:ascii="Times New Roman" w:eastAsia="Arial Unicode MS" w:hAnsi="Times New Roman"/>
          <w:b w:val="0"/>
          <w:caps w:val="0"/>
          <w:szCs w:val="24"/>
        </w:rPr>
      </w:pPr>
      <w:r w:rsidRPr="00FC73C9">
        <w:rPr>
          <w:rFonts w:ascii="Times New Roman" w:eastAsia="Arial Unicode MS" w:hAnsi="Times New Roman"/>
          <w:b w:val="0"/>
          <w:caps w:val="0"/>
          <w:szCs w:val="24"/>
        </w:rPr>
        <w:t xml:space="preserve">г. </w:t>
      </w:r>
      <w:r w:rsidR="005808A6">
        <w:rPr>
          <w:rFonts w:ascii="Times New Roman" w:eastAsia="Arial Unicode MS" w:hAnsi="Times New Roman"/>
          <w:b w:val="0"/>
          <w:caps w:val="0"/>
          <w:szCs w:val="24"/>
        </w:rPr>
        <w:t>Шымкент</w:t>
      </w:r>
      <w:r w:rsidRP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ab/>
      </w:r>
      <w:r w:rsidR="00FC73C9">
        <w:rPr>
          <w:rFonts w:ascii="Times New Roman" w:eastAsia="Arial Unicode MS" w:hAnsi="Times New Roman"/>
          <w:b w:val="0"/>
          <w:caps w:val="0"/>
          <w:szCs w:val="24"/>
        </w:rPr>
        <w:tab/>
      </w:r>
      <w:r w:rsidRPr="00FC73C9">
        <w:rPr>
          <w:rFonts w:ascii="Times New Roman" w:eastAsia="Arial Unicode MS" w:hAnsi="Times New Roman"/>
          <w:b w:val="0"/>
          <w:caps w:val="0"/>
          <w:szCs w:val="24"/>
        </w:rPr>
        <w:t xml:space="preserve">    «___» ____________  20</w:t>
      </w:r>
      <w:r w:rsidR="005808A6">
        <w:rPr>
          <w:rFonts w:ascii="Times New Roman" w:eastAsia="Arial Unicode MS" w:hAnsi="Times New Roman"/>
          <w:b w:val="0"/>
          <w:caps w:val="0"/>
          <w:szCs w:val="24"/>
        </w:rPr>
        <w:t>2</w:t>
      </w:r>
      <w:r w:rsidR="0034448D">
        <w:rPr>
          <w:rFonts w:ascii="Times New Roman" w:eastAsia="Arial Unicode MS" w:hAnsi="Times New Roman"/>
          <w:b w:val="0"/>
          <w:caps w:val="0"/>
          <w:szCs w:val="24"/>
        </w:rPr>
        <w:t>1</w:t>
      </w:r>
      <w:r w:rsidRPr="00FC73C9">
        <w:rPr>
          <w:rFonts w:ascii="Times New Roman" w:eastAsia="Arial Unicode MS" w:hAnsi="Times New Roman"/>
          <w:b w:val="0"/>
          <w:caps w:val="0"/>
          <w:szCs w:val="24"/>
        </w:rPr>
        <w:t xml:space="preserve"> год</w:t>
      </w:r>
    </w:p>
    <w:p w:rsidR="001200ED" w:rsidRPr="00FC73C9" w:rsidRDefault="001200ED" w:rsidP="001200ED">
      <w:pPr>
        <w:pStyle w:val="af2"/>
        <w:ind w:firstLine="567"/>
        <w:jc w:val="left"/>
        <w:rPr>
          <w:rFonts w:ascii="Times New Roman" w:eastAsia="Arial Unicode MS" w:hAnsi="Times New Roman"/>
          <w:caps w:val="0"/>
          <w:szCs w:val="24"/>
        </w:rPr>
      </w:pPr>
    </w:p>
    <w:p w:rsidR="001200ED" w:rsidRPr="00FC73C9" w:rsidRDefault="00A14401" w:rsidP="001200ED">
      <w:pPr>
        <w:ind w:firstLine="567"/>
        <w:jc w:val="both"/>
        <w:rPr>
          <w:rFonts w:eastAsia="Arial Unicode MS"/>
          <w:sz w:val="24"/>
          <w:szCs w:val="24"/>
        </w:rPr>
      </w:pPr>
      <w:r>
        <w:rPr>
          <w:rFonts w:eastAsia="Arial Unicode MS"/>
          <w:sz w:val="24"/>
          <w:szCs w:val="24"/>
        </w:rPr>
        <w:t>____________________________________________</w:t>
      </w:r>
      <w:r w:rsidR="001200ED" w:rsidRPr="00FC73C9">
        <w:rPr>
          <w:rFonts w:eastAsia="Arial Unicode MS"/>
          <w:sz w:val="24"/>
          <w:szCs w:val="24"/>
        </w:rPr>
        <w:t xml:space="preserve"> (далее по тексту - </w:t>
      </w:r>
      <w:r>
        <w:rPr>
          <w:rFonts w:eastAsia="Arial Unicode MS"/>
          <w:sz w:val="24"/>
          <w:szCs w:val="24"/>
        </w:rPr>
        <w:t>____________________________</w:t>
      </w:r>
      <w:r w:rsidR="001200ED" w:rsidRPr="00FC73C9">
        <w:rPr>
          <w:rFonts w:eastAsia="Arial Unicode MS"/>
          <w:sz w:val="24"/>
          <w:szCs w:val="24"/>
        </w:rPr>
        <w:t xml:space="preserve">), именуемый в дальнейшем «Заказчик», в лице </w:t>
      </w:r>
      <w:r w:rsidR="00D374F1">
        <w:rPr>
          <w:rFonts w:eastAsia="Arial Unicode MS"/>
          <w:sz w:val="24"/>
          <w:szCs w:val="24"/>
        </w:rPr>
        <w:t>гл</w:t>
      </w:r>
      <w:proofErr w:type="gramStart"/>
      <w:r w:rsidR="00D374F1">
        <w:rPr>
          <w:rFonts w:eastAsia="Arial Unicode MS"/>
          <w:sz w:val="24"/>
          <w:szCs w:val="24"/>
        </w:rPr>
        <w:t>.в</w:t>
      </w:r>
      <w:proofErr w:type="gramEnd"/>
      <w:r w:rsidR="00D374F1">
        <w:rPr>
          <w:rFonts w:eastAsia="Arial Unicode MS"/>
          <w:sz w:val="24"/>
          <w:szCs w:val="24"/>
        </w:rPr>
        <w:t>рача</w:t>
      </w:r>
      <w:r w:rsidR="001200ED" w:rsidRPr="00FC73C9">
        <w:rPr>
          <w:rFonts w:eastAsia="Arial Unicode MS"/>
          <w:sz w:val="24"/>
          <w:szCs w:val="24"/>
        </w:rPr>
        <w:t xml:space="preserve">., действующего на основании </w:t>
      </w:r>
      <w:r w:rsidR="0010142A" w:rsidRPr="005808A6">
        <w:rPr>
          <w:rFonts w:eastAsia="Arial Unicode MS"/>
          <w:sz w:val="24"/>
          <w:szCs w:val="24"/>
        </w:rPr>
        <w:t xml:space="preserve">Приказа Министра Здравоохранения Республики Казахстан №13 ж/қ от </w:t>
      </w:r>
      <w:r w:rsidR="00D374F1" w:rsidRPr="005808A6">
        <w:rPr>
          <w:rFonts w:eastAsia="Arial Unicode MS"/>
          <w:sz w:val="24"/>
          <w:szCs w:val="24"/>
        </w:rPr>
        <w:t>«__» _______ 20</w:t>
      </w:r>
      <w:r w:rsidR="0034448D">
        <w:rPr>
          <w:rFonts w:eastAsia="Arial Unicode MS"/>
          <w:sz w:val="24"/>
          <w:szCs w:val="24"/>
        </w:rPr>
        <w:t xml:space="preserve">21 </w:t>
      </w:r>
      <w:r w:rsidR="0010142A" w:rsidRPr="005808A6">
        <w:rPr>
          <w:rFonts w:eastAsia="Arial Unicode MS"/>
          <w:sz w:val="24"/>
          <w:szCs w:val="24"/>
        </w:rPr>
        <w:t>года</w:t>
      </w:r>
      <w:r w:rsidR="0034448D">
        <w:rPr>
          <w:rFonts w:eastAsia="Arial Unicode MS"/>
          <w:sz w:val="24"/>
          <w:szCs w:val="24"/>
        </w:rPr>
        <w:t xml:space="preserve"> </w:t>
      </w:r>
      <w:r w:rsidR="001200ED" w:rsidRPr="00FC73C9">
        <w:rPr>
          <w:rFonts w:eastAsia="Arial Unicode MS"/>
          <w:sz w:val="24"/>
          <w:szCs w:val="24"/>
        </w:rPr>
        <w:t>с одной стороны и ____________________, именуемый в дальнейшем «Поставщик», в лице директора ______________, действующей на основании ______, с другой стороны, на основании Постановления  Правительства РК</w:t>
      </w:r>
      <w:r w:rsidR="001200ED" w:rsidRPr="00FC73C9">
        <w:rPr>
          <w:rStyle w:val="s1"/>
          <w:rFonts w:eastAsia="Arial Unicode MS"/>
          <w:b w:val="0"/>
          <w:sz w:val="24"/>
          <w:szCs w:val="24"/>
        </w:rPr>
        <w:t>№ 1729от 30 октября 2009 года «Об утверждении Правил организации и проведения закупа</w:t>
      </w:r>
      <w:r w:rsidR="001200ED" w:rsidRPr="00FC73C9">
        <w:rPr>
          <w:rFonts w:eastAsia="Arial Unicode MS"/>
          <w:bCs/>
          <w:sz w:val="24"/>
          <w:szCs w:val="24"/>
        </w:rPr>
        <w:t xml:space="preserve">лекарственных средств, профилактических (иммунобиологических, диагностических, дезинфицирующих) препаратов, </w:t>
      </w:r>
      <w:r w:rsidR="001200ED" w:rsidRPr="00FC73C9">
        <w:rPr>
          <w:rStyle w:val="s1"/>
          <w:b w:val="0"/>
          <w:sz w:val="24"/>
          <w:szCs w:val="24"/>
        </w:rPr>
        <w:t>изделий медицинского назначения и медицинской техники, фармацевтических услуг по оказанию гарантированного объема бесплатной медицинской</w:t>
      </w:r>
      <w:r w:rsidR="001200ED" w:rsidRPr="00FC73C9">
        <w:rPr>
          <w:rFonts w:eastAsia="Calibri"/>
          <w:bCs/>
          <w:color w:val="000000"/>
          <w:sz w:val="24"/>
          <w:szCs w:val="24"/>
          <w:lang w:eastAsia="en-US"/>
        </w:rPr>
        <w:t xml:space="preserve"> помощи и медицинской помощи в системе обязательного социального медицинского страхования</w:t>
      </w:r>
      <w:proofErr w:type="gramStart"/>
      <w:r w:rsidR="001200ED" w:rsidRPr="00FC73C9">
        <w:rPr>
          <w:rFonts w:eastAsia="Calibri"/>
          <w:bCs/>
          <w:color w:val="000000"/>
          <w:sz w:val="24"/>
          <w:szCs w:val="24"/>
          <w:lang w:eastAsia="en-US"/>
        </w:rPr>
        <w:t>»</w:t>
      </w:r>
      <w:r w:rsidR="001200ED" w:rsidRPr="00FC73C9">
        <w:rPr>
          <w:rStyle w:val="s1"/>
          <w:rFonts w:eastAsia="Arial Unicode MS"/>
          <w:b w:val="0"/>
          <w:sz w:val="24"/>
          <w:szCs w:val="24"/>
        </w:rPr>
        <w:t>и</w:t>
      </w:r>
      <w:proofErr w:type="gramEnd"/>
      <w:r w:rsidR="001200ED" w:rsidRPr="00FC73C9">
        <w:rPr>
          <w:rFonts w:eastAsia="Arial Unicode MS"/>
          <w:sz w:val="24"/>
          <w:szCs w:val="24"/>
        </w:rPr>
        <w:t xml:space="preserve"> Протокола об итогах закупа </w:t>
      </w:r>
      <w:r w:rsidR="0054540B" w:rsidRPr="0054540B">
        <w:rPr>
          <w:sz w:val="24"/>
          <w:szCs w:val="24"/>
          <w:lang w:val="kk-KZ"/>
        </w:rPr>
        <w:t xml:space="preserve">лекарственных средств </w:t>
      </w:r>
      <w:r w:rsidR="001200ED" w:rsidRPr="00FC73C9">
        <w:rPr>
          <w:rFonts w:eastAsia="Arial Unicode MS"/>
          <w:sz w:val="24"/>
          <w:szCs w:val="24"/>
        </w:rPr>
        <w:t xml:space="preserve">способом </w:t>
      </w:r>
      <w:r w:rsidR="0054540B">
        <w:rPr>
          <w:rFonts w:eastAsia="Arial Unicode MS"/>
          <w:sz w:val="24"/>
          <w:szCs w:val="24"/>
        </w:rPr>
        <w:t xml:space="preserve">проведения </w:t>
      </w:r>
      <w:r w:rsidR="001200ED" w:rsidRPr="00FC73C9">
        <w:rPr>
          <w:rFonts w:eastAsia="Arial Unicode MS"/>
          <w:sz w:val="24"/>
          <w:szCs w:val="24"/>
        </w:rPr>
        <w:t>тендера от «___» ____________ 20</w:t>
      </w:r>
      <w:r w:rsidR="0034448D">
        <w:rPr>
          <w:rFonts w:eastAsia="Arial Unicode MS"/>
          <w:sz w:val="24"/>
          <w:szCs w:val="24"/>
        </w:rPr>
        <w:t>21</w:t>
      </w:r>
      <w:r w:rsidR="001200ED" w:rsidRPr="00FC73C9">
        <w:rPr>
          <w:rFonts w:eastAsia="Arial Unicode MS"/>
          <w:sz w:val="24"/>
          <w:szCs w:val="24"/>
        </w:rPr>
        <w:t xml:space="preserve"> года,  заключили настоящий Договор о закупе </w:t>
      </w:r>
      <w:r w:rsidR="0054540B" w:rsidRPr="0054540B">
        <w:rPr>
          <w:sz w:val="24"/>
          <w:szCs w:val="24"/>
          <w:lang w:val="kk-KZ"/>
        </w:rPr>
        <w:t>лекарственных средств</w:t>
      </w:r>
      <w:r w:rsidR="001200ED" w:rsidRPr="00FC73C9">
        <w:rPr>
          <w:rFonts w:eastAsia="Arial Unicode MS"/>
          <w:sz w:val="24"/>
          <w:szCs w:val="24"/>
        </w:rPr>
        <w:t xml:space="preserve"> (далее - Договор) и пришли к соглашению о нижеследующем:</w:t>
      </w:r>
    </w:p>
    <w:p w:rsidR="001200ED" w:rsidRPr="00FC73C9" w:rsidRDefault="001200ED" w:rsidP="001200ED">
      <w:pPr>
        <w:ind w:firstLine="567"/>
        <w:jc w:val="both"/>
        <w:rPr>
          <w:rFonts w:eastAsia="Arial Unicode MS"/>
          <w:sz w:val="24"/>
          <w:szCs w:val="24"/>
        </w:rPr>
      </w:pPr>
      <w:r w:rsidRPr="00FC73C9">
        <w:rPr>
          <w:rFonts w:eastAsia="Arial Unicode MS"/>
          <w:sz w:val="24"/>
          <w:szCs w:val="24"/>
        </w:rPr>
        <w:t xml:space="preserve">1. </w:t>
      </w:r>
      <w:r w:rsidR="00A14401">
        <w:rPr>
          <w:rFonts w:eastAsia="Arial Unicode MS"/>
          <w:sz w:val="24"/>
          <w:szCs w:val="24"/>
        </w:rPr>
        <w:t>____________________________</w:t>
      </w:r>
      <w:r w:rsidRPr="00FC73C9">
        <w:rPr>
          <w:rFonts w:eastAsia="Arial Unicode MS"/>
          <w:sz w:val="24"/>
          <w:szCs w:val="24"/>
        </w:rPr>
        <w:t xml:space="preserve"> осуществило закуп </w:t>
      </w:r>
      <w:r w:rsidR="0054540B" w:rsidRPr="0054540B">
        <w:rPr>
          <w:sz w:val="24"/>
          <w:szCs w:val="24"/>
          <w:lang w:val="kk-KZ"/>
        </w:rPr>
        <w:t>лекарственных</w:t>
      </w:r>
      <w:r w:rsidR="005808A6">
        <w:rPr>
          <w:sz w:val="24"/>
          <w:szCs w:val="24"/>
          <w:lang w:val="kk-KZ"/>
        </w:rPr>
        <w:t xml:space="preserve"> и </w:t>
      </w:r>
      <w:proofErr w:type="gramStart"/>
      <w:r w:rsidR="005808A6">
        <w:rPr>
          <w:sz w:val="24"/>
          <w:szCs w:val="24"/>
          <w:lang w:val="kk-KZ"/>
        </w:rPr>
        <w:t>изделии</w:t>
      </w:r>
      <w:proofErr w:type="gramEnd"/>
      <w:r w:rsidR="005808A6">
        <w:rPr>
          <w:sz w:val="24"/>
          <w:szCs w:val="24"/>
          <w:lang w:val="kk-KZ"/>
        </w:rPr>
        <w:t xml:space="preserve"> медицинского назначения</w:t>
      </w:r>
      <w:r w:rsidR="0054540B" w:rsidRPr="0054540B">
        <w:rPr>
          <w:sz w:val="24"/>
          <w:szCs w:val="24"/>
          <w:lang w:val="kk-KZ"/>
        </w:rPr>
        <w:t xml:space="preserve"> средств </w:t>
      </w:r>
      <w:r w:rsidRPr="00FC73C9">
        <w:rPr>
          <w:rFonts w:eastAsia="Arial Unicode MS"/>
          <w:sz w:val="24"/>
          <w:szCs w:val="24"/>
        </w:rPr>
        <w:t xml:space="preserve">способом </w:t>
      </w:r>
      <w:r w:rsidR="00432ADB">
        <w:rPr>
          <w:rFonts w:eastAsia="Arial Unicode MS"/>
          <w:sz w:val="24"/>
          <w:szCs w:val="24"/>
        </w:rPr>
        <w:t xml:space="preserve">проведения </w:t>
      </w:r>
      <w:r w:rsidRPr="00FC73C9">
        <w:rPr>
          <w:rFonts w:eastAsia="Arial Unicode MS"/>
          <w:sz w:val="24"/>
          <w:szCs w:val="24"/>
        </w:rPr>
        <w:t>тендера</w:t>
      </w:r>
      <w:r w:rsidRPr="00FC73C9">
        <w:rPr>
          <w:sz w:val="24"/>
          <w:szCs w:val="24"/>
          <w:lang w:val="kk-KZ"/>
        </w:rPr>
        <w:t xml:space="preserve">по программе </w:t>
      </w:r>
      <w:r w:rsidR="00A14401">
        <w:rPr>
          <w:sz w:val="24"/>
          <w:szCs w:val="24"/>
          <w:lang w:val="kk-KZ"/>
        </w:rPr>
        <w:t>______________________________________</w:t>
      </w:r>
      <w:r w:rsidRPr="00FC73C9">
        <w:rPr>
          <w:rFonts w:eastAsia="Arial Unicode MS"/>
          <w:sz w:val="24"/>
          <w:szCs w:val="24"/>
        </w:rPr>
        <w:t>(</w:t>
      </w:r>
      <w:r w:rsidR="00CD0C1F">
        <w:rPr>
          <w:rFonts w:eastAsia="Arial Unicode MS"/>
          <w:sz w:val="24"/>
          <w:szCs w:val="24"/>
        </w:rPr>
        <w:t>далее – Товар), согласно перечня</w:t>
      </w:r>
      <w:r w:rsidRPr="00FC73C9">
        <w:rPr>
          <w:rFonts w:eastAsia="Arial Unicode MS"/>
          <w:sz w:val="24"/>
          <w:szCs w:val="24"/>
        </w:rPr>
        <w:t xml:space="preserve"> заявки </w:t>
      </w:r>
      <w:r w:rsidR="00A14401">
        <w:rPr>
          <w:rFonts w:eastAsia="Arial Unicode MS"/>
          <w:sz w:val="24"/>
          <w:szCs w:val="24"/>
        </w:rPr>
        <w:t>________________________________</w:t>
      </w:r>
      <w:r w:rsidRPr="00FC73C9">
        <w:rPr>
          <w:rFonts w:eastAsia="Arial Unicode MS"/>
          <w:sz w:val="24"/>
          <w:szCs w:val="24"/>
        </w:rPr>
        <w:t xml:space="preserve"> и  таблицы цен Поставщика на поставку Товара на сумму: _______________________ тенге, (Далее по договору - общая сумма  договора). Заказчик принимает Товар и оплачивает по ценам, в количестве и качестве указанными в Спецификации, согласно приложению №1 к настоящему Договору, которое являются его неотъемлемой частью. </w:t>
      </w:r>
    </w:p>
    <w:p w:rsidR="001200ED" w:rsidRPr="00FC73C9" w:rsidRDefault="001200ED" w:rsidP="001200ED">
      <w:pPr>
        <w:jc w:val="both"/>
        <w:rPr>
          <w:rFonts w:eastAsia="Arial Unicode MS"/>
          <w:sz w:val="24"/>
          <w:szCs w:val="24"/>
        </w:rPr>
      </w:pPr>
      <w:r w:rsidRPr="00FC73C9">
        <w:rPr>
          <w:rFonts w:eastAsia="Arial Unicode MS"/>
          <w:sz w:val="24"/>
          <w:szCs w:val="24"/>
        </w:rPr>
        <w:t>В данном Договоре ниже перечисленные понятия будут иметь следующее толкование:</w:t>
      </w:r>
    </w:p>
    <w:p w:rsidR="001200ED" w:rsidRPr="00FC73C9" w:rsidRDefault="001200ED" w:rsidP="001200ED">
      <w:pPr>
        <w:numPr>
          <w:ilvl w:val="0"/>
          <w:numId w:val="5"/>
        </w:numPr>
        <w:suppressAutoHyphens w:val="0"/>
        <w:ind w:left="0" w:firstLine="567"/>
        <w:jc w:val="both"/>
        <w:rPr>
          <w:rFonts w:eastAsia="Arial Unicode MS"/>
          <w:sz w:val="24"/>
          <w:szCs w:val="24"/>
        </w:rPr>
      </w:pPr>
      <w:proofErr w:type="gramStart"/>
      <w:r w:rsidRPr="00FC73C9">
        <w:rPr>
          <w:rFonts w:eastAsia="Arial Unicode MS"/>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w:t>
      </w:r>
      <w:r w:rsidR="005808A6">
        <w:rPr>
          <w:rFonts w:eastAsia="Arial Unicode MS"/>
          <w:sz w:val="24"/>
          <w:szCs w:val="24"/>
        </w:rPr>
        <w:t>биологических, диагностических</w:t>
      </w:r>
      <w:r w:rsidRPr="00FC73C9">
        <w:rPr>
          <w:rFonts w:eastAsia="Arial Unicode MS"/>
          <w:sz w:val="24"/>
          <w:szCs w:val="24"/>
        </w:rPr>
        <w:t xml:space="preserve">)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иными нормативно-правовыми актами Республика Казахстан,  </w:t>
      </w:r>
      <w:r w:rsidRPr="00FC73C9">
        <w:rPr>
          <w:rFonts w:eastAsia="Arial Unicode MS"/>
          <w:color w:val="000000"/>
          <w:sz w:val="24"/>
          <w:szCs w:val="24"/>
        </w:rPr>
        <w:t>зафиксированный в письменной форме,</w:t>
      </w:r>
      <w:r w:rsidRPr="00FC73C9">
        <w:rPr>
          <w:rFonts w:eastAsia="Arial Unicode MS"/>
          <w:sz w:val="24"/>
          <w:szCs w:val="24"/>
        </w:rPr>
        <w:t xml:space="preserve"> подписанный сторонами со всеми приложениями и дополнениями к нему, а также со всей</w:t>
      </w:r>
      <w:proofErr w:type="gramEnd"/>
      <w:r w:rsidRPr="00FC73C9">
        <w:rPr>
          <w:rFonts w:eastAsia="Arial Unicode MS"/>
          <w:sz w:val="24"/>
          <w:szCs w:val="24"/>
        </w:rPr>
        <w:t xml:space="preserve"> документацией,  на которую в договоре есть ссылки;</w:t>
      </w:r>
    </w:p>
    <w:p w:rsidR="001200ED" w:rsidRPr="00FC73C9" w:rsidRDefault="001200ED" w:rsidP="001200ED">
      <w:pPr>
        <w:numPr>
          <w:ilvl w:val="0"/>
          <w:numId w:val="5"/>
        </w:numPr>
        <w:suppressAutoHyphens w:val="0"/>
        <w:ind w:left="0" w:firstLine="567"/>
        <w:jc w:val="both"/>
        <w:rPr>
          <w:rFonts w:eastAsia="Arial Unicode MS"/>
          <w:sz w:val="24"/>
          <w:szCs w:val="24"/>
        </w:rPr>
      </w:pPr>
      <w:r w:rsidRPr="00FC73C9">
        <w:rPr>
          <w:rFonts w:eastAsia="Arial Unicode MS"/>
          <w:sz w:val="24"/>
          <w:szCs w:val="24"/>
        </w:rPr>
        <w:t>«Заказчик</w:t>
      </w:r>
      <w:proofErr w:type="gramStart"/>
      <w:r w:rsidRPr="00FC73C9">
        <w:rPr>
          <w:rFonts w:eastAsia="Arial Unicode MS"/>
          <w:sz w:val="24"/>
          <w:szCs w:val="24"/>
        </w:rPr>
        <w:t>» –.</w:t>
      </w:r>
      <w:proofErr w:type="gramEnd"/>
    </w:p>
    <w:p w:rsidR="001200ED" w:rsidRPr="00FC73C9" w:rsidRDefault="001200ED" w:rsidP="001200ED">
      <w:pPr>
        <w:numPr>
          <w:ilvl w:val="0"/>
          <w:numId w:val="5"/>
        </w:numPr>
        <w:suppressAutoHyphens w:val="0"/>
        <w:ind w:left="0" w:firstLine="567"/>
        <w:jc w:val="both"/>
        <w:rPr>
          <w:rFonts w:eastAsia="Arial Unicode MS"/>
          <w:sz w:val="24"/>
          <w:szCs w:val="24"/>
        </w:rPr>
      </w:pPr>
      <w:r w:rsidRPr="00FC73C9">
        <w:rPr>
          <w:rFonts w:eastAsia="Arial Unicode MS"/>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1200ED" w:rsidRPr="00FC73C9" w:rsidRDefault="001200ED" w:rsidP="001200ED">
      <w:pPr>
        <w:jc w:val="both"/>
        <w:rPr>
          <w:rFonts w:eastAsia="Arial Unicode MS"/>
          <w:sz w:val="24"/>
          <w:szCs w:val="24"/>
        </w:rPr>
      </w:pPr>
      <w:r w:rsidRPr="00FC73C9">
        <w:rPr>
          <w:rFonts w:eastAsia="Arial Unicode MS"/>
          <w:sz w:val="24"/>
          <w:szCs w:val="24"/>
        </w:rPr>
        <w:t xml:space="preserve">         4) «Поставщик» - юридическое лицо, выступающее в качестве контрагента Заказчика в заключенном с ним договоре о закупках лекарственных средств и осуществляющее поставку товаров указанных в условиях договора.</w:t>
      </w:r>
    </w:p>
    <w:p w:rsidR="00FC73C9" w:rsidRDefault="001200ED" w:rsidP="001200ED">
      <w:pPr>
        <w:jc w:val="both"/>
        <w:rPr>
          <w:rFonts w:eastAsia="Arial Unicode MS"/>
          <w:sz w:val="24"/>
          <w:szCs w:val="24"/>
        </w:rPr>
      </w:pPr>
      <w:r w:rsidRPr="00FC73C9">
        <w:rPr>
          <w:rFonts w:eastAsia="Arial Unicode MS"/>
          <w:sz w:val="24"/>
          <w:szCs w:val="24"/>
        </w:rPr>
        <w:t xml:space="preserve">5) «Товары» - означает </w:t>
      </w:r>
      <w:r w:rsidR="00432ADB">
        <w:rPr>
          <w:sz w:val="24"/>
          <w:szCs w:val="24"/>
          <w:lang w:val="kk-KZ"/>
        </w:rPr>
        <w:t>лекарственные</w:t>
      </w:r>
      <w:r w:rsidR="00432ADB" w:rsidRPr="0054540B">
        <w:rPr>
          <w:sz w:val="24"/>
          <w:szCs w:val="24"/>
          <w:lang w:val="kk-KZ"/>
        </w:rPr>
        <w:t xml:space="preserve"> средств</w:t>
      </w:r>
      <w:r w:rsidR="00432ADB">
        <w:rPr>
          <w:sz w:val="24"/>
          <w:szCs w:val="24"/>
          <w:lang w:val="kk-KZ"/>
        </w:rPr>
        <w:t>а</w:t>
      </w:r>
      <w:r w:rsidRPr="00FC73C9">
        <w:rPr>
          <w:rFonts w:eastAsia="Arial Unicode MS"/>
          <w:sz w:val="24"/>
          <w:szCs w:val="24"/>
        </w:rPr>
        <w:t xml:space="preserve">, которые Поставщик  должен поставить Заказчику в рамках  Договора. </w:t>
      </w:r>
    </w:p>
    <w:p w:rsidR="001200ED" w:rsidRPr="00FC73C9" w:rsidRDefault="001200ED" w:rsidP="001200ED">
      <w:pPr>
        <w:jc w:val="both"/>
        <w:rPr>
          <w:rFonts w:eastAsia="Arial Unicode MS"/>
          <w:sz w:val="24"/>
          <w:szCs w:val="24"/>
        </w:rPr>
      </w:pPr>
      <w:r w:rsidRPr="00FC73C9">
        <w:rPr>
          <w:rFonts w:eastAsia="Arial Unicode MS"/>
          <w:color w:val="000000"/>
          <w:sz w:val="24"/>
          <w:szCs w:val="24"/>
        </w:rPr>
        <w:t xml:space="preserve">2. Товары, поставляемые в рамках данного Договора, должны соответствовать или быть  выше  стандартов, указанных  в технической спецификации. </w:t>
      </w:r>
    </w:p>
    <w:p w:rsidR="001200ED" w:rsidRPr="00FC73C9" w:rsidRDefault="001200ED" w:rsidP="001200ED">
      <w:pPr>
        <w:jc w:val="both"/>
        <w:rPr>
          <w:rFonts w:eastAsia="Arial Unicode MS"/>
          <w:color w:val="FF0000"/>
          <w:sz w:val="24"/>
          <w:szCs w:val="24"/>
        </w:rPr>
      </w:pPr>
      <w:r w:rsidRPr="00FC73C9">
        <w:rPr>
          <w:rFonts w:eastAsia="Arial Unicode MS"/>
          <w:sz w:val="24"/>
          <w:szCs w:val="24"/>
        </w:rPr>
        <w:t xml:space="preserve">3. Цена, указанная Заказчиком  в Договоре, должна соответствовать  ценам, указанным Поставщиком в его тендерной заявке. </w:t>
      </w:r>
    </w:p>
    <w:p w:rsidR="001200ED" w:rsidRPr="00FC73C9" w:rsidRDefault="001200ED" w:rsidP="001200ED">
      <w:pPr>
        <w:jc w:val="both"/>
        <w:rPr>
          <w:rFonts w:eastAsia="Arial Unicode MS"/>
          <w:sz w:val="24"/>
          <w:szCs w:val="24"/>
        </w:rPr>
      </w:pPr>
      <w:r w:rsidRPr="00FC73C9">
        <w:rPr>
          <w:rFonts w:eastAsia="Arial Unicode MS"/>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1200ED" w:rsidRPr="00FC73C9" w:rsidRDefault="001200ED" w:rsidP="001200ED">
      <w:pPr>
        <w:pStyle w:val="af2"/>
        <w:numPr>
          <w:ilvl w:val="0"/>
          <w:numId w:val="6"/>
        </w:numPr>
        <w:ind w:left="566"/>
        <w:jc w:val="both"/>
        <w:rPr>
          <w:rFonts w:ascii="Times New Roman" w:eastAsia="Arial Unicode MS" w:hAnsi="Times New Roman"/>
          <w:b w:val="0"/>
          <w:caps w:val="0"/>
          <w:szCs w:val="24"/>
        </w:rPr>
      </w:pPr>
      <w:r w:rsidRPr="00FC73C9">
        <w:rPr>
          <w:rFonts w:ascii="Times New Roman" w:eastAsia="Arial Unicode MS" w:hAnsi="Times New Roman"/>
          <w:b w:val="0"/>
          <w:caps w:val="0"/>
          <w:szCs w:val="24"/>
        </w:rPr>
        <w:lastRenderedPageBreak/>
        <w:t>Настоящий Договор;</w:t>
      </w:r>
    </w:p>
    <w:p w:rsidR="001200ED" w:rsidRPr="00FC73C9" w:rsidRDefault="001200ED" w:rsidP="001200ED">
      <w:pPr>
        <w:pStyle w:val="af2"/>
        <w:numPr>
          <w:ilvl w:val="0"/>
          <w:numId w:val="6"/>
        </w:numPr>
        <w:ind w:left="566"/>
        <w:jc w:val="both"/>
        <w:rPr>
          <w:rFonts w:ascii="Times New Roman" w:eastAsia="Arial Unicode MS" w:hAnsi="Times New Roman"/>
          <w:b w:val="0"/>
          <w:caps w:val="0"/>
          <w:szCs w:val="24"/>
        </w:rPr>
      </w:pPr>
      <w:r w:rsidRPr="00FC73C9">
        <w:rPr>
          <w:rFonts w:ascii="Times New Roman" w:eastAsia="Arial Unicode MS" w:hAnsi="Times New Roman"/>
          <w:b w:val="0"/>
          <w:caps w:val="0"/>
          <w:szCs w:val="24"/>
        </w:rPr>
        <w:t xml:space="preserve">Перечень </w:t>
      </w:r>
      <w:r w:rsidR="006F514A">
        <w:rPr>
          <w:rFonts w:ascii="Times New Roman" w:eastAsia="Arial Unicode MS" w:hAnsi="Times New Roman"/>
          <w:b w:val="0"/>
          <w:caps w:val="0"/>
          <w:szCs w:val="24"/>
        </w:rPr>
        <w:t xml:space="preserve">и техническая спецификация </w:t>
      </w:r>
      <w:r w:rsidRPr="00FC73C9">
        <w:rPr>
          <w:rFonts w:ascii="Times New Roman" w:eastAsia="Arial Unicode MS" w:hAnsi="Times New Roman"/>
          <w:b w:val="0"/>
          <w:caps w:val="0"/>
          <w:szCs w:val="24"/>
        </w:rPr>
        <w:t>закупаемых товаров (Спецификация к договору Приложение 1);</w:t>
      </w:r>
    </w:p>
    <w:p w:rsidR="001200ED" w:rsidRPr="00FC73C9" w:rsidRDefault="001200ED" w:rsidP="001200ED">
      <w:pPr>
        <w:pStyle w:val="af2"/>
        <w:numPr>
          <w:ilvl w:val="0"/>
          <w:numId w:val="6"/>
        </w:numPr>
        <w:ind w:left="566"/>
        <w:jc w:val="both"/>
        <w:rPr>
          <w:rFonts w:ascii="Times New Roman" w:eastAsia="Arial Unicode MS" w:hAnsi="Times New Roman"/>
          <w:b w:val="0"/>
          <w:caps w:val="0"/>
          <w:szCs w:val="24"/>
        </w:rPr>
      </w:pPr>
      <w:r w:rsidRPr="00FC73C9">
        <w:rPr>
          <w:rFonts w:ascii="Times New Roman" w:eastAsia="Arial Unicode MS" w:hAnsi="Times New Roman"/>
          <w:b w:val="0"/>
          <w:caps w:val="0"/>
          <w:szCs w:val="24"/>
        </w:rPr>
        <w:t>Обеспечения исполнения Договора</w:t>
      </w:r>
    </w:p>
    <w:p w:rsidR="001200ED" w:rsidRPr="00FC73C9" w:rsidRDefault="001200ED" w:rsidP="001200ED">
      <w:pPr>
        <w:jc w:val="both"/>
        <w:rPr>
          <w:rFonts w:eastAsia="Arial Unicode MS"/>
          <w:sz w:val="24"/>
          <w:szCs w:val="24"/>
        </w:rPr>
      </w:pPr>
      <w:r w:rsidRPr="00FC73C9">
        <w:rPr>
          <w:rFonts w:eastAsia="Arial Unicode MS"/>
          <w:sz w:val="24"/>
          <w:szCs w:val="24"/>
        </w:rPr>
        <w:t>5. Форма оплаты: безналичный расчет путем перечисление на расчетный счет Поставщика согласно выставленным счетам на оплату.</w:t>
      </w:r>
    </w:p>
    <w:p w:rsidR="001200ED" w:rsidRPr="00FC73C9" w:rsidRDefault="001200ED" w:rsidP="001200ED">
      <w:pPr>
        <w:pStyle w:val="a4"/>
        <w:tabs>
          <w:tab w:val="left" w:pos="708"/>
        </w:tabs>
        <w:rPr>
          <w:rFonts w:eastAsia="Arial Unicode MS"/>
          <w:sz w:val="24"/>
          <w:szCs w:val="24"/>
        </w:rPr>
      </w:pPr>
      <w:r w:rsidRPr="00FC73C9">
        <w:rPr>
          <w:rFonts w:eastAsia="Arial Unicode MS"/>
          <w:sz w:val="24"/>
          <w:szCs w:val="24"/>
        </w:rPr>
        <w:t xml:space="preserve">6. Оплата Поставщику за поставленный товар по настоящему Договору производится Заказчиком </w:t>
      </w:r>
      <w:r w:rsidR="005808A6">
        <w:rPr>
          <w:rFonts w:eastAsia="Arial Unicode MS"/>
          <w:sz w:val="24"/>
          <w:szCs w:val="24"/>
        </w:rPr>
        <w:t>в течени</w:t>
      </w:r>
      <w:proofErr w:type="gramStart"/>
      <w:r w:rsidR="005808A6">
        <w:rPr>
          <w:rFonts w:eastAsia="Arial Unicode MS"/>
          <w:sz w:val="24"/>
          <w:szCs w:val="24"/>
        </w:rPr>
        <w:t>и</w:t>
      </w:r>
      <w:proofErr w:type="gramEnd"/>
      <w:r w:rsidRPr="00FC73C9">
        <w:rPr>
          <w:rFonts w:eastAsia="Arial Unicode MS"/>
          <w:sz w:val="24"/>
          <w:szCs w:val="24"/>
        </w:rPr>
        <w:t xml:space="preserve">  20</w:t>
      </w:r>
      <w:r w:rsidR="005808A6">
        <w:rPr>
          <w:rFonts w:eastAsia="Arial Unicode MS"/>
          <w:sz w:val="24"/>
          <w:szCs w:val="24"/>
        </w:rPr>
        <w:t>2</w:t>
      </w:r>
      <w:r w:rsidR="0034448D">
        <w:rPr>
          <w:rFonts w:eastAsia="Arial Unicode MS"/>
          <w:sz w:val="24"/>
          <w:szCs w:val="24"/>
        </w:rPr>
        <w:t>1</w:t>
      </w:r>
      <w:r w:rsidRPr="00FC73C9">
        <w:rPr>
          <w:rFonts w:eastAsia="Arial Unicode MS"/>
          <w:sz w:val="24"/>
          <w:szCs w:val="24"/>
        </w:rPr>
        <w:t xml:space="preserve">  года. </w:t>
      </w:r>
    </w:p>
    <w:p w:rsidR="001200ED" w:rsidRPr="00FC73C9" w:rsidRDefault="001200ED" w:rsidP="001200ED">
      <w:pPr>
        <w:jc w:val="both"/>
        <w:rPr>
          <w:rFonts w:eastAsia="Arial Unicode MS"/>
          <w:sz w:val="24"/>
          <w:szCs w:val="24"/>
        </w:rPr>
      </w:pPr>
      <w:r w:rsidRPr="00FC73C9">
        <w:rPr>
          <w:rFonts w:eastAsia="Arial Unicode MS"/>
          <w:sz w:val="24"/>
          <w:szCs w:val="24"/>
        </w:rPr>
        <w:t>7. Заказчик принимает Товар согласно счет-фактуры и расходной накладной Поставщика</w:t>
      </w:r>
      <w:proofErr w:type="gramStart"/>
      <w:r w:rsidRPr="00FC73C9">
        <w:rPr>
          <w:rFonts w:eastAsia="Arial Unicode MS"/>
          <w:sz w:val="24"/>
          <w:szCs w:val="24"/>
        </w:rPr>
        <w:t>,п</w:t>
      </w:r>
      <w:proofErr w:type="gramEnd"/>
      <w:r w:rsidRPr="00FC73C9">
        <w:rPr>
          <w:rFonts w:eastAsia="Arial Unicode MS"/>
          <w:sz w:val="24"/>
          <w:szCs w:val="24"/>
        </w:rPr>
        <w:t>о ценам и количеству указанной в</w:t>
      </w:r>
      <w:r w:rsidRPr="00FC73C9">
        <w:rPr>
          <w:rFonts w:eastAsia="Arial Unicode MS"/>
          <w:color w:val="000000"/>
          <w:sz w:val="24"/>
          <w:szCs w:val="24"/>
        </w:rPr>
        <w:t xml:space="preserve"> Спецификации </w:t>
      </w:r>
      <w:r w:rsidRPr="00FC73C9">
        <w:rPr>
          <w:rFonts w:eastAsia="Arial Unicode MS"/>
          <w:sz w:val="24"/>
          <w:szCs w:val="24"/>
        </w:rPr>
        <w:t xml:space="preserve">согласно приложению №1 </w:t>
      </w:r>
      <w:r w:rsidRPr="00FC73C9">
        <w:rPr>
          <w:rFonts w:eastAsia="Arial Unicode MS"/>
          <w:color w:val="000000"/>
          <w:sz w:val="24"/>
          <w:szCs w:val="24"/>
        </w:rPr>
        <w:t>настоящего Договора</w:t>
      </w:r>
      <w:r w:rsidRPr="00FC73C9">
        <w:rPr>
          <w:rFonts w:eastAsia="Arial Unicode MS"/>
          <w:sz w:val="24"/>
          <w:szCs w:val="24"/>
        </w:rPr>
        <w:t xml:space="preserve">, которое являются его неотъемлемой частью.   </w:t>
      </w:r>
    </w:p>
    <w:p w:rsidR="001200ED" w:rsidRPr="00FC73C9" w:rsidRDefault="001200ED" w:rsidP="001200ED">
      <w:pPr>
        <w:jc w:val="both"/>
        <w:rPr>
          <w:rFonts w:eastAsia="Arial Unicode MS"/>
          <w:sz w:val="24"/>
          <w:szCs w:val="24"/>
        </w:rPr>
      </w:pPr>
      <w:r w:rsidRPr="00FC73C9">
        <w:rPr>
          <w:rFonts w:eastAsia="Arial Unicode MS"/>
          <w:sz w:val="24"/>
          <w:szCs w:val="24"/>
        </w:rPr>
        <w:t>8</w:t>
      </w:r>
      <w:r w:rsidR="009933A6">
        <w:rPr>
          <w:rFonts w:eastAsia="Arial Unicode MS"/>
          <w:sz w:val="24"/>
          <w:szCs w:val="24"/>
        </w:rPr>
        <w:t>. Допускается внесение изменений</w:t>
      </w:r>
      <w:r w:rsidRPr="00FC73C9">
        <w:rPr>
          <w:rFonts w:eastAsia="Arial Unicode MS"/>
          <w:sz w:val="24"/>
          <w:szCs w:val="24"/>
        </w:rPr>
        <w:t xml:space="preserve"> в настоящий договор при условии неизменности качества в части уменьшения цены и объемов  товаров.             </w:t>
      </w:r>
    </w:p>
    <w:p w:rsidR="001200ED" w:rsidRPr="00FC73C9" w:rsidRDefault="001200ED" w:rsidP="001200ED">
      <w:pPr>
        <w:jc w:val="both"/>
        <w:rPr>
          <w:rFonts w:eastAsia="Arial Unicode MS"/>
          <w:sz w:val="24"/>
          <w:szCs w:val="24"/>
        </w:rPr>
      </w:pPr>
      <w:r w:rsidRPr="00FC73C9">
        <w:rPr>
          <w:rFonts w:eastAsia="Arial Unicode MS"/>
          <w:sz w:val="24"/>
          <w:szCs w:val="24"/>
        </w:rPr>
        <w:t xml:space="preserve">9. Поставщик гарантирует, что Товары, поставленные в рамках Договора, соответствует требованием Государственной Фармакопеи, ГОСТ стандарту, техническим условиям. Поставляемый товар должен быть зарегистрирован и разрешен к медицинскому применению в Республики Казахстан. Поставщик далее гарантирует, что Товары, поставленные по данному Договору, не будут иметь дефектов, в случае появления дефектов Поставщик  несет ответственности. </w:t>
      </w:r>
    </w:p>
    <w:p w:rsidR="001200ED" w:rsidRPr="00FC73C9" w:rsidRDefault="001200ED" w:rsidP="001200ED">
      <w:pPr>
        <w:jc w:val="both"/>
        <w:rPr>
          <w:rFonts w:eastAsia="Arial Unicode MS"/>
          <w:sz w:val="24"/>
          <w:szCs w:val="24"/>
        </w:rPr>
      </w:pPr>
      <w:r w:rsidRPr="00FC73C9">
        <w:rPr>
          <w:rFonts w:eastAsia="Arial Unicode MS"/>
          <w:sz w:val="24"/>
          <w:szCs w:val="24"/>
        </w:rPr>
        <w:t xml:space="preserve">10. Заказчик обязан оперативно уведомить Поставщика в письменном виде обо всех претензиях, связанных с данной гарантией. После получения подобного уведомления Поставщик должен как можно скорее произвести замену бракованного Товара или его части без каких-либо расходов со стороны Заказчика. Если Поставщик, получив уведомление, не исправит дефект (ы)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  </w:t>
      </w:r>
    </w:p>
    <w:p w:rsidR="001200ED" w:rsidRPr="00FC73C9" w:rsidRDefault="001200ED" w:rsidP="001200ED">
      <w:pPr>
        <w:jc w:val="both"/>
        <w:rPr>
          <w:rFonts w:eastAsia="Arial Unicode MS"/>
          <w:color w:val="000000"/>
          <w:sz w:val="24"/>
          <w:szCs w:val="24"/>
        </w:rPr>
      </w:pPr>
      <w:r w:rsidRPr="00FC73C9">
        <w:rPr>
          <w:rFonts w:eastAsia="Arial Unicode MS"/>
          <w:color w:val="000000"/>
          <w:sz w:val="24"/>
          <w:szCs w:val="24"/>
        </w:rPr>
        <w:t xml:space="preserve">11. Поставка Товаров осуществляется Поставщиком 5 (пять) </w:t>
      </w:r>
      <w:r w:rsidR="00F32F5D">
        <w:rPr>
          <w:rFonts w:eastAsia="Arial Unicode MS"/>
          <w:color w:val="000000"/>
          <w:sz w:val="24"/>
          <w:szCs w:val="24"/>
        </w:rPr>
        <w:t>календарных</w:t>
      </w:r>
      <w:r w:rsidRPr="00FC73C9">
        <w:rPr>
          <w:rFonts w:eastAsia="Arial Unicode MS"/>
          <w:color w:val="000000"/>
          <w:sz w:val="24"/>
          <w:szCs w:val="24"/>
        </w:rPr>
        <w:t xml:space="preserve"> дней с момента получения заявки от Заказчика</w:t>
      </w:r>
      <w:r w:rsidR="005808A6">
        <w:rPr>
          <w:rFonts w:eastAsia="Arial Unicode MS"/>
          <w:color w:val="000000"/>
          <w:sz w:val="24"/>
          <w:szCs w:val="24"/>
        </w:rPr>
        <w:t xml:space="preserve"> или по графику</w:t>
      </w:r>
      <w:r w:rsidRPr="00FC73C9">
        <w:rPr>
          <w:rFonts w:eastAsia="Arial Unicode MS"/>
          <w:color w:val="000000"/>
          <w:sz w:val="24"/>
          <w:szCs w:val="24"/>
        </w:rPr>
        <w:t>, согласно Спецификации к договору  (Приложение №1).</w:t>
      </w:r>
    </w:p>
    <w:p w:rsidR="001200ED" w:rsidRPr="00FC73C9" w:rsidRDefault="001200ED" w:rsidP="001200ED">
      <w:pPr>
        <w:autoSpaceDE w:val="0"/>
        <w:autoSpaceDN w:val="0"/>
        <w:jc w:val="both"/>
        <w:rPr>
          <w:rFonts w:eastAsia="Arial Unicode MS"/>
          <w:sz w:val="24"/>
          <w:szCs w:val="24"/>
        </w:rPr>
      </w:pPr>
      <w:r w:rsidRPr="00FC73C9">
        <w:rPr>
          <w:rFonts w:eastAsia="Arial Unicode MS"/>
          <w:caps/>
          <w:sz w:val="24"/>
          <w:szCs w:val="24"/>
        </w:rPr>
        <w:t xml:space="preserve">12. </w:t>
      </w:r>
      <w:r w:rsidRPr="00FC73C9">
        <w:rPr>
          <w:rFonts w:eastAsia="Arial Unicode MS"/>
          <w:sz w:val="24"/>
          <w:szCs w:val="24"/>
        </w:rPr>
        <w:t xml:space="preserve">Поставщик должен обеспечить упаковку товаров, способную предотвратить их от повреждения или порчу во время перевозки к конечному пункту назначения, указанному в </w:t>
      </w:r>
      <w:hyperlink r:id="rId12" w:history="1">
        <w:r w:rsidRPr="00FC73C9">
          <w:rPr>
            <w:rFonts w:eastAsia="Arial Unicode MS"/>
            <w:sz w:val="24"/>
            <w:szCs w:val="24"/>
            <w:u w:val="single"/>
          </w:rPr>
          <w:t xml:space="preserve">приложении </w:t>
        </w:r>
      </w:hyperlink>
      <w:r w:rsidR="00096AA8">
        <w:rPr>
          <w:rFonts w:eastAsia="Arial Unicode MS"/>
          <w:sz w:val="24"/>
          <w:szCs w:val="24"/>
          <w:u w:val="single"/>
        </w:rPr>
        <w:t>2</w:t>
      </w:r>
      <w:r w:rsidRPr="00FC73C9">
        <w:rPr>
          <w:rFonts w:eastAsia="Arial Unicode MS"/>
          <w:sz w:val="24"/>
          <w:szCs w:val="24"/>
        </w:rPr>
        <w:t xml:space="preserve">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13.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14. Поставка товаров осуществляется Поставщиком в соответствии с условиями Заказчика, оговоренными в перечне закупаемых товаров.</w:t>
      </w:r>
    </w:p>
    <w:p w:rsidR="001200ED" w:rsidRPr="00FC73C9" w:rsidRDefault="001200ED" w:rsidP="001200ED">
      <w:pPr>
        <w:jc w:val="both"/>
        <w:rPr>
          <w:rFonts w:eastAsia="Arial Unicode MS"/>
          <w:sz w:val="24"/>
          <w:szCs w:val="24"/>
        </w:rPr>
      </w:pPr>
      <w:r w:rsidRPr="00FC73C9">
        <w:rPr>
          <w:rFonts w:eastAsia="Arial Unicode MS"/>
          <w:caps/>
          <w:sz w:val="24"/>
          <w:szCs w:val="24"/>
        </w:rPr>
        <w:t xml:space="preserve">15. </w:t>
      </w:r>
      <w:r w:rsidRPr="00FC73C9">
        <w:rPr>
          <w:rFonts w:eastAsia="Arial Unicode MS"/>
          <w:sz w:val="24"/>
          <w:szCs w:val="24"/>
        </w:rPr>
        <w:t xml:space="preserve">Поставщик должен поставить Товары до аптечного склада </w:t>
      </w:r>
      <w:r w:rsidR="00756609">
        <w:rPr>
          <w:rFonts w:eastAsia="Arial Unicode MS"/>
          <w:sz w:val="24"/>
          <w:szCs w:val="24"/>
        </w:rPr>
        <w:t>по адресу:</w:t>
      </w:r>
      <w:r w:rsidR="00756609" w:rsidRPr="00756609">
        <w:rPr>
          <w:rFonts w:eastAsia="Arial Unicode MS"/>
          <w:sz w:val="24"/>
          <w:szCs w:val="24"/>
        </w:rPr>
        <w:t>г</w:t>
      </w:r>
      <w:proofErr w:type="gramStart"/>
      <w:r w:rsidR="00756609" w:rsidRPr="00756609">
        <w:rPr>
          <w:rFonts w:eastAsia="Arial Unicode MS"/>
          <w:sz w:val="24"/>
          <w:szCs w:val="24"/>
        </w:rPr>
        <w:t>.Ш</w:t>
      </w:r>
      <w:proofErr w:type="gramEnd"/>
      <w:r w:rsidR="00756609" w:rsidRPr="00756609">
        <w:rPr>
          <w:rFonts w:eastAsia="Arial Unicode MS"/>
          <w:sz w:val="24"/>
          <w:szCs w:val="24"/>
        </w:rPr>
        <w:t>ымкент, ул. Металлистов 1-Б,</w:t>
      </w:r>
      <w:r w:rsidR="00756609">
        <w:rPr>
          <w:rFonts w:eastAsia="Arial Unicode MS"/>
          <w:sz w:val="24"/>
          <w:szCs w:val="24"/>
        </w:rPr>
        <w:t xml:space="preserve"> аптечный склад</w:t>
      </w:r>
      <w:r w:rsidR="000048D7">
        <w:rPr>
          <w:sz w:val="24"/>
          <w:szCs w:val="24"/>
        </w:rPr>
        <w:t xml:space="preserve">, </w:t>
      </w:r>
      <w:r w:rsidRPr="00FC73C9">
        <w:rPr>
          <w:rFonts w:eastAsia="Arial Unicode MS"/>
          <w:sz w:val="24"/>
          <w:szCs w:val="24"/>
        </w:rPr>
        <w:t xml:space="preserve">указанного в </w:t>
      </w:r>
      <w:hyperlink r:id="rId13" w:history="1">
        <w:r w:rsidRPr="00FC73C9">
          <w:rPr>
            <w:rFonts w:eastAsia="Arial Unicode MS"/>
            <w:sz w:val="24"/>
            <w:szCs w:val="24"/>
            <w:u w:val="single"/>
          </w:rPr>
          <w:t xml:space="preserve">приложении </w:t>
        </w:r>
      </w:hyperlink>
      <w:r w:rsidR="00096AA8">
        <w:rPr>
          <w:rFonts w:eastAsia="Arial Unicode MS"/>
          <w:sz w:val="24"/>
          <w:szCs w:val="24"/>
          <w:u w:val="single"/>
        </w:rPr>
        <w:t>2</w:t>
      </w:r>
      <w:r w:rsidRPr="00FC73C9">
        <w:rPr>
          <w:rFonts w:eastAsia="Arial Unicode MS"/>
          <w:sz w:val="24"/>
          <w:szCs w:val="24"/>
        </w:rPr>
        <w:t xml:space="preserve">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17. Цены на сопутствующие услуги должны быть включены в цену Договора.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18.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w:t>
      </w:r>
    </w:p>
    <w:p w:rsidR="001200ED" w:rsidRPr="00FC73C9" w:rsidRDefault="001200ED" w:rsidP="001200ED">
      <w:pPr>
        <w:jc w:val="both"/>
        <w:rPr>
          <w:rFonts w:eastAsia="Arial Unicode MS"/>
          <w:sz w:val="24"/>
          <w:szCs w:val="24"/>
        </w:rPr>
      </w:pPr>
      <w:r w:rsidRPr="00FC73C9">
        <w:rPr>
          <w:rFonts w:eastAsia="Arial Unicode MS"/>
          <w:sz w:val="24"/>
          <w:szCs w:val="24"/>
        </w:rPr>
        <w:lastRenderedPageBreak/>
        <w:t>19. Ни один пункт вышеуказанного не освобождает Поставщика от гарантий или других обязательств по данному Договору.</w:t>
      </w:r>
    </w:p>
    <w:p w:rsidR="001200ED" w:rsidRPr="00FC73C9" w:rsidRDefault="001200ED" w:rsidP="001200ED">
      <w:pPr>
        <w:jc w:val="both"/>
        <w:rPr>
          <w:rFonts w:eastAsia="Arial Unicode MS"/>
          <w:sz w:val="24"/>
          <w:szCs w:val="24"/>
        </w:rPr>
      </w:pPr>
      <w:r w:rsidRPr="00FC73C9">
        <w:rPr>
          <w:rFonts w:eastAsia="Arial Unicode MS"/>
          <w:sz w:val="24"/>
          <w:szCs w:val="24"/>
        </w:rPr>
        <w:t>20. Эта гарантия действительна после доставки всей партии Товаров до</w:t>
      </w:r>
      <w:r w:rsidRPr="00FC73C9">
        <w:rPr>
          <w:rFonts w:eastAsia="Arial Unicode MS"/>
          <w:color w:val="000000"/>
          <w:sz w:val="24"/>
          <w:szCs w:val="24"/>
        </w:rPr>
        <w:t xml:space="preserve"> 31 декабря  20</w:t>
      </w:r>
      <w:r w:rsidR="005808A6">
        <w:rPr>
          <w:rFonts w:eastAsia="Arial Unicode MS"/>
          <w:color w:val="000000"/>
          <w:sz w:val="24"/>
          <w:szCs w:val="24"/>
        </w:rPr>
        <w:t>20</w:t>
      </w:r>
      <w:r w:rsidRPr="00FC73C9">
        <w:rPr>
          <w:rFonts w:eastAsia="Arial Unicode MS"/>
          <w:color w:val="000000"/>
          <w:sz w:val="24"/>
          <w:szCs w:val="24"/>
        </w:rPr>
        <w:t xml:space="preserve"> года</w:t>
      </w:r>
      <w:r w:rsidRPr="00FC73C9">
        <w:rPr>
          <w:rFonts w:eastAsia="Arial Unicode MS"/>
          <w:sz w:val="24"/>
          <w:szCs w:val="24"/>
        </w:rPr>
        <w:t xml:space="preserve">.  </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21. Заказчик обязан оперативно уведомить Поставщика в письменном виде обо всех претензиях, связанных с данной гарантией.</w:t>
      </w:r>
    </w:p>
    <w:p w:rsidR="001200ED" w:rsidRPr="00FC73C9" w:rsidRDefault="001200ED" w:rsidP="001200ED">
      <w:pPr>
        <w:autoSpaceDE w:val="0"/>
        <w:autoSpaceDN w:val="0"/>
        <w:jc w:val="both"/>
        <w:rPr>
          <w:rFonts w:eastAsia="Arial Unicode MS"/>
          <w:sz w:val="24"/>
          <w:szCs w:val="24"/>
        </w:rPr>
      </w:pPr>
      <w:bookmarkStart w:id="118" w:name="sub1002638133"/>
      <w:bookmarkStart w:id="119" w:name="sub1002638095"/>
      <w:r w:rsidRPr="00FC73C9">
        <w:rPr>
          <w:rFonts w:eastAsia="Arial Unicode MS"/>
          <w:sz w:val="24"/>
          <w:szCs w:val="24"/>
        </w:rPr>
        <w:t>22. Если Поставщик, получив уведомление, не исправит дефек</w:t>
      </w:r>
      <w:proofErr w:type="gramStart"/>
      <w:r w:rsidRPr="00FC73C9">
        <w:rPr>
          <w:rFonts w:eastAsia="Arial Unicode MS"/>
          <w:sz w:val="24"/>
          <w:szCs w:val="24"/>
        </w:rPr>
        <w:t>т(</w:t>
      </w:r>
      <w:proofErr w:type="gramEnd"/>
      <w:r w:rsidRPr="00FC73C9">
        <w:rPr>
          <w:rFonts w:eastAsia="Arial Unicode MS"/>
          <w:sz w:val="24"/>
          <w:szCs w:val="24"/>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23.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24.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200ED" w:rsidRPr="00FC73C9" w:rsidRDefault="001200ED" w:rsidP="001200ED">
      <w:pPr>
        <w:jc w:val="both"/>
        <w:rPr>
          <w:rFonts w:eastAsia="Arial Unicode MS"/>
          <w:sz w:val="24"/>
          <w:szCs w:val="24"/>
        </w:rPr>
      </w:pPr>
      <w:r w:rsidRPr="00FC73C9">
        <w:rPr>
          <w:rFonts w:eastAsia="Arial Unicode MS"/>
          <w:sz w:val="24"/>
          <w:szCs w:val="24"/>
        </w:rPr>
        <w:t>25. Задержка с выполнением поставки со стороны Поставщика приводит к удержанию обеспечения исполнения договора и выплате неустойки.</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26.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FC73C9">
        <w:rPr>
          <w:rFonts w:eastAsia="Arial Unicode MS"/>
          <w:sz w:val="24"/>
          <w:szCs w:val="24"/>
        </w:rPr>
        <w:t>е(</w:t>
      </w:r>
      <w:proofErr w:type="gramEnd"/>
      <w:r w:rsidRPr="00FC73C9">
        <w:rPr>
          <w:rFonts w:eastAsia="Arial Unicode MS"/>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bookmarkEnd w:id="118"/>
    <w:bookmarkEnd w:id="119"/>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27.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28.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29.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30.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 xml:space="preserve">31.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FC73C9">
        <w:rPr>
          <w:rFonts w:eastAsia="Arial Unicode MS"/>
          <w:sz w:val="24"/>
          <w:szCs w:val="24"/>
        </w:rPr>
        <w:t>несет никакой финансовой обязанности</w:t>
      </w:r>
      <w:proofErr w:type="gramEnd"/>
      <w:r w:rsidRPr="00FC73C9">
        <w:rPr>
          <w:rFonts w:eastAsia="Arial Unicode MS"/>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 xml:space="preserve">32.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w:t>
      </w:r>
      <w:r w:rsidRPr="00FC73C9">
        <w:rPr>
          <w:rFonts w:eastAsia="Arial Unicode MS"/>
          <w:sz w:val="24"/>
          <w:szCs w:val="24"/>
        </w:rPr>
        <w:lastRenderedPageBreak/>
        <w:t>объем аннулированных договорных обязательств, а также дата вступления в силу расторжения Договора.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 xml:space="preserve">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35. Любое уведомление, которо</w:t>
      </w:r>
      <w:r w:rsidR="009933A6">
        <w:rPr>
          <w:rFonts w:eastAsia="Arial Unicode MS"/>
          <w:sz w:val="24"/>
          <w:szCs w:val="24"/>
        </w:rPr>
        <w:t>е одна из сторон</w:t>
      </w:r>
      <w:r w:rsidRPr="00FC73C9">
        <w:rPr>
          <w:rFonts w:eastAsia="Arial Unicode MS"/>
          <w:sz w:val="24"/>
          <w:szCs w:val="24"/>
        </w:rPr>
        <w:t xml:space="preserve">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200ED" w:rsidRPr="00FC73C9" w:rsidRDefault="001200ED" w:rsidP="001200ED">
      <w:pPr>
        <w:autoSpaceDE w:val="0"/>
        <w:autoSpaceDN w:val="0"/>
        <w:jc w:val="both"/>
        <w:rPr>
          <w:rFonts w:eastAsia="Arial Unicode MS"/>
          <w:sz w:val="24"/>
          <w:szCs w:val="24"/>
        </w:rPr>
      </w:pPr>
      <w:r w:rsidRPr="00FC73C9">
        <w:rPr>
          <w:rFonts w:eastAsia="Arial Unicode MS"/>
          <w:sz w:val="24"/>
          <w:szCs w:val="24"/>
        </w:rPr>
        <w:t>37. Поставщик обязан внести обеспечение исполнения Договора в форме, объеме и на условиях, предусмотренных в тендерной документации.</w:t>
      </w:r>
    </w:p>
    <w:p w:rsidR="001200ED" w:rsidRPr="00FC73C9" w:rsidRDefault="001200ED" w:rsidP="001200ED">
      <w:pPr>
        <w:jc w:val="both"/>
        <w:rPr>
          <w:rFonts w:eastAsia="Arial Unicode MS"/>
          <w:color w:val="000000"/>
          <w:sz w:val="24"/>
          <w:szCs w:val="24"/>
        </w:rPr>
      </w:pPr>
      <w:r w:rsidRPr="00FC73C9">
        <w:rPr>
          <w:rFonts w:eastAsia="Arial Unicode MS"/>
          <w:sz w:val="24"/>
          <w:szCs w:val="24"/>
        </w:rPr>
        <w:t xml:space="preserve">38. Настоящий Договор вступает в силу с момента подписания, после внесения Поставщиком обеспечения исполнения Договора и действует до выполнения Сторонами Обязательств  </w:t>
      </w:r>
      <w:r w:rsidRPr="00FC73C9">
        <w:rPr>
          <w:rFonts w:eastAsia="Arial Unicode MS"/>
          <w:color w:val="000000"/>
          <w:sz w:val="24"/>
          <w:szCs w:val="24"/>
        </w:rPr>
        <w:t>по «31» декабря 20</w:t>
      </w:r>
      <w:r w:rsidR="003E2220">
        <w:rPr>
          <w:rFonts w:eastAsia="Arial Unicode MS"/>
          <w:color w:val="000000"/>
          <w:sz w:val="24"/>
          <w:szCs w:val="24"/>
        </w:rPr>
        <w:t>20</w:t>
      </w:r>
      <w:r w:rsidRPr="00FC73C9">
        <w:rPr>
          <w:rFonts w:eastAsia="Arial Unicode MS"/>
          <w:color w:val="000000"/>
          <w:sz w:val="24"/>
          <w:szCs w:val="24"/>
        </w:rPr>
        <w:t xml:space="preserve"> года</w:t>
      </w:r>
      <w:r w:rsidRPr="00FC73C9">
        <w:rPr>
          <w:rFonts w:eastAsia="Arial Unicode MS"/>
          <w:sz w:val="24"/>
          <w:szCs w:val="24"/>
        </w:rPr>
        <w:t>.</w:t>
      </w:r>
    </w:p>
    <w:p w:rsidR="001200ED" w:rsidRPr="00FC73C9" w:rsidRDefault="001200ED" w:rsidP="001200ED">
      <w:pPr>
        <w:pStyle w:val="a4"/>
        <w:tabs>
          <w:tab w:val="left" w:pos="708"/>
        </w:tabs>
        <w:autoSpaceDE w:val="0"/>
        <w:autoSpaceDN w:val="0"/>
        <w:adjustRightInd w:val="0"/>
        <w:rPr>
          <w:rFonts w:eastAsia="Arial Unicode MS"/>
          <w:sz w:val="24"/>
          <w:szCs w:val="24"/>
        </w:rPr>
      </w:pPr>
      <w:r w:rsidRPr="00FC73C9">
        <w:rPr>
          <w:rFonts w:eastAsia="Arial Unicode MS"/>
          <w:sz w:val="24"/>
          <w:szCs w:val="24"/>
        </w:rPr>
        <w:t>39. Настоящий договор  составлен  в  двух  экземплярах  на  русском языке. Оба экземпляра идентичны и имеют  одинаковую  силу.  У  каждой  из сторон находится по одному экземпляру настоящего договора.</w:t>
      </w:r>
    </w:p>
    <w:p w:rsidR="001200ED" w:rsidRPr="00FC73C9" w:rsidRDefault="001200ED" w:rsidP="001200ED">
      <w:pPr>
        <w:ind w:firstLine="426"/>
        <w:contextualSpacing/>
        <w:jc w:val="both"/>
        <w:rPr>
          <w:rFonts w:eastAsia="Arial Unicode MS"/>
          <w:sz w:val="24"/>
          <w:szCs w:val="24"/>
        </w:rPr>
      </w:pPr>
    </w:p>
    <w:p w:rsidR="001200ED" w:rsidRPr="00FC73C9" w:rsidRDefault="001200ED" w:rsidP="001200ED">
      <w:pPr>
        <w:pStyle w:val="af2"/>
        <w:rPr>
          <w:rFonts w:ascii="Times New Roman" w:hAnsi="Times New Roman"/>
          <w:b w:val="0"/>
          <w:caps w:val="0"/>
          <w:szCs w:val="24"/>
        </w:rPr>
      </w:pPr>
      <w:r w:rsidRPr="00FC73C9">
        <w:rPr>
          <w:rFonts w:ascii="Times New Roman" w:hAnsi="Times New Roman"/>
          <w:b w:val="0"/>
          <w:caps w:val="0"/>
          <w:szCs w:val="24"/>
        </w:rPr>
        <w:t>Адреса и реквизиты Сторон:</w:t>
      </w:r>
    </w:p>
    <w:p w:rsidR="001200ED" w:rsidRPr="00FC73C9" w:rsidRDefault="001200ED" w:rsidP="001200ED">
      <w:pPr>
        <w:pStyle w:val="af2"/>
        <w:rPr>
          <w:rFonts w:ascii="Times New Roman" w:hAnsi="Times New Roman"/>
          <w:b w:val="0"/>
          <w:caps w:val="0"/>
          <w:szCs w:val="24"/>
        </w:rPr>
      </w:pPr>
    </w:p>
    <w:tbl>
      <w:tblPr>
        <w:tblW w:w="0" w:type="auto"/>
        <w:tblLook w:val="01E0" w:firstRow="1" w:lastRow="1" w:firstColumn="1" w:lastColumn="1" w:noHBand="0" w:noVBand="0"/>
      </w:tblPr>
      <w:tblGrid>
        <w:gridCol w:w="4785"/>
        <w:gridCol w:w="4786"/>
      </w:tblGrid>
      <w:tr w:rsidR="001200ED" w:rsidRPr="00FC73C9" w:rsidTr="00C660F2">
        <w:tc>
          <w:tcPr>
            <w:tcW w:w="4785" w:type="dxa"/>
          </w:tcPr>
          <w:p w:rsidR="001200ED" w:rsidRPr="00FC73C9" w:rsidRDefault="001200ED" w:rsidP="00C660F2">
            <w:pPr>
              <w:pStyle w:val="af2"/>
              <w:jc w:val="both"/>
              <w:rPr>
                <w:rFonts w:ascii="Times New Roman" w:hAnsi="Times New Roman"/>
                <w:caps w:val="0"/>
                <w:szCs w:val="24"/>
              </w:rPr>
            </w:pPr>
            <w:r w:rsidRPr="00FC73C9">
              <w:rPr>
                <w:rFonts w:ascii="Times New Roman" w:hAnsi="Times New Roman"/>
                <w:caps w:val="0"/>
                <w:szCs w:val="24"/>
              </w:rPr>
              <w:t>«Заказчик»</w:t>
            </w:r>
          </w:p>
          <w:p w:rsidR="001200ED" w:rsidRDefault="001200ED" w:rsidP="00C660F2">
            <w:pPr>
              <w:pStyle w:val="af2"/>
              <w:jc w:val="both"/>
              <w:rPr>
                <w:rFonts w:ascii="Times New Roman" w:hAnsi="Times New Roman"/>
                <w:caps w:val="0"/>
                <w:szCs w:val="24"/>
              </w:rPr>
            </w:pPr>
          </w:p>
          <w:p w:rsidR="001200ED" w:rsidRPr="00FC73C9" w:rsidRDefault="001200ED" w:rsidP="00C660F2">
            <w:pPr>
              <w:pStyle w:val="af2"/>
              <w:jc w:val="both"/>
              <w:rPr>
                <w:rFonts w:ascii="Times New Roman" w:hAnsi="Times New Roman"/>
                <w:b w:val="0"/>
                <w:caps w:val="0"/>
                <w:szCs w:val="24"/>
              </w:rPr>
            </w:pPr>
          </w:p>
        </w:tc>
        <w:tc>
          <w:tcPr>
            <w:tcW w:w="4786" w:type="dxa"/>
          </w:tcPr>
          <w:p w:rsidR="001200ED" w:rsidRPr="00FC73C9" w:rsidRDefault="001200ED" w:rsidP="00C660F2">
            <w:pPr>
              <w:rPr>
                <w:sz w:val="24"/>
                <w:szCs w:val="24"/>
                <w:highlight w:val="yellow"/>
              </w:rPr>
            </w:pPr>
            <w:r w:rsidRPr="00FC73C9">
              <w:rPr>
                <w:b/>
                <w:sz w:val="24"/>
                <w:szCs w:val="24"/>
              </w:rPr>
              <w:t>«Поставщик»</w:t>
            </w:r>
          </w:p>
        </w:tc>
      </w:tr>
    </w:tbl>
    <w:p w:rsidR="00FC73C9" w:rsidRDefault="00FC73C9"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3E2220" w:rsidRDefault="003E2220" w:rsidP="001200ED">
      <w:pPr>
        <w:pStyle w:val="af2"/>
        <w:jc w:val="both"/>
        <w:rPr>
          <w:rFonts w:ascii="Times New Roman" w:hAnsi="Times New Roman"/>
          <w:b w:val="0"/>
          <w:i/>
          <w:caps w:val="0"/>
          <w:sz w:val="22"/>
          <w:szCs w:val="22"/>
        </w:rPr>
      </w:pPr>
    </w:p>
    <w:p w:rsidR="001200ED" w:rsidRPr="0090675A" w:rsidRDefault="001200ED" w:rsidP="003E2220">
      <w:pPr>
        <w:pStyle w:val="af2"/>
        <w:jc w:val="right"/>
        <w:rPr>
          <w:rFonts w:ascii="Times New Roman" w:hAnsi="Times New Roman"/>
          <w:b w:val="0"/>
          <w:i/>
          <w:caps w:val="0"/>
          <w:sz w:val="22"/>
          <w:szCs w:val="22"/>
        </w:rPr>
      </w:pPr>
      <w:r w:rsidRPr="0090675A">
        <w:rPr>
          <w:rFonts w:ascii="Times New Roman" w:hAnsi="Times New Roman"/>
          <w:b w:val="0"/>
          <w:i/>
          <w:caps w:val="0"/>
          <w:sz w:val="22"/>
          <w:szCs w:val="22"/>
        </w:rPr>
        <w:t>Приложение №</w:t>
      </w:r>
      <w:r w:rsidR="0081083D">
        <w:rPr>
          <w:rFonts w:ascii="Times New Roman" w:hAnsi="Times New Roman"/>
          <w:b w:val="0"/>
          <w:i/>
          <w:caps w:val="0"/>
          <w:sz w:val="22"/>
          <w:szCs w:val="22"/>
        </w:rPr>
        <w:t>1</w:t>
      </w:r>
    </w:p>
    <w:p w:rsidR="001200ED" w:rsidRPr="0090675A" w:rsidRDefault="001200ED" w:rsidP="003E2220">
      <w:pPr>
        <w:pStyle w:val="af2"/>
        <w:jc w:val="right"/>
        <w:rPr>
          <w:rFonts w:ascii="Times New Roman" w:hAnsi="Times New Roman"/>
          <w:b w:val="0"/>
          <w:i/>
          <w:caps w:val="0"/>
          <w:sz w:val="22"/>
          <w:szCs w:val="22"/>
        </w:rPr>
      </w:pPr>
    </w:p>
    <w:p w:rsidR="003E2220" w:rsidRDefault="001200ED" w:rsidP="003E2220">
      <w:pPr>
        <w:pStyle w:val="af2"/>
        <w:jc w:val="right"/>
        <w:rPr>
          <w:rFonts w:ascii="Times New Roman" w:hAnsi="Times New Roman"/>
          <w:b w:val="0"/>
          <w:caps w:val="0"/>
          <w:sz w:val="22"/>
          <w:szCs w:val="22"/>
        </w:rPr>
      </w:pPr>
      <w:r w:rsidRPr="0090675A">
        <w:rPr>
          <w:rFonts w:ascii="Times New Roman" w:hAnsi="Times New Roman"/>
          <w:b w:val="0"/>
          <w:caps w:val="0"/>
          <w:sz w:val="22"/>
          <w:szCs w:val="22"/>
        </w:rPr>
        <w:t xml:space="preserve">Спецификация к Договору  </w:t>
      </w:r>
    </w:p>
    <w:p w:rsidR="001200ED" w:rsidRPr="002F56C2" w:rsidRDefault="001200ED" w:rsidP="003E2220">
      <w:pPr>
        <w:pStyle w:val="af2"/>
        <w:jc w:val="right"/>
        <w:rPr>
          <w:rFonts w:ascii="Times New Roman" w:hAnsi="Times New Roman"/>
          <w:b w:val="0"/>
          <w:caps w:val="0"/>
          <w:sz w:val="22"/>
          <w:szCs w:val="22"/>
        </w:rPr>
      </w:pPr>
      <w:r w:rsidRPr="0090675A">
        <w:rPr>
          <w:rFonts w:ascii="Times New Roman" w:hAnsi="Times New Roman"/>
          <w:b w:val="0"/>
          <w:caps w:val="0"/>
          <w:sz w:val="22"/>
          <w:szCs w:val="22"/>
        </w:rPr>
        <w:t xml:space="preserve">№ </w:t>
      </w:r>
      <w:r>
        <w:rPr>
          <w:rFonts w:ascii="Times New Roman" w:hAnsi="Times New Roman"/>
          <w:b w:val="0"/>
          <w:caps w:val="0"/>
          <w:sz w:val="22"/>
          <w:szCs w:val="22"/>
        </w:rPr>
        <w:t xml:space="preserve">____ </w:t>
      </w:r>
      <w:r w:rsidRPr="0090675A">
        <w:rPr>
          <w:rFonts w:ascii="Times New Roman" w:hAnsi="Times New Roman"/>
          <w:b w:val="0"/>
          <w:caps w:val="0"/>
          <w:sz w:val="22"/>
          <w:szCs w:val="22"/>
        </w:rPr>
        <w:t xml:space="preserve"> от  </w:t>
      </w:r>
      <w:r>
        <w:rPr>
          <w:rFonts w:ascii="Times New Roman" w:hAnsi="Times New Roman"/>
          <w:b w:val="0"/>
          <w:caps w:val="0"/>
          <w:sz w:val="22"/>
          <w:szCs w:val="22"/>
        </w:rPr>
        <w:t>______________ 20</w:t>
      </w:r>
      <w:r w:rsidR="003E2220">
        <w:rPr>
          <w:rFonts w:ascii="Times New Roman" w:hAnsi="Times New Roman"/>
          <w:b w:val="0"/>
          <w:caps w:val="0"/>
          <w:sz w:val="22"/>
          <w:szCs w:val="22"/>
        </w:rPr>
        <w:t>2</w:t>
      </w:r>
      <w:r w:rsidR="0034448D">
        <w:rPr>
          <w:rFonts w:ascii="Times New Roman" w:hAnsi="Times New Roman"/>
          <w:b w:val="0"/>
          <w:caps w:val="0"/>
          <w:sz w:val="22"/>
          <w:szCs w:val="22"/>
        </w:rPr>
        <w:t>1</w:t>
      </w:r>
      <w:r w:rsidRPr="0090675A">
        <w:rPr>
          <w:rFonts w:ascii="Times New Roman" w:hAnsi="Times New Roman"/>
          <w:b w:val="0"/>
          <w:caps w:val="0"/>
          <w:sz w:val="22"/>
          <w:szCs w:val="22"/>
        </w:rPr>
        <w:t xml:space="preserve"> год.</w:t>
      </w:r>
    </w:p>
    <w:p w:rsidR="001200ED" w:rsidRPr="00CB275E" w:rsidRDefault="001200ED" w:rsidP="001200ED">
      <w:pPr>
        <w:jc w:val="right"/>
      </w:pPr>
    </w:p>
    <w:p w:rsidR="001200ED" w:rsidRPr="005E74FF" w:rsidRDefault="001200ED" w:rsidP="001200ED">
      <w:pPr>
        <w:jc w:val="center"/>
        <w:rPr>
          <w:rStyle w:val="s0"/>
          <w:b/>
          <w:sz w:val="16"/>
          <w:szCs w:val="16"/>
        </w:rPr>
      </w:pPr>
    </w:p>
    <w:tbl>
      <w:tblPr>
        <w:tblW w:w="107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4252"/>
        <w:gridCol w:w="1134"/>
        <w:gridCol w:w="993"/>
        <w:gridCol w:w="850"/>
        <w:gridCol w:w="945"/>
      </w:tblGrid>
      <w:tr w:rsidR="001200ED" w:rsidRPr="005E74FF" w:rsidTr="009E488B">
        <w:trPr>
          <w:trHeight w:val="86"/>
        </w:trPr>
        <w:tc>
          <w:tcPr>
            <w:tcW w:w="709" w:type="dxa"/>
            <w:vAlign w:val="center"/>
          </w:tcPr>
          <w:p w:rsidR="001200ED" w:rsidRPr="00D023E6" w:rsidRDefault="001200ED" w:rsidP="00432ADB">
            <w:pPr>
              <w:jc w:val="center"/>
              <w:rPr>
                <w:b/>
                <w:sz w:val="22"/>
                <w:szCs w:val="22"/>
              </w:rPr>
            </w:pPr>
            <w:r w:rsidRPr="00D023E6">
              <w:rPr>
                <w:b/>
                <w:sz w:val="22"/>
                <w:szCs w:val="22"/>
              </w:rPr>
              <w:t xml:space="preserve">№ </w:t>
            </w:r>
            <w:proofErr w:type="gramStart"/>
            <w:r w:rsidRPr="00D023E6">
              <w:rPr>
                <w:b/>
                <w:sz w:val="22"/>
                <w:szCs w:val="22"/>
              </w:rPr>
              <w:t>п</w:t>
            </w:r>
            <w:proofErr w:type="gramEnd"/>
            <w:r w:rsidRPr="00D023E6">
              <w:rPr>
                <w:b/>
                <w:sz w:val="22"/>
                <w:szCs w:val="22"/>
              </w:rPr>
              <w:t>/п</w:t>
            </w:r>
          </w:p>
        </w:tc>
        <w:tc>
          <w:tcPr>
            <w:tcW w:w="1843" w:type="dxa"/>
            <w:vAlign w:val="center"/>
          </w:tcPr>
          <w:p w:rsidR="001200ED" w:rsidRPr="00D023E6" w:rsidRDefault="001200ED" w:rsidP="00432ADB">
            <w:pPr>
              <w:jc w:val="center"/>
              <w:rPr>
                <w:b/>
                <w:sz w:val="22"/>
                <w:szCs w:val="22"/>
              </w:rPr>
            </w:pPr>
            <w:r w:rsidRPr="00D023E6">
              <w:rPr>
                <w:b/>
                <w:sz w:val="22"/>
                <w:szCs w:val="22"/>
              </w:rPr>
              <w:t>Наименование</w:t>
            </w:r>
            <w:r w:rsidR="00432ADB" w:rsidRPr="00D023E6">
              <w:rPr>
                <w:b/>
                <w:sz w:val="22"/>
                <w:szCs w:val="22"/>
              </w:rPr>
              <w:t xml:space="preserve"> товара</w:t>
            </w:r>
          </w:p>
        </w:tc>
        <w:tc>
          <w:tcPr>
            <w:tcW w:w="4252" w:type="dxa"/>
            <w:tcBorders>
              <w:bottom w:val="single" w:sz="2" w:space="0" w:color="000000"/>
            </w:tcBorders>
            <w:vAlign w:val="center"/>
          </w:tcPr>
          <w:p w:rsidR="001200ED" w:rsidRPr="00D023E6" w:rsidRDefault="001200ED" w:rsidP="00432ADB">
            <w:pPr>
              <w:jc w:val="center"/>
              <w:rPr>
                <w:b/>
                <w:sz w:val="22"/>
                <w:szCs w:val="22"/>
              </w:rPr>
            </w:pPr>
            <w:r w:rsidRPr="00D023E6">
              <w:rPr>
                <w:b/>
                <w:sz w:val="22"/>
                <w:szCs w:val="22"/>
              </w:rPr>
              <w:t>Характеристика</w:t>
            </w:r>
          </w:p>
        </w:tc>
        <w:tc>
          <w:tcPr>
            <w:tcW w:w="1134" w:type="dxa"/>
            <w:vAlign w:val="center"/>
          </w:tcPr>
          <w:p w:rsidR="001200ED" w:rsidRPr="00D023E6" w:rsidRDefault="001200ED" w:rsidP="00432ADB">
            <w:pPr>
              <w:jc w:val="center"/>
              <w:rPr>
                <w:b/>
                <w:sz w:val="22"/>
                <w:szCs w:val="22"/>
              </w:rPr>
            </w:pPr>
            <w:r w:rsidRPr="00D023E6">
              <w:rPr>
                <w:b/>
                <w:sz w:val="22"/>
                <w:szCs w:val="22"/>
              </w:rPr>
              <w:t>Ед. изм.</w:t>
            </w:r>
          </w:p>
        </w:tc>
        <w:tc>
          <w:tcPr>
            <w:tcW w:w="993" w:type="dxa"/>
            <w:vAlign w:val="center"/>
          </w:tcPr>
          <w:p w:rsidR="001200ED" w:rsidRPr="00D023E6" w:rsidRDefault="001200ED" w:rsidP="00432ADB">
            <w:pPr>
              <w:jc w:val="center"/>
              <w:rPr>
                <w:b/>
                <w:sz w:val="22"/>
                <w:szCs w:val="22"/>
              </w:rPr>
            </w:pPr>
            <w:r w:rsidRPr="00D023E6">
              <w:rPr>
                <w:b/>
                <w:sz w:val="22"/>
                <w:szCs w:val="22"/>
              </w:rPr>
              <w:t>Кол-во</w:t>
            </w:r>
          </w:p>
        </w:tc>
        <w:tc>
          <w:tcPr>
            <w:tcW w:w="850" w:type="dxa"/>
            <w:vAlign w:val="center"/>
          </w:tcPr>
          <w:p w:rsidR="001200ED" w:rsidRPr="00D023E6" w:rsidRDefault="001200ED" w:rsidP="00432ADB">
            <w:pPr>
              <w:jc w:val="center"/>
              <w:rPr>
                <w:b/>
                <w:sz w:val="22"/>
                <w:szCs w:val="22"/>
              </w:rPr>
            </w:pPr>
            <w:r w:rsidRPr="00D023E6">
              <w:rPr>
                <w:b/>
                <w:sz w:val="22"/>
                <w:szCs w:val="22"/>
              </w:rPr>
              <w:t>Цена</w:t>
            </w:r>
          </w:p>
        </w:tc>
        <w:tc>
          <w:tcPr>
            <w:tcW w:w="945" w:type="dxa"/>
            <w:vAlign w:val="center"/>
          </w:tcPr>
          <w:p w:rsidR="001200ED" w:rsidRPr="00D023E6" w:rsidRDefault="001200ED" w:rsidP="00432ADB">
            <w:pPr>
              <w:jc w:val="center"/>
              <w:rPr>
                <w:b/>
                <w:sz w:val="22"/>
                <w:szCs w:val="22"/>
              </w:rPr>
            </w:pPr>
            <w:r w:rsidRPr="00D023E6">
              <w:rPr>
                <w:b/>
                <w:sz w:val="22"/>
                <w:szCs w:val="22"/>
              </w:rPr>
              <w:t>Сумма</w:t>
            </w:r>
          </w:p>
        </w:tc>
      </w:tr>
      <w:tr w:rsidR="00D023E6" w:rsidRPr="005E74FF" w:rsidTr="009E488B">
        <w:trPr>
          <w:trHeight w:val="1974"/>
        </w:trPr>
        <w:tc>
          <w:tcPr>
            <w:tcW w:w="709" w:type="dxa"/>
            <w:vAlign w:val="center"/>
          </w:tcPr>
          <w:p w:rsidR="00D023E6" w:rsidRPr="005E74FF" w:rsidRDefault="00D023E6" w:rsidP="00432ADB">
            <w:pPr>
              <w:numPr>
                <w:ilvl w:val="0"/>
                <w:numId w:val="7"/>
              </w:numPr>
              <w:suppressAutoHyphens w:val="0"/>
              <w:jc w:val="center"/>
              <w:rPr>
                <w:bCs/>
                <w:color w:val="000000"/>
                <w:sz w:val="16"/>
                <w:szCs w:val="16"/>
              </w:rPr>
            </w:pPr>
          </w:p>
        </w:tc>
        <w:tc>
          <w:tcPr>
            <w:tcW w:w="1843" w:type="dxa"/>
            <w:tcBorders>
              <w:right w:val="single" w:sz="2" w:space="0" w:color="000000"/>
            </w:tcBorders>
            <w:vAlign w:val="center"/>
          </w:tcPr>
          <w:p w:rsidR="00D023E6" w:rsidRPr="00C5710A" w:rsidRDefault="00D023E6" w:rsidP="00EB3057">
            <w:pPr>
              <w:jc w:val="center"/>
              <w:rPr>
                <w:color w:val="000000"/>
              </w:rPr>
            </w:pPr>
          </w:p>
        </w:tc>
        <w:tc>
          <w:tcPr>
            <w:tcW w:w="4252" w:type="dxa"/>
            <w:tcBorders>
              <w:top w:val="single" w:sz="2" w:space="0" w:color="000000"/>
              <w:left w:val="single" w:sz="2" w:space="0" w:color="000000"/>
              <w:bottom w:val="single" w:sz="2" w:space="0" w:color="000000"/>
              <w:right w:val="single" w:sz="2" w:space="0" w:color="000000"/>
            </w:tcBorders>
          </w:tcPr>
          <w:p w:rsidR="00D023E6" w:rsidRPr="00D023E6" w:rsidRDefault="00D023E6" w:rsidP="00EB3057">
            <w:pPr>
              <w:jc w:val="both"/>
              <w:rPr>
                <w:sz w:val="16"/>
                <w:szCs w:val="16"/>
              </w:rPr>
            </w:pPr>
          </w:p>
        </w:tc>
        <w:tc>
          <w:tcPr>
            <w:tcW w:w="1134" w:type="dxa"/>
            <w:tcBorders>
              <w:left w:val="single" w:sz="2" w:space="0" w:color="000000"/>
            </w:tcBorders>
            <w:vAlign w:val="center"/>
          </w:tcPr>
          <w:p w:rsidR="00D023E6" w:rsidRPr="00432ADB" w:rsidRDefault="00D023E6" w:rsidP="00432ADB">
            <w:pPr>
              <w:jc w:val="center"/>
              <w:rPr>
                <w:sz w:val="22"/>
                <w:szCs w:val="22"/>
              </w:rPr>
            </w:pPr>
          </w:p>
        </w:tc>
        <w:tc>
          <w:tcPr>
            <w:tcW w:w="993" w:type="dxa"/>
            <w:vAlign w:val="center"/>
          </w:tcPr>
          <w:p w:rsidR="00D023E6" w:rsidRPr="00432ADB" w:rsidRDefault="00D023E6" w:rsidP="00432ADB">
            <w:pPr>
              <w:suppressAutoHyphens w:val="0"/>
              <w:jc w:val="center"/>
              <w:rPr>
                <w:color w:val="000000"/>
                <w:sz w:val="22"/>
                <w:szCs w:val="22"/>
              </w:rPr>
            </w:pPr>
          </w:p>
        </w:tc>
        <w:tc>
          <w:tcPr>
            <w:tcW w:w="850" w:type="dxa"/>
            <w:vAlign w:val="center"/>
          </w:tcPr>
          <w:p w:rsidR="00D023E6" w:rsidRPr="00432ADB" w:rsidRDefault="00D023E6" w:rsidP="00432ADB">
            <w:pPr>
              <w:jc w:val="center"/>
              <w:rPr>
                <w:color w:val="000000"/>
                <w:sz w:val="22"/>
                <w:szCs w:val="22"/>
              </w:rPr>
            </w:pPr>
          </w:p>
        </w:tc>
        <w:tc>
          <w:tcPr>
            <w:tcW w:w="945" w:type="dxa"/>
            <w:vAlign w:val="center"/>
          </w:tcPr>
          <w:p w:rsidR="00D023E6" w:rsidRPr="005E74FF" w:rsidRDefault="00D023E6" w:rsidP="00432ADB">
            <w:pPr>
              <w:jc w:val="center"/>
              <w:rPr>
                <w:color w:val="000000"/>
                <w:sz w:val="16"/>
                <w:szCs w:val="16"/>
              </w:rPr>
            </w:pPr>
          </w:p>
        </w:tc>
      </w:tr>
      <w:tr w:rsidR="00D023E6" w:rsidRPr="005E74FF" w:rsidTr="009E488B">
        <w:trPr>
          <w:trHeight w:val="2667"/>
        </w:trPr>
        <w:tc>
          <w:tcPr>
            <w:tcW w:w="709" w:type="dxa"/>
            <w:vAlign w:val="center"/>
          </w:tcPr>
          <w:p w:rsidR="00D023E6" w:rsidRPr="005E74FF" w:rsidRDefault="00D023E6" w:rsidP="00432ADB">
            <w:pPr>
              <w:numPr>
                <w:ilvl w:val="0"/>
                <w:numId w:val="7"/>
              </w:numPr>
              <w:suppressAutoHyphens w:val="0"/>
              <w:jc w:val="center"/>
              <w:rPr>
                <w:bCs/>
                <w:color w:val="000000"/>
                <w:sz w:val="16"/>
                <w:szCs w:val="16"/>
              </w:rPr>
            </w:pPr>
          </w:p>
        </w:tc>
        <w:tc>
          <w:tcPr>
            <w:tcW w:w="1843" w:type="dxa"/>
            <w:tcBorders>
              <w:right w:val="single" w:sz="2" w:space="0" w:color="000000"/>
            </w:tcBorders>
            <w:vAlign w:val="center"/>
          </w:tcPr>
          <w:p w:rsidR="00D023E6" w:rsidRPr="00637CED" w:rsidRDefault="00D023E6" w:rsidP="00EB3057">
            <w:pPr>
              <w:jc w:val="center"/>
              <w:rPr>
                <w:color w:val="000000"/>
                <w:sz w:val="22"/>
                <w:szCs w:val="22"/>
              </w:rPr>
            </w:pPr>
          </w:p>
        </w:tc>
        <w:tc>
          <w:tcPr>
            <w:tcW w:w="4252" w:type="dxa"/>
            <w:tcBorders>
              <w:top w:val="single" w:sz="2" w:space="0" w:color="000000"/>
              <w:left w:val="single" w:sz="2" w:space="0" w:color="000000"/>
              <w:bottom w:val="single" w:sz="2" w:space="0" w:color="000000"/>
              <w:right w:val="single" w:sz="2" w:space="0" w:color="000000"/>
            </w:tcBorders>
          </w:tcPr>
          <w:p w:rsidR="00D023E6" w:rsidRPr="00D023E6" w:rsidRDefault="00D023E6" w:rsidP="00EB3057">
            <w:pPr>
              <w:jc w:val="both"/>
              <w:rPr>
                <w:sz w:val="16"/>
                <w:szCs w:val="16"/>
              </w:rPr>
            </w:pPr>
          </w:p>
        </w:tc>
        <w:tc>
          <w:tcPr>
            <w:tcW w:w="1134" w:type="dxa"/>
            <w:tcBorders>
              <w:left w:val="single" w:sz="2" w:space="0" w:color="000000"/>
            </w:tcBorders>
            <w:vAlign w:val="center"/>
          </w:tcPr>
          <w:p w:rsidR="00D023E6" w:rsidRPr="00432ADB" w:rsidRDefault="00D023E6" w:rsidP="00432ADB">
            <w:pPr>
              <w:jc w:val="center"/>
              <w:rPr>
                <w:sz w:val="22"/>
                <w:szCs w:val="22"/>
              </w:rPr>
            </w:pPr>
          </w:p>
        </w:tc>
        <w:tc>
          <w:tcPr>
            <w:tcW w:w="993" w:type="dxa"/>
            <w:vAlign w:val="center"/>
          </w:tcPr>
          <w:p w:rsidR="00D023E6" w:rsidRPr="00432ADB" w:rsidRDefault="00D023E6" w:rsidP="00432ADB">
            <w:pPr>
              <w:suppressAutoHyphens w:val="0"/>
              <w:jc w:val="center"/>
              <w:rPr>
                <w:color w:val="000000"/>
                <w:sz w:val="22"/>
                <w:szCs w:val="22"/>
              </w:rPr>
            </w:pPr>
          </w:p>
        </w:tc>
        <w:tc>
          <w:tcPr>
            <w:tcW w:w="850" w:type="dxa"/>
            <w:vAlign w:val="center"/>
          </w:tcPr>
          <w:p w:rsidR="00D023E6" w:rsidRPr="00432ADB" w:rsidRDefault="00D023E6" w:rsidP="00432ADB">
            <w:pPr>
              <w:jc w:val="center"/>
              <w:rPr>
                <w:color w:val="000000"/>
                <w:sz w:val="22"/>
                <w:szCs w:val="22"/>
              </w:rPr>
            </w:pPr>
          </w:p>
        </w:tc>
        <w:tc>
          <w:tcPr>
            <w:tcW w:w="945" w:type="dxa"/>
            <w:vAlign w:val="center"/>
          </w:tcPr>
          <w:p w:rsidR="00D023E6" w:rsidRPr="005E74FF" w:rsidRDefault="00D023E6" w:rsidP="00432ADB">
            <w:pPr>
              <w:jc w:val="center"/>
              <w:rPr>
                <w:color w:val="000000"/>
                <w:sz w:val="16"/>
                <w:szCs w:val="16"/>
              </w:rPr>
            </w:pPr>
          </w:p>
        </w:tc>
      </w:tr>
      <w:tr w:rsidR="00A14401" w:rsidRPr="005E74FF" w:rsidTr="009E488B">
        <w:trPr>
          <w:trHeight w:val="2667"/>
        </w:trPr>
        <w:tc>
          <w:tcPr>
            <w:tcW w:w="709" w:type="dxa"/>
            <w:vAlign w:val="center"/>
          </w:tcPr>
          <w:p w:rsidR="00A14401" w:rsidRPr="005E74FF" w:rsidRDefault="00A14401" w:rsidP="00A14401">
            <w:pPr>
              <w:numPr>
                <w:ilvl w:val="0"/>
                <w:numId w:val="7"/>
              </w:numPr>
              <w:suppressAutoHyphens w:val="0"/>
              <w:jc w:val="center"/>
              <w:rPr>
                <w:bCs/>
                <w:color w:val="000000"/>
                <w:sz w:val="16"/>
                <w:szCs w:val="16"/>
              </w:rPr>
            </w:pPr>
          </w:p>
        </w:tc>
        <w:tc>
          <w:tcPr>
            <w:tcW w:w="1843" w:type="dxa"/>
            <w:tcBorders>
              <w:right w:val="single" w:sz="2" w:space="0" w:color="000000"/>
            </w:tcBorders>
            <w:vAlign w:val="center"/>
          </w:tcPr>
          <w:p w:rsidR="00A14401" w:rsidRPr="00637CED" w:rsidRDefault="00A14401" w:rsidP="00A14401">
            <w:pPr>
              <w:jc w:val="center"/>
              <w:rPr>
                <w:color w:val="000000"/>
                <w:sz w:val="22"/>
                <w:szCs w:val="22"/>
              </w:rPr>
            </w:pPr>
          </w:p>
        </w:tc>
        <w:tc>
          <w:tcPr>
            <w:tcW w:w="4252" w:type="dxa"/>
            <w:tcBorders>
              <w:top w:val="single" w:sz="2" w:space="0" w:color="000000"/>
              <w:left w:val="single" w:sz="2" w:space="0" w:color="000000"/>
              <w:bottom w:val="single" w:sz="2" w:space="0" w:color="000000"/>
              <w:right w:val="single" w:sz="2" w:space="0" w:color="000000"/>
            </w:tcBorders>
          </w:tcPr>
          <w:p w:rsidR="00A14401" w:rsidRPr="00D023E6" w:rsidRDefault="00A14401" w:rsidP="00A14401">
            <w:pPr>
              <w:jc w:val="both"/>
              <w:rPr>
                <w:sz w:val="16"/>
                <w:szCs w:val="16"/>
              </w:rPr>
            </w:pPr>
          </w:p>
        </w:tc>
        <w:tc>
          <w:tcPr>
            <w:tcW w:w="1134" w:type="dxa"/>
            <w:tcBorders>
              <w:left w:val="single" w:sz="2" w:space="0" w:color="000000"/>
            </w:tcBorders>
            <w:vAlign w:val="center"/>
          </w:tcPr>
          <w:p w:rsidR="00A14401" w:rsidRPr="00432ADB" w:rsidRDefault="00A14401" w:rsidP="00A14401">
            <w:pPr>
              <w:jc w:val="center"/>
              <w:rPr>
                <w:sz w:val="22"/>
                <w:szCs w:val="22"/>
              </w:rPr>
            </w:pPr>
          </w:p>
        </w:tc>
        <w:tc>
          <w:tcPr>
            <w:tcW w:w="993" w:type="dxa"/>
            <w:vAlign w:val="center"/>
          </w:tcPr>
          <w:p w:rsidR="00A14401" w:rsidRPr="00432ADB" w:rsidRDefault="00A14401" w:rsidP="00A14401">
            <w:pPr>
              <w:suppressAutoHyphens w:val="0"/>
              <w:jc w:val="center"/>
              <w:rPr>
                <w:color w:val="000000"/>
                <w:sz w:val="22"/>
                <w:szCs w:val="22"/>
              </w:rPr>
            </w:pPr>
          </w:p>
        </w:tc>
        <w:tc>
          <w:tcPr>
            <w:tcW w:w="850" w:type="dxa"/>
            <w:vAlign w:val="center"/>
          </w:tcPr>
          <w:p w:rsidR="00A14401" w:rsidRPr="00432ADB" w:rsidRDefault="00A14401" w:rsidP="00A14401">
            <w:pPr>
              <w:jc w:val="center"/>
              <w:rPr>
                <w:color w:val="000000"/>
                <w:sz w:val="22"/>
                <w:szCs w:val="22"/>
              </w:rPr>
            </w:pPr>
          </w:p>
        </w:tc>
        <w:tc>
          <w:tcPr>
            <w:tcW w:w="945" w:type="dxa"/>
            <w:vAlign w:val="center"/>
          </w:tcPr>
          <w:p w:rsidR="00A14401" w:rsidRPr="005E74FF" w:rsidRDefault="00A14401" w:rsidP="00A14401">
            <w:pPr>
              <w:jc w:val="center"/>
              <w:rPr>
                <w:color w:val="000000"/>
                <w:sz w:val="16"/>
                <w:szCs w:val="16"/>
              </w:rPr>
            </w:pPr>
          </w:p>
        </w:tc>
      </w:tr>
    </w:tbl>
    <w:p w:rsidR="001200ED" w:rsidRDefault="001200ED" w:rsidP="001200ED">
      <w:pPr>
        <w:pStyle w:val="a7"/>
        <w:spacing w:before="0" w:beforeAutospacing="0" w:after="0" w:afterAutospacing="0"/>
        <w:rPr>
          <w:sz w:val="22"/>
          <w:szCs w:val="22"/>
        </w:rPr>
      </w:pPr>
    </w:p>
    <w:p w:rsidR="001200ED" w:rsidRDefault="001200ED" w:rsidP="001200ED">
      <w:pPr>
        <w:pStyle w:val="a7"/>
        <w:spacing w:before="0" w:beforeAutospacing="0" w:after="0" w:afterAutospacing="0"/>
        <w:rPr>
          <w:sz w:val="22"/>
          <w:szCs w:val="22"/>
        </w:rPr>
      </w:pPr>
    </w:p>
    <w:p w:rsidR="001200ED" w:rsidRDefault="001200ED" w:rsidP="001200ED">
      <w:pPr>
        <w:pStyle w:val="a7"/>
        <w:spacing w:before="0" w:beforeAutospacing="0" w:after="0" w:afterAutospacing="0"/>
        <w:rPr>
          <w:sz w:val="22"/>
          <w:szCs w:val="22"/>
        </w:rPr>
      </w:pPr>
    </w:p>
    <w:tbl>
      <w:tblPr>
        <w:tblW w:w="0" w:type="auto"/>
        <w:tblLook w:val="01E0" w:firstRow="1" w:lastRow="1" w:firstColumn="1" w:lastColumn="1" w:noHBand="0" w:noVBand="0"/>
      </w:tblPr>
      <w:tblGrid>
        <w:gridCol w:w="4785"/>
        <w:gridCol w:w="4786"/>
      </w:tblGrid>
      <w:tr w:rsidR="00A14401" w:rsidRPr="00FC73C9" w:rsidTr="00260468">
        <w:tc>
          <w:tcPr>
            <w:tcW w:w="4785" w:type="dxa"/>
          </w:tcPr>
          <w:p w:rsidR="00A14401" w:rsidRPr="00FC73C9" w:rsidRDefault="00A14401" w:rsidP="00260468">
            <w:pPr>
              <w:pStyle w:val="af2"/>
              <w:jc w:val="both"/>
              <w:rPr>
                <w:rFonts w:ascii="Times New Roman" w:hAnsi="Times New Roman"/>
                <w:caps w:val="0"/>
                <w:szCs w:val="24"/>
              </w:rPr>
            </w:pPr>
            <w:r w:rsidRPr="00FC73C9">
              <w:rPr>
                <w:rFonts w:ascii="Times New Roman" w:hAnsi="Times New Roman"/>
                <w:caps w:val="0"/>
                <w:szCs w:val="24"/>
              </w:rPr>
              <w:t>«Заказчик»</w:t>
            </w:r>
          </w:p>
          <w:p w:rsidR="00A14401" w:rsidRDefault="00A14401" w:rsidP="00260468">
            <w:pPr>
              <w:pStyle w:val="af2"/>
              <w:jc w:val="both"/>
              <w:rPr>
                <w:rFonts w:ascii="Times New Roman" w:hAnsi="Times New Roman"/>
                <w:caps w:val="0"/>
                <w:szCs w:val="24"/>
              </w:rPr>
            </w:pPr>
          </w:p>
          <w:p w:rsidR="00A14401" w:rsidRPr="00FC73C9" w:rsidRDefault="00A14401" w:rsidP="00260468">
            <w:pPr>
              <w:pStyle w:val="af2"/>
              <w:jc w:val="both"/>
              <w:rPr>
                <w:rFonts w:ascii="Times New Roman" w:hAnsi="Times New Roman"/>
                <w:b w:val="0"/>
                <w:caps w:val="0"/>
                <w:szCs w:val="24"/>
              </w:rPr>
            </w:pPr>
          </w:p>
        </w:tc>
        <w:tc>
          <w:tcPr>
            <w:tcW w:w="4786" w:type="dxa"/>
          </w:tcPr>
          <w:p w:rsidR="00A14401" w:rsidRPr="00FC73C9" w:rsidRDefault="00A14401" w:rsidP="00260468">
            <w:pPr>
              <w:rPr>
                <w:sz w:val="24"/>
                <w:szCs w:val="24"/>
                <w:highlight w:val="yellow"/>
              </w:rPr>
            </w:pPr>
            <w:r w:rsidRPr="00FC73C9">
              <w:rPr>
                <w:b/>
                <w:sz w:val="24"/>
                <w:szCs w:val="24"/>
              </w:rPr>
              <w:t>«Поставщик»</w:t>
            </w:r>
          </w:p>
        </w:tc>
      </w:tr>
    </w:tbl>
    <w:p w:rsidR="00F1698D" w:rsidRPr="009915DB" w:rsidRDefault="00F1698D" w:rsidP="00D023E6">
      <w:pPr>
        <w:jc w:val="both"/>
        <w:rPr>
          <w:sz w:val="24"/>
          <w:szCs w:val="24"/>
        </w:rPr>
      </w:pPr>
    </w:p>
    <w:sectPr w:rsidR="00F1698D" w:rsidRPr="009915DB" w:rsidSect="00F1698D">
      <w:footnotePr>
        <w:pos w:val="beneathText"/>
      </w:footnotePr>
      <w:pgSz w:w="11905" w:h="16837"/>
      <w:pgMar w:top="709" w:right="851" w:bottom="1134" w:left="1134"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2B" w:rsidRDefault="000D2A2B">
      <w:r>
        <w:separator/>
      </w:r>
    </w:p>
  </w:endnote>
  <w:endnote w:type="continuationSeparator" w:id="0">
    <w:p w:rsidR="000D2A2B" w:rsidRDefault="000D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K)">
    <w:altName w:val="Times New Roman"/>
    <w:charset w:val="00"/>
    <w:family w:val="roman"/>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2B" w:rsidRDefault="000D2A2B">
      <w:r>
        <w:separator/>
      </w:r>
    </w:p>
  </w:footnote>
  <w:footnote w:type="continuationSeparator" w:id="0">
    <w:p w:rsidR="000D2A2B" w:rsidRDefault="000D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9F" w:rsidRDefault="00076A9F">
    <w:pPr>
      <w:pStyle w:val="a6"/>
    </w:pPr>
  </w:p>
  <w:p w:rsidR="00076A9F" w:rsidRDefault="00076A9F">
    <w:pPr>
      <w:pStyle w:val="a6"/>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240665" cy="14287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A9F" w:rsidRPr="00127366" w:rsidRDefault="00076A9F" w:rsidP="003F30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0;margin-top:.05pt;width:18.95pt;height:11.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854FE3" w:rsidRPr="00127366" w:rsidRDefault="00854FE3" w:rsidP="003F30CD"/>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4">
    <w:nsid w:val="64CF2C6E"/>
    <w:multiLevelType w:val="hybridMultilevel"/>
    <w:tmpl w:val="A4807610"/>
    <w:lvl w:ilvl="0" w:tplc="7BD8715E">
      <w:start w:val="1"/>
      <w:numFmt w:val="decimal"/>
      <w:lvlText w:val="%1)"/>
      <w:lvlJc w:val="left"/>
      <w:pPr>
        <w:ind w:left="1353" w:hanging="360"/>
      </w:pPr>
      <w:rPr>
        <w:rFonts w:hint="default"/>
      </w:rPr>
    </w:lvl>
    <w:lvl w:ilvl="1" w:tplc="04190019">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2"/>
  </w:num>
  <w:num w:numId="4">
    <w:abstractNumId w:val="1"/>
  </w:num>
  <w:num w:numId="5">
    <w:abstractNumId w:val="0"/>
    <w:lvlOverride w:ilvl="0">
      <w:startOverride w:val="1"/>
    </w:lvlOverride>
  </w:num>
  <w:num w:numId="6">
    <w:abstractNumId w:val="3"/>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E3"/>
    <w:rsid w:val="00000E22"/>
    <w:rsid w:val="000015E0"/>
    <w:rsid w:val="0000341A"/>
    <w:rsid w:val="00004028"/>
    <w:rsid w:val="0000410A"/>
    <w:rsid w:val="000042A0"/>
    <w:rsid w:val="000048D7"/>
    <w:rsid w:val="00022C44"/>
    <w:rsid w:val="00022E99"/>
    <w:rsid w:val="000311A9"/>
    <w:rsid w:val="00031869"/>
    <w:rsid w:val="00031E92"/>
    <w:rsid w:val="00033D7E"/>
    <w:rsid w:val="0003631E"/>
    <w:rsid w:val="00041D6E"/>
    <w:rsid w:val="00045475"/>
    <w:rsid w:val="0005150A"/>
    <w:rsid w:val="00051C35"/>
    <w:rsid w:val="00052807"/>
    <w:rsid w:val="00056E8C"/>
    <w:rsid w:val="000577EA"/>
    <w:rsid w:val="00060C7B"/>
    <w:rsid w:val="00062FF2"/>
    <w:rsid w:val="00076A9F"/>
    <w:rsid w:val="00077B9F"/>
    <w:rsid w:val="000826FB"/>
    <w:rsid w:val="00085194"/>
    <w:rsid w:val="00085DC2"/>
    <w:rsid w:val="0009435A"/>
    <w:rsid w:val="00096AA8"/>
    <w:rsid w:val="00096EF2"/>
    <w:rsid w:val="000979E0"/>
    <w:rsid w:val="000A2A6B"/>
    <w:rsid w:val="000A601B"/>
    <w:rsid w:val="000A6F2D"/>
    <w:rsid w:val="000B0296"/>
    <w:rsid w:val="000B02F1"/>
    <w:rsid w:val="000B2EFA"/>
    <w:rsid w:val="000B39A6"/>
    <w:rsid w:val="000B7CBD"/>
    <w:rsid w:val="000D13E1"/>
    <w:rsid w:val="000D159F"/>
    <w:rsid w:val="000D2A2B"/>
    <w:rsid w:val="000D3FB1"/>
    <w:rsid w:val="000D69FA"/>
    <w:rsid w:val="000E1444"/>
    <w:rsid w:val="000E1473"/>
    <w:rsid w:val="000E15EF"/>
    <w:rsid w:val="000E652C"/>
    <w:rsid w:val="000E72FC"/>
    <w:rsid w:val="000F4556"/>
    <w:rsid w:val="000F73B8"/>
    <w:rsid w:val="00100161"/>
    <w:rsid w:val="0010142A"/>
    <w:rsid w:val="001062C2"/>
    <w:rsid w:val="00107E45"/>
    <w:rsid w:val="001139A5"/>
    <w:rsid w:val="00115B7A"/>
    <w:rsid w:val="00115F50"/>
    <w:rsid w:val="001200ED"/>
    <w:rsid w:val="0012242F"/>
    <w:rsid w:val="00124F24"/>
    <w:rsid w:val="001278ED"/>
    <w:rsid w:val="00131FEA"/>
    <w:rsid w:val="00132CC6"/>
    <w:rsid w:val="0013653E"/>
    <w:rsid w:val="00141EC6"/>
    <w:rsid w:val="00143DA7"/>
    <w:rsid w:val="001452C5"/>
    <w:rsid w:val="00151B82"/>
    <w:rsid w:val="001523EF"/>
    <w:rsid w:val="001531C3"/>
    <w:rsid w:val="001537A8"/>
    <w:rsid w:val="00154965"/>
    <w:rsid w:val="00154AF5"/>
    <w:rsid w:val="00162596"/>
    <w:rsid w:val="001633FD"/>
    <w:rsid w:val="0016720F"/>
    <w:rsid w:val="00181A73"/>
    <w:rsid w:val="0018235D"/>
    <w:rsid w:val="00184ECE"/>
    <w:rsid w:val="001918F3"/>
    <w:rsid w:val="00191C9B"/>
    <w:rsid w:val="00191D49"/>
    <w:rsid w:val="001B0D98"/>
    <w:rsid w:val="001B234D"/>
    <w:rsid w:val="001C1789"/>
    <w:rsid w:val="001C3669"/>
    <w:rsid w:val="001C756C"/>
    <w:rsid w:val="001D1976"/>
    <w:rsid w:val="001D64E5"/>
    <w:rsid w:val="001E28EA"/>
    <w:rsid w:val="001E5152"/>
    <w:rsid w:val="001E7CA8"/>
    <w:rsid w:val="001F646B"/>
    <w:rsid w:val="001F66AF"/>
    <w:rsid w:val="001F6CF4"/>
    <w:rsid w:val="001F7FA1"/>
    <w:rsid w:val="002016C4"/>
    <w:rsid w:val="00202C9A"/>
    <w:rsid w:val="00204A52"/>
    <w:rsid w:val="0020544F"/>
    <w:rsid w:val="0020690A"/>
    <w:rsid w:val="00206BA7"/>
    <w:rsid w:val="002112E1"/>
    <w:rsid w:val="0021671E"/>
    <w:rsid w:val="00225903"/>
    <w:rsid w:val="0022725A"/>
    <w:rsid w:val="00236E9B"/>
    <w:rsid w:val="00237767"/>
    <w:rsid w:val="002412F7"/>
    <w:rsid w:val="00241E62"/>
    <w:rsid w:val="00250B60"/>
    <w:rsid w:val="00256971"/>
    <w:rsid w:val="00257984"/>
    <w:rsid w:val="00257E1E"/>
    <w:rsid w:val="00260468"/>
    <w:rsid w:val="00262EC9"/>
    <w:rsid w:val="0026412E"/>
    <w:rsid w:val="002666B2"/>
    <w:rsid w:val="00270393"/>
    <w:rsid w:val="0027164A"/>
    <w:rsid w:val="00281A44"/>
    <w:rsid w:val="00281B58"/>
    <w:rsid w:val="00281F6D"/>
    <w:rsid w:val="00285D08"/>
    <w:rsid w:val="002862E0"/>
    <w:rsid w:val="00286956"/>
    <w:rsid w:val="002905B4"/>
    <w:rsid w:val="002961E0"/>
    <w:rsid w:val="00297C8F"/>
    <w:rsid w:val="002A4E2C"/>
    <w:rsid w:val="002B057F"/>
    <w:rsid w:val="002B1E72"/>
    <w:rsid w:val="002C0AED"/>
    <w:rsid w:val="002C3082"/>
    <w:rsid w:val="002C5726"/>
    <w:rsid w:val="002C5995"/>
    <w:rsid w:val="002C5BA0"/>
    <w:rsid w:val="002C7888"/>
    <w:rsid w:val="002D1DB4"/>
    <w:rsid w:val="002D22CC"/>
    <w:rsid w:val="002D3522"/>
    <w:rsid w:val="002D419B"/>
    <w:rsid w:val="002D7603"/>
    <w:rsid w:val="002E5734"/>
    <w:rsid w:val="002E6546"/>
    <w:rsid w:val="002F1856"/>
    <w:rsid w:val="002F28C3"/>
    <w:rsid w:val="002F4BFA"/>
    <w:rsid w:val="002F6CCB"/>
    <w:rsid w:val="0030328C"/>
    <w:rsid w:val="00303988"/>
    <w:rsid w:val="00304BAF"/>
    <w:rsid w:val="0030588E"/>
    <w:rsid w:val="0031237A"/>
    <w:rsid w:val="00312581"/>
    <w:rsid w:val="00312FA4"/>
    <w:rsid w:val="00322FA6"/>
    <w:rsid w:val="00327EBA"/>
    <w:rsid w:val="003304B0"/>
    <w:rsid w:val="003304D0"/>
    <w:rsid w:val="0033117F"/>
    <w:rsid w:val="003358AC"/>
    <w:rsid w:val="003421C3"/>
    <w:rsid w:val="0034356F"/>
    <w:rsid w:val="0034448D"/>
    <w:rsid w:val="003466A0"/>
    <w:rsid w:val="00347412"/>
    <w:rsid w:val="00354D71"/>
    <w:rsid w:val="00363A2C"/>
    <w:rsid w:val="00363D96"/>
    <w:rsid w:val="003651DC"/>
    <w:rsid w:val="00371136"/>
    <w:rsid w:val="0039138E"/>
    <w:rsid w:val="00394CD4"/>
    <w:rsid w:val="003953F3"/>
    <w:rsid w:val="0039720C"/>
    <w:rsid w:val="00397F00"/>
    <w:rsid w:val="003A6CEE"/>
    <w:rsid w:val="003B3525"/>
    <w:rsid w:val="003B7E50"/>
    <w:rsid w:val="003D2B9C"/>
    <w:rsid w:val="003D4E26"/>
    <w:rsid w:val="003D5519"/>
    <w:rsid w:val="003E2220"/>
    <w:rsid w:val="003E253A"/>
    <w:rsid w:val="003E58B5"/>
    <w:rsid w:val="003F0284"/>
    <w:rsid w:val="003F147B"/>
    <w:rsid w:val="003F18E2"/>
    <w:rsid w:val="003F30CD"/>
    <w:rsid w:val="003F3483"/>
    <w:rsid w:val="003F5001"/>
    <w:rsid w:val="003F5782"/>
    <w:rsid w:val="0040625E"/>
    <w:rsid w:val="00414CAA"/>
    <w:rsid w:val="00420B78"/>
    <w:rsid w:val="00420C6C"/>
    <w:rsid w:val="00420E5A"/>
    <w:rsid w:val="0043184B"/>
    <w:rsid w:val="00432028"/>
    <w:rsid w:val="00432836"/>
    <w:rsid w:val="00432ADB"/>
    <w:rsid w:val="0043610E"/>
    <w:rsid w:val="00436A06"/>
    <w:rsid w:val="00446289"/>
    <w:rsid w:val="00446336"/>
    <w:rsid w:val="00450036"/>
    <w:rsid w:val="004522EF"/>
    <w:rsid w:val="004529CE"/>
    <w:rsid w:val="004536FD"/>
    <w:rsid w:val="004565F1"/>
    <w:rsid w:val="004568F6"/>
    <w:rsid w:val="00462D96"/>
    <w:rsid w:val="004654E9"/>
    <w:rsid w:val="00466D4B"/>
    <w:rsid w:val="00471484"/>
    <w:rsid w:val="00472A5E"/>
    <w:rsid w:val="00475876"/>
    <w:rsid w:val="00477499"/>
    <w:rsid w:val="004828F0"/>
    <w:rsid w:val="004907E1"/>
    <w:rsid w:val="00497D88"/>
    <w:rsid w:val="004A3DEA"/>
    <w:rsid w:val="004A5B24"/>
    <w:rsid w:val="004B1181"/>
    <w:rsid w:val="004B1184"/>
    <w:rsid w:val="004B4B4D"/>
    <w:rsid w:val="004B6FA0"/>
    <w:rsid w:val="004C738A"/>
    <w:rsid w:val="004D459A"/>
    <w:rsid w:val="004D4B35"/>
    <w:rsid w:val="004D529F"/>
    <w:rsid w:val="004D5F45"/>
    <w:rsid w:val="004E3AD0"/>
    <w:rsid w:val="004F1782"/>
    <w:rsid w:val="004F5D4B"/>
    <w:rsid w:val="004F6B14"/>
    <w:rsid w:val="004F710A"/>
    <w:rsid w:val="005004FA"/>
    <w:rsid w:val="0050095D"/>
    <w:rsid w:val="005038F6"/>
    <w:rsid w:val="00504D2D"/>
    <w:rsid w:val="00504F02"/>
    <w:rsid w:val="00514450"/>
    <w:rsid w:val="005146AD"/>
    <w:rsid w:val="00523E9E"/>
    <w:rsid w:val="00532BFB"/>
    <w:rsid w:val="00535D1C"/>
    <w:rsid w:val="0053689F"/>
    <w:rsid w:val="00537B37"/>
    <w:rsid w:val="0054540B"/>
    <w:rsid w:val="00546371"/>
    <w:rsid w:val="0054688F"/>
    <w:rsid w:val="005516D4"/>
    <w:rsid w:val="0055351F"/>
    <w:rsid w:val="00554EF3"/>
    <w:rsid w:val="005551A7"/>
    <w:rsid w:val="00560653"/>
    <w:rsid w:val="00560F6F"/>
    <w:rsid w:val="005807FE"/>
    <w:rsid w:val="005808A6"/>
    <w:rsid w:val="00583949"/>
    <w:rsid w:val="00584545"/>
    <w:rsid w:val="00585D48"/>
    <w:rsid w:val="00587A2C"/>
    <w:rsid w:val="005923CE"/>
    <w:rsid w:val="0059431D"/>
    <w:rsid w:val="005A155F"/>
    <w:rsid w:val="005A6DDB"/>
    <w:rsid w:val="005A700D"/>
    <w:rsid w:val="005A7B2C"/>
    <w:rsid w:val="005C14F2"/>
    <w:rsid w:val="005C522D"/>
    <w:rsid w:val="005D23D2"/>
    <w:rsid w:val="005E13A7"/>
    <w:rsid w:val="005E45D0"/>
    <w:rsid w:val="005E74FF"/>
    <w:rsid w:val="00603174"/>
    <w:rsid w:val="00611553"/>
    <w:rsid w:val="006143BF"/>
    <w:rsid w:val="00621234"/>
    <w:rsid w:val="006223D6"/>
    <w:rsid w:val="00622771"/>
    <w:rsid w:val="0062402B"/>
    <w:rsid w:val="00637D3A"/>
    <w:rsid w:val="006409FA"/>
    <w:rsid w:val="00646BED"/>
    <w:rsid w:val="006511A9"/>
    <w:rsid w:val="00657AE3"/>
    <w:rsid w:val="0066049D"/>
    <w:rsid w:val="00660CA5"/>
    <w:rsid w:val="00663C40"/>
    <w:rsid w:val="006647EA"/>
    <w:rsid w:val="00667D76"/>
    <w:rsid w:val="00671D15"/>
    <w:rsid w:val="00676AF7"/>
    <w:rsid w:val="00681F6D"/>
    <w:rsid w:val="00682528"/>
    <w:rsid w:val="00684581"/>
    <w:rsid w:val="00684EF4"/>
    <w:rsid w:val="006903AC"/>
    <w:rsid w:val="006904A6"/>
    <w:rsid w:val="006925FF"/>
    <w:rsid w:val="006966C8"/>
    <w:rsid w:val="006A4D4B"/>
    <w:rsid w:val="006A5634"/>
    <w:rsid w:val="006A5BDA"/>
    <w:rsid w:val="006B18B9"/>
    <w:rsid w:val="006B21E3"/>
    <w:rsid w:val="006B27A3"/>
    <w:rsid w:val="006B3331"/>
    <w:rsid w:val="006B70E4"/>
    <w:rsid w:val="006C637B"/>
    <w:rsid w:val="006D07E6"/>
    <w:rsid w:val="006E5E8C"/>
    <w:rsid w:val="006F514A"/>
    <w:rsid w:val="007007DF"/>
    <w:rsid w:val="00700E02"/>
    <w:rsid w:val="00703393"/>
    <w:rsid w:val="00705BCA"/>
    <w:rsid w:val="00706B67"/>
    <w:rsid w:val="0071206F"/>
    <w:rsid w:val="00712513"/>
    <w:rsid w:val="007236D7"/>
    <w:rsid w:val="007277C6"/>
    <w:rsid w:val="007311A8"/>
    <w:rsid w:val="0073156A"/>
    <w:rsid w:val="007317B1"/>
    <w:rsid w:val="00743380"/>
    <w:rsid w:val="0074546A"/>
    <w:rsid w:val="00745D9A"/>
    <w:rsid w:val="0074745F"/>
    <w:rsid w:val="00747AC3"/>
    <w:rsid w:val="00750206"/>
    <w:rsid w:val="00753D6A"/>
    <w:rsid w:val="00756609"/>
    <w:rsid w:val="00763AEF"/>
    <w:rsid w:val="007661BA"/>
    <w:rsid w:val="00767BC6"/>
    <w:rsid w:val="00771D4D"/>
    <w:rsid w:val="00773BAF"/>
    <w:rsid w:val="007820A7"/>
    <w:rsid w:val="00784070"/>
    <w:rsid w:val="00785827"/>
    <w:rsid w:val="0078792F"/>
    <w:rsid w:val="00787A19"/>
    <w:rsid w:val="0079417B"/>
    <w:rsid w:val="007A292E"/>
    <w:rsid w:val="007A3C30"/>
    <w:rsid w:val="007A7F8E"/>
    <w:rsid w:val="007B17BF"/>
    <w:rsid w:val="007B284F"/>
    <w:rsid w:val="007B3730"/>
    <w:rsid w:val="007B6FD7"/>
    <w:rsid w:val="007D0803"/>
    <w:rsid w:val="007D1BCC"/>
    <w:rsid w:val="007D2F53"/>
    <w:rsid w:val="007D5BB5"/>
    <w:rsid w:val="007D773A"/>
    <w:rsid w:val="007D77DB"/>
    <w:rsid w:val="007E2010"/>
    <w:rsid w:val="007E5547"/>
    <w:rsid w:val="007E6152"/>
    <w:rsid w:val="007F3208"/>
    <w:rsid w:val="00805604"/>
    <w:rsid w:val="0081059B"/>
    <w:rsid w:val="0081083D"/>
    <w:rsid w:val="00820C42"/>
    <w:rsid w:val="00824972"/>
    <w:rsid w:val="0082724F"/>
    <w:rsid w:val="008274DC"/>
    <w:rsid w:val="008278DE"/>
    <w:rsid w:val="0083487E"/>
    <w:rsid w:val="00840C55"/>
    <w:rsid w:val="00841D32"/>
    <w:rsid w:val="00842485"/>
    <w:rsid w:val="00851F8A"/>
    <w:rsid w:val="00854266"/>
    <w:rsid w:val="00854FE3"/>
    <w:rsid w:val="00862AD1"/>
    <w:rsid w:val="0086343E"/>
    <w:rsid w:val="00870757"/>
    <w:rsid w:val="00871084"/>
    <w:rsid w:val="0087141F"/>
    <w:rsid w:val="00876844"/>
    <w:rsid w:val="00877CA2"/>
    <w:rsid w:val="00886930"/>
    <w:rsid w:val="0089062A"/>
    <w:rsid w:val="00896A9D"/>
    <w:rsid w:val="0089713E"/>
    <w:rsid w:val="008A5BF4"/>
    <w:rsid w:val="008A6020"/>
    <w:rsid w:val="008D6001"/>
    <w:rsid w:val="008E35A5"/>
    <w:rsid w:val="008E4B6B"/>
    <w:rsid w:val="008E6231"/>
    <w:rsid w:val="008F0F5E"/>
    <w:rsid w:val="00902F96"/>
    <w:rsid w:val="00903760"/>
    <w:rsid w:val="0090590E"/>
    <w:rsid w:val="00912037"/>
    <w:rsid w:val="00913DAB"/>
    <w:rsid w:val="00914F92"/>
    <w:rsid w:val="00915348"/>
    <w:rsid w:val="009155F7"/>
    <w:rsid w:val="00917467"/>
    <w:rsid w:val="00922AF4"/>
    <w:rsid w:val="00927F60"/>
    <w:rsid w:val="00930AB1"/>
    <w:rsid w:val="0093751A"/>
    <w:rsid w:val="00942BC5"/>
    <w:rsid w:val="00944A60"/>
    <w:rsid w:val="00950134"/>
    <w:rsid w:val="00956B5E"/>
    <w:rsid w:val="009572CD"/>
    <w:rsid w:val="00962978"/>
    <w:rsid w:val="009647D2"/>
    <w:rsid w:val="00965109"/>
    <w:rsid w:val="00970E3F"/>
    <w:rsid w:val="00971C95"/>
    <w:rsid w:val="00973BBE"/>
    <w:rsid w:val="00974B4A"/>
    <w:rsid w:val="00975502"/>
    <w:rsid w:val="00975EB3"/>
    <w:rsid w:val="0098142C"/>
    <w:rsid w:val="00982987"/>
    <w:rsid w:val="00982C28"/>
    <w:rsid w:val="00983FD6"/>
    <w:rsid w:val="009841DA"/>
    <w:rsid w:val="0098540A"/>
    <w:rsid w:val="009915DB"/>
    <w:rsid w:val="009933A6"/>
    <w:rsid w:val="0099400C"/>
    <w:rsid w:val="0099794F"/>
    <w:rsid w:val="009A0932"/>
    <w:rsid w:val="009A18FD"/>
    <w:rsid w:val="009A1EF2"/>
    <w:rsid w:val="009A3555"/>
    <w:rsid w:val="009B076F"/>
    <w:rsid w:val="009B115B"/>
    <w:rsid w:val="009B14E1"/>
    <w:rsid w:val="009B2B8B"/>
    <w:rsid w:val="009B7519"/>
    <w:rsid w:val="009C1EF2"/>
    <w:rsid w:val="009C263B"/>
    <w:rsid w:val="009C3E7C"/>
    <w:rsid w:val="009C4153"/>
    <w:rsid w:val="009D1FB8"/>
    <w:rsid w:val="009D316A"/>
    <w:rsid w:val="009D420C"/>
    <w:rsid w:val="009D6474"/>
    <w:rsid w:val="009D7BF6"/>
    <w:rsid w:val="009D7F0A"/>
    <w:rsid w:val="009E0786"/>
    <w:rsid w:val="009E0D36"/>
    <w:rsid w:val="009E1475"/>
    <w:rsid w:val="009E3C4F"/>
    <w:rsid w:val="009E488B"/>
    <w:rsid w:val="009E4D72"/>
    <w:rsid w:val="009E7873"/>
    <w:rsid w:val="009F2938"/>
    <w:rsid w:val="00A047F4"/>
    <w:rsid w:val="00A14401"/>
    <w:rsid w:val="00A1568C"/>
    <w:rsid w:val="00A20A67"/>
    <w:rsid w:val="00A21F67"/>
    <w:rsid w:val="00A24289"/>
    <w:rsid w:val="00A25218"/>
    <w:rsid w:val="00A26FB1"/>
    <w:rsid w:val="00A31DCD"/>
    <w:rsid w:val="00A34B86"/>
    <w:rsid w:val="00A407EF"/>
    <w:rsid w:val="00A4099F"/>
    <w:rsid w:val="00A410ED"/>
    <w:rsid w:val="00A4649F"/>
    <w:rsid w:val="00A546F2"/>
    <w:rsid w:val="00A57317"/>
    <w:rsid w:val="00A65F69"/>
    <w:rsid w:val="00A76439"/>
    <w:rsid w:val="00A80225"/>
    <w:rsid w:val="00A80A00"/>
    <w:rsid w:val="00A842BC"/>
    <w:rsid w:val="00A85377"/>
    <w:rsid w:val="00A873CA"/>
    <w:rsid w:val="00A93C58"/>
    <w:rsid w:val="00AA69D5"/>
    <w:rsid w:val="00AB1A86"/>
    <w:rsid w:val="00AB398E"/>
    <w:rsid w:val="00AB3DD3"/>
    <w:rsid w:val="00AB61CD"/>
    <w:rsid w:val="00AC2149"/>
    <w:rsid w:val="00AC4E15"/>
    <w:rsid w:val="00AC7974"/>
    <w:rsid w:val="00AD5A92"/>
    <w:rsid w:val="00AE21E5"/>
    <w:rsid w:val="00AE2447"/>
    <w:rsid w:val="00AE26B7"/>
    <w:rsid w:val="00AE4825"/>
    <w:rsid w:val="00AF09D4"/>
    <w:rsid w:val="00AF1584"/>
    <w:rsid w:val="00AF1F34"/>
    <w:rsid w:val="00AF5F4D"/>
    <w:rsid w:val="00AF73CC"/>
    <w:rsid w:val="00B05513"/>
    <w:rsid w:val="00B05B5B"/>
    <w:rsid w:val="00B1081E"/>
    <w:rsid w:val="00B10BAD"/>
    <w:rsid w:val="00B1357B"/>
    <w:rsid w:val="00B25B43"/>
    <w:rsid w:val="00B32630"/>
    <w:rsid w:val="00B34D5A"/>
    <w:rsid w:val="00B41CF2"/>
    <w:rsid w:val="00B45486"/>
    <w:rsid w:val="00B50D64"/>
    <w:rsid w:val="00B53F73"/>
    <w:rsid w:val="00B6174E"/>
    <w:rsid w:val="00B64F80"/>
    <w:rsid w:val="00B66496"/>
    <w:rsid w:val="00B710A3"/>
    <w:rsid w:val="00B72096"/>
    <w:rsid w:val="00B72AAD"/>
    <w:rsid w:val="00B73A98"/>
    <w:rsid w:val="00B74D93"/>
    <w:rsid w:val="00B74FD6"/>
    <w:rsid w:val="00B84809"/>
    <w:rsid w:val="00B90D0B"/>
    <w:rsid w:val="00B968FC"/>
    <w:rsid w:val="00BA4707"/>
    <w:rsid w:val="00BA627B"/>
    <w:rsid w:val="00BA660D"/>
    <w:rsid w:val="00BB2010"/>
    <w:rsid w:val="00BB2D0B"/>
    <w:rsid w:val="00BB7A09"/>
    <w:rsid w:val="00BC4861"/>
    <w:rsid w:val="00BC6E19"/>
    <w:rsid w:val="00BD21D7"/>
    <w:rsid w:val="00BD3F51"/>
    <w:rsid w:val="00BD5ABB"/>
    <w:rsid w:val="00BD7480"/>
    <w:rsid w:val="00BE1D2D"/>
    <w:rsid w:val="00BE540B"/>
    <w:rsid w:val="00BF00A2"/>
    <w:rsid w:val="00BF0ED8"/>
    <w:rsid w:val="00BF1C2A"/>
    <w:rsid w:val="00BF3118"/>
    <w:rsid w:val="00BF66ED"/>
    <w:rsid w:val="00C00D3B"/>
    <w:rsid w:val="00C05200"/>
    <w:rsid w:val="00C053D1"/>
    <w:rsid w:val="00C074DD"/>
    <w:rsid w:val="00C15827"/>
    <w:rsid w:val="00C20123"/>
    <w:rsid w:val="00C24708"/>
    <w:rsid w:val="00C25D84"/>
    <w:rsid w:val="00C30EBD"/>
    <w:rsid w:val="00C425CD"/>
    <w:rsid w:val="00C452DC"/>
    <w:rsid w:val="00C50298"/>
    <w:rsid w:val="00C50F31"/>
    <w:rsid w:val="00C534BD"/>
    <w:rsid w:val="00C62E02"/>
    <w:rsid w:val="00C63161"/>
    <w:rsid w:val="00C660F2"/>
    <w:rsid w:val="00C66142"/>
    <w:rsid w:val="00C72D04"/>
    <w:rsid w:val="00C77DE4"/>
    <w:rsid w:val="00C839B8"/>
    <w:rsid w:val="00C85342"/>
    <w:rsid w:val="00C93190"/>
    <w:rsid w:val="00C94948"/>
    <w:rsid w:val="00C96204"/>
    <w:rsid w:val="00C97AB4"/>
    <w:rsid w:val="00CA0654"/>
    <w:rsid w:val="00CA1A6E"/>
    <w:rsid w:val="00CA52B7"/>
    <w:rsid w:val="00CA5AAE"/>
    <w:rsid w:val="00CA65D9"/>
    <w:rsid w:val="00CB0E64"/>
    <w:rsid w:val="00CB1B1D"/>
    <w:rsid w:val="00CB335D"/>
    <w:rsid w:val="00CC17FC"/>
    <w:rsid w:val="00CC5864"/>
    <w:rsid w:val="00CC7793"/>
    <w:rsid w:val="00CD0C1F"/>
    <w:rsid w:val="00CD2AA3"/>
    <w:rsid w:val="00CD36AF"/>
    <w:rsid w:val="00CD3868"/>
    <w:rsid w:val="00CD5101"/>
    <w:rsid w:val="00CE5290"/>
    <w:rsid w:val="00CE72A1"/>
    <w:rsid w:val="00CF03BC"/>
    <w:rsid w:val="00CF20EA"/>
    <w:rsid w:val="00CF4AA9"/>
    <w:rsid w:val="00CF5B5D"/>
    <w:rsid w:val="00CF7BE0"/>
    <w:rsid w:val="00D023E6"/>
    <w:rsid w:val="00D02F03"/>
    <w:rsid w:val="00D06CDD"/>
    <w:rsid w:val="00D13FAF"/>
    <w:rsid w:val="00D17653"/>
    <w:rsid w:val="00D2207C"/>
    <w:rsid w:val="00D24C76"/>
    <w:rsid w:val="00D2711B"/>
    <w:rsid w:val="00D31E8F"/>
    <w:rsid w:val="00D33CA7"/>
    <w:rsid w:val="00D3451F"/>
    <w:rsid w:val="00D34F06"/>
    <w:rsid w:val="00D374F1"/>
    <w:rsid w:val="00D44201"/>
    <w:rsid w:val="00D463B9"/>
    <w:rsid w:val="00D5187D"/>
    <w:rsid w:val="00D560E2"/>
    <w:rsid w:val="00D564C3"/>
    <w:rsid w:val="00D60636"/>
    <w:rsid w:val="00D60ED7"/>
    <w:rsid w:val="00D67B00"/>
    <w:rsid w:val="00D745A0"/>
    <w:rsid w:val="00DA3BD3"/>
    <w:rsid w:val="00DB22F6"/>
    <w:rsid w:val="00DB7750"/>
    <w:rsid w:val="00DC6BA3"/>
    <w:rsid w:val="00DD5490"/>
    <w:rsid w:val="00DD6C6C"/>
    <w:rsid w:val="00DE4E30"/>
    <w:rsid w:val="00DE629F"/>
    <w:rsid w:val="00DE7BBF"/>
    <w:rsid w:val="00DF34EE"/>
    <w:rsid w:val="00DF37A9"/>
    <w:rsid w:val="00E07E06"/>
    <w:rsid w:val="00E13B93"/>
    <w:rsid w:val="00E1514D"/>
    <w:rsid w:val="00E1775E"/>
    <w:rsid w:val="00E20E91"/>
    <w:rsid w:val="00E345A6"/>
    <w:rsid w:val="00E35356"/>
    <w:rsid w:val="00E37147"/>
    <w:rsid w:val="00E37624"/>
    <w:rsid w:val="00E43C58"/>
    <w:rsid w:val="00E460EF"/>
    <w:rsid w:val="00E47D8E"/>
    <w:rsid w:val="00E51EE8"/>
    <w:rsid w:val="00E53820"/>
    <w:rsid w:val="00E53E68"/>
    <w:rsid w:val="00E540C2"/>
    <w:rsid w:val="00E54345"/>
    <w:rsid w:val="00E55AEA"/>
    <w:rsid w:val="00E615D5"/>
    <w:rsid w:val="00E620D9"/>
    <w:rsid w:val="00E6511C"/>
    <w:rsid w:val="00E652AE"/>
    <w:rsid w:val="00E70F2C"/>
    <w:rsid w:val="00E7533D"/>
    <w:rsid w:val="00E8276C"/>
    <w:rsid w:val="00E90383"/>
    <w:rsid w:val="00E90B4D"/>
    <w:rsid w:val="00E91EA2"/>
    <w:rsid w:val="00E9253C"/>
    <w:rsid w:val="00EA1B52"/>
    <w:rsid w:val="00EA4E94"/>
    <w:rsid w:val="00EA5739"/>
    <w:rsid w:val="00EA6319"/>
    <w:rsid w:val="00EA7EDC"/>
    <w:rsid w:val="00EB0C10"/>
    <w:rsid w:val="00EB1CC4"/>
    <w:rsid w:val="00EB3057"/>
    <w:rsid w:val="00EB65D0"/>
    <w:rsid w:val="00EC37B5"/>
    <w:rsid w:val="00ED25A0"/>
    <w:rsid w:val="00ED737B"/>
    <w:rsid w:val="00EE2A11"/>
    <w:rsid w:val="00EE5993"/>
    <w:rsid w:val="00EE6E6F"/>
    <w:rsid w:val="00EF0F7E"/>
    <w:rsid w:val="00EF213B"/>
    <w:rsid w:val="00EF5159"/>
    <w:rsid w:val="00EF5F26"/>
    <w:rsid w:val="00F10CB4"/>
    <w:rsid w:val="00F1698D"/>
    <w:rsid w:val="00F17E25"/>
    <w:rsid w:val="00F2184E"/>
    <w:rsid w:val="00F21DAA"/>
    <w:rsid w:val="00F26D5E"/>
    <w:rsid w:val="00F30B7A"/>
    <w:rsid w:val="00F32F5D"/>
    <w:rsid w:val="00F360CF"/>
    <w:rsid w:val="00F470B2"/>
    <w:rsid w:val="00F501E6"/>
    <w:rsid w:val="00F50EE9"/>
    <w:rsid w:val="00F510D4"/>
    <w:rsid w:val="00F51A13"/>
    <w:rsid w:val="00F55C0F"/>
    <w:rsid w:val="00F56110"/>
    <w:rsid w:val="00F579DF"/>
    <w:rsid w:val="00F6729E"/>
    <w:rsid w:val="00F67E14"/>
    <w:rsid w:val="00F71DCF"/>
    <w:rsid w:val="00F71F2F"/>
    <w:rsid w:val="00F72AC4"/>
    <w:rsid w:val="00F76752"/>
    <w:rsid w:val="00F806BA"/>
    <w:rsid w:val="00F80CE7"/>
    <w:rsid w:val="00F81DBB"/>
    <w:rsid w:val="00F90444"/>
    <w:rsid w:val="00F90D85"/>
    <w:rsid w:val="00F93A4E"/>
    <w:rsid w:val="00F93AC4"/>
    <w:rsid w:val="00F93F56"/>
    <w:rsid w:val="00F94839"/>
    <w:rsid w:val="00F94A02"/>
    <w:rsid w:val="00F9707E"/>
    <w:rsid w:val="00FA4E5C"/>
    <w:rsid w:val="00FA705B"/>
    <w:rsid w:val="00FA70B3"/>
    <w:rsid w:val="00FB37BD"/>
    <w:rsid w:val="00FB601F"/>
    <w:rsid w:val="00FC0A38"/>
    <w:rsid w:val="00FC5BF8"/>
    <w:rsid w:val="00FC73C9"/>
    <w:rsid w:val="00FC7D6A"/>
    <w:rsid w:val="00FD38E4"/>
    <w:rsid w:val="00FE166E"/>
    <w:rsid w:val="00FE3F24"/>
    <w:rsid w:val="00FF3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2A6B"/>
    <w:pPr>
      <w:suppressAutoHyphens/>
    </w:pPr>
  </w:style>
  <w:style w:type="paragraph" w:styleId="1">
    <w:name w:val="heading 1"/>
    <w:basedOn w:val="a0"/>
    <w:next w:val="a0"/>
    <w:link w:val="10"/>
    <w:qFormat/>
    <w:rsid w:val="00F169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semiHidden/>
    <w:unhideWhenUsed/>
    <w:qFormat/>
    <w:rsid w:val="00F169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link w:val="30"/>
    <w:uiPriority w:val="9"/>
    <w:qFormat/>
    <w:rsid w:val="00F1698D"/>
    <w:pPr>
      <w:suppressAutoHyphens w:val="0"/>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698D"/>
    <w:rPr>
      <w:rFonts w:asciiTheme="majorHAnsi" w:eastAsiaTheme="majorEastAsia" w:hAnsiTheme="majorHAnsi" w:cstheme="majorBidi"/>
      <w:b/>
      <w:bCs/>
      <w:kern w:val="32"/>
      <w:sz w:val="32"/>
      <w:szCs w:val="32"/>
    </w:rPr>
  </w:style>
  <w:style w:type="character" w:customStyle="1" w:styleId="20">
    <w:name w:val="Заголовок 2 Знак"/>
    <w:basedOn w:val="a1"/>
    <w:link w:val="2"/>
    <w:semiHidden/>
    <w:rsid w:val="00F1698D"/>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F1698D"/>
    <w:rPr>
      <w:b/>
      <w:bCs/>
      <w:sz w:val="27"/>
      <w:szCs w:val="27"/>
    </w:rPr>
  </w:style>
  <w:style w:type="paragraph" w:styleId="a4">
    <w:name w:val="Body Text"/>
    <w:basedOn w:val="a0"/>
    <w:rsid w:val="000A2A6B"/>
    <w:pPr>
      <w:tabs>
        <w:tab w:val="left" w:pos="0"/>
      </w:tabs>
      <w:jc w:val="both"/>
    </w:pPr>
    <w:rPr>
      <w:sz w:val="28"/>
    </w:rPr>
  </w:style>
  <w:style w:type="paragraph" w:customStyle="1" w:styleId="11">
    <w:name w:val="Обычный1"/>
    <w:rsid w:val="000A2A6B"/>
    <w:pPr>
      <w:suppressAutoHyphens/>
    </w:pPr>
    <w:rPr>
      <w:sz w:val="24"/>
    </w:rPr>
  </w:style>
  <w:style w:type="paragraph" w:styleId="a5">
    <w:name w:val="Body Text Indent"/>
    <w:basedOn w:val="a0"/>
    <w:rsid w:val="000A2A6B"/>
    <w:pPr>
      <w:ind w:firstLine="283"/>
      <w:jc w:val="both"/>
    </w:pPr>
    <w:rPr>
      <w:sz w:val="24"/>
    </w:rPr>
  </w:style>
  <w:style w:type="paragraph" w:customStyle="1" w:styleId="WW-3">
    <w:name w:val="WW-Основной текст 3"/>
    <w:basedOn w:val="a0"/>
    <w:rsid w:val="000A2A6B"/>
    <w:pPr>
      <w:tabs>
        <w:tab w:val="left" w:pos="284"/>
        <w:tab w:val="left" w:pos="709"/>
      </w:tabs>
      <w:jc w:val="both"/>
    </w:pPr>
    <w:rPr>
      <w:sz w:val="24"/>
    </w:rPr>
  </w:style>
  <w:style w:type="paragraph" w:customStyle="1" w:styleId="31">
    <w:name w:val="Основной текст с отступом 31"/>
    <w:basedOn w:val="a0"/>
    <w:rsid w:val="000A2A6B"/>
    <w:pPr>
      <w:ind w:firstLine="720"/>
    </w:pPr>
    <w:rPr>
      <w:sz w:val="28"/>
    </w:rPr>
  </w:style>
  <w:style w:type="paragraph" w:customStyle="1" w:styleId="Iauiue">
    <w:name w:val="Iau?iue"/>
    <w:rsid w:val="000A2A6B"/>
    <w:pPr>
      <w:widowControl w:val="0"/>
      <w:suppressAutoHyphens/>
    </w:pPr>
  </w:style>
  <w:style w:type="paragraph" w:styleId="a6">
    <w:name w:val="header"/>
    <w:basedOn w:val="a0"/>
    <w:rsid w:val="000A2A6B"/>
    <w:pPr>
      <w:tabs>
        <w:tab w:val="center" w:pos="4677"/>
        <w:tab w:val="right" w:pos="9355"/>
      </w:tabs>
    </w:p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0A2A6B"/>
    <w:pPr>
      <w:suppressAutoHyphens w:val="0"/>
      <w:spacing w:before="100" w:beforeAutospacing="1" w:after="100" w:afterAutospacing="1"/>
    </w:pPr>
    <w:rPr>
      <w:sz w:val="24"/>
      <w:szCs w:val="24"/>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F1698D"/>
    <w:rPr>
      <w:sz w:val="24"/>
      <w:szCs w:val="24"/>
    </w:rPr>
  </w:style>
  <w:style w:type="character" w:customStyle="1" w:styleId="s1">
    <w:name w:val="s1"/>
    <w:rsid w:val="00E9253C"/>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E9253C"/>
    <w:rPr>
      <w:rFonts w:ascii="Times New Roman" w:hAnsi="Times New Roman" w:cs="Times New Roman" w:hint="default"/>
      <w:b w:val="0"/>
      <w:bCs w:val="0"/>
      <w:i w:val="0"/>
      <w:iCs w:val="0"/>
      <w:strike w:val="0"/>
      <w:dstrike w:val="0"/>
      <w:color w:val="000000"/>
      <w:sz w:val="32"/>
      <w:szCs w:val="32"/>
      <w:u w:val="none"/>
      <w:effect w:val="none"/>
    </w:rPr>
  </w:style>
  <w:style w:type="character" w:styleId="a9">
    <w:name w:val="Hyperlink"/>
    <w:uiPriority w:val="99"/>
    <w:rsid w:val="000042A0"/>
    <w:rPr>
      <w:rFonts w:ascii="Times New Roman" w:hAnsi="Times New Roman" w:cs="Times New Roman" w:hint="default"/>
      <w:color w:val="333399"/>
      <w:u w:val="single"/>
    </w:rPr>
  </w:style>
  <w:style w:type="character" w:customStyle="1" w:styleId="s6">
    <w:name w:val="s6"/>
    <w:rsid w:val="00EE5993"/>
    <w:rPr>
      <w:rFonts w:ascii="Times New Roman" w:hAnsi="Times New Roman" w:cs="Times New Roman" w:hint="default"/>
      <w:b w:val="0"/>
      <w:bCs w:val="0"/>
      <w:i w:val="0"/>
      <w:iCs w:val="0"/>
      <w:strike/>
      <w:color w:val="808000"/>
      <w:sz w:val="32"/>
      <w:szCs w:val="32"/>
    </w:rPr>
  </w:style>
  <w:style w:type="paragraph" w:customStyle="1" w:styleId="aa">
    <w:name w:val="Знак"/>
    <w:basedOn w:val="a0"/>
    <w:autoRedefine/>
    <w:rsid w:val="00041D6E"/>
    <w:pPr>
      <w:suppressAutoHyphens w:val="0"/>
      <w:spacing w:after="160" w:line="240" w:lineRule="exact"/>
    </w:pPr>
    <w:rPr>
      <w:rFonts w:eastAsia="SimSun"/>
      <w:b/>
      <w:sz w:val="28"/>
      <w:szCs w:val="24"/>
      <w:lang w:val="en-US" w:eastAsia="en-US"/>
    </w:rPr>
  </w:style>
  <w:style w:type="paragraph" w:customStyle="1" w:styleId="ab">
    <w:name w:val="Знак Знак Знак Знак Знак Знак Знак Знак Знак Знак Знак"/>
    <w:basedOn w:val="a0"/>
    <w:autoRedefine/>
    <w:rsid w:val="006D07E6"/>
    <w:pPr>
      <w:suppressAutoHyphens w:val="0"/>
      <w:spacing w:after="160" w:line="240" w:lineRule="exact"/>
    </w:pPr>
    <w:rPr>
      <w:sz w:val="28"/>
      <w:lang w:val="en-US" w:eastAsia="en-US"/>
    </w:rPr>
  </w:style>
  <w:style w:type="paragraph" w:styleId="ac">
    <w:name w:val="No Spacing"/>
    <w:qFormat/>
    <w:rsid w:val="001C756C"/>
    <w:rPr>
      <w:rFonts w:ascii="Calibri" w:hAnsi="Calibri"/>
      <w:sz w:val="22"/>
      <w:szCs w:val="22"/>
    </w:rPr>
  </w:style>
  <w:style w:type="paragraph" w:styleId="ad">
    <w:name w:val="Balloon Text"/>
    <w:basedOn w:val="a0"/>
    <w:link w:val="ae"/>
    <w:rsid w:val="000577EA"/>
    <w:rPr>
      <w:rFonts w:ascii="Tahoma" w:hAnsi="Tahoma"/>
      <w:sz w:val="16"/>
      <w:szCs w:val="16"/>
    </w:rPr>
  </w:style>
  <w:style w:type="character" w:customStyle="1" w:styleId="ae">
    <w:name w:val="Текст выноски Знак"/>
    <w:link w:val="ad"/>
    <w:rsid w:val="000577EA"/>
    <w:rPr>
      <w:rFonts w:ascii="Tahoma" w:hAnsi="Tahoma" w:cs="Tahoma"/>
      <w:sz w:val="16"/>
      <w:szCs w:val="16"/>
    </w:rPr>
  </w:style>
  <w:style w:type="character" w:customStyle="1" w:styleId="s3">
    <w:name w:val="s3"/>
    <w:rsid w:val="00450036"/>
    <w:rPr>
      <w:rFonts w:ascii="Times New Roman" w:hAnsi="Times New Roman" w:cs="Times New Roman" w:hint="default"/>
      <w:i/>
      <w:iCs/>
      <w:color w:val="FF0000"/>
    </w:rPr>
  </w:style>
  <w:style w:type="character" w:customStyle="1" w:styleId="s9">
    <w:name w:val="s9"/>
    <w:rsid w:val="00450036"/>
    <w:rPr>
      <w:rFonts w:ascii="Times New Roman" w:hAnsi="Times New Roman" w:cs="Times New Roman" w:hint="default"/>
      <w:i/>
      <w:iCs/>
      <w:color w:val="333399"/>
      <w:u w:val="single"/>
    </w:rPr>
  </w:style>
  <w:style w:type="paragraph" w:customStyle="1" w:styleId="12">
    <w:name w:val="Обычный (веб)1"/>
    <w:basedOn w:val="a0"/>
    <w:rsid w:val="00EE2A11"/>
    <w:pPr>
      <w:spacing w:before="100" w:after="100"/>
    </w:pPr>
    <w:rPr>
      <w:sz w:val="24"/>
      <w:szCs w:val="24"/>
      <w:lang w:eastAsia="ar-SA"/>
    </w:rPr>
  </w:style>
  <w:style w:type="paragraph" w:customStyle="1" w:styleId="310">
    <w:name w:val="Основной текст с отступом 31"/>
    <w:basedOn w:val="a0"/>
    <w:rsid w:val="00EE2A11"/>
    <w:pPr>
      <w:spacing w:after="120"/>
      <w:ind w:left="283"/>
    </w:pPr>
    <w:rPr>
      <w:sz w:val="16"/>
      <w:szCs w:val="16"/>
      <w:lang w:eastAsia="ar-SA"/>
    </w:rPr>
  </w:style>
  <w:style w:type="table" w:styleId="af">
    <w:name w:val="Table Grid"/>
    <w:basedOn w:val="a2"/>
    <w:uiPriority w:val="59"/>
    <w:rsid w:val="00F1698D"/>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0"/>
    <w:rsid w:val="00F1698D"/>
    <w:pPr>
      <w:widowControl w:val="0"/>
      <w:numPr>
        <w:numId w:val="2"/>
      </w:numPr>
      <w:tabs>
        <w:tab w:val="left" w:pos="0"/>
        <w:tab w:val="left" w:pos="993"/>
      </w:tabs>
      <w:suppressAutoHyphens w:val="0"/>
      <w:adjustRightInd w:val="0"/>
      <w:jc w:val="both"/>
    </w:pPr>
    <w:rPr>
      <w:rFonts w:ascii="Arial" w:hAnsi="Arial" w:cs="Arial"/>
      <w:sz w:val="24"/>
      <w:szCs w:val="24"/>
    </w:rPr>
  </w:style>
  <w:style w:type="character" w:customStyle="1" w:styleId="af0">
    <w:name w:val="Статья Знак"/>
    <w:link w:val="a"/>
    <w:rsid w:val="00F1698D"/>
    <w:rPr>
      <w:rFonts w:ascii="Arial" w:hAnsi="Arial" w:cs="Arial"/>
      <w:sz w:val="24"/>
      <w:szCs w:val="24"/>
    </w:rPr>
  </w:style>
  <w:style w:type="paragraph" w:customStyle="1" w:styleId="j16">
    <w:name w:val="j16"/>
    <w:basedOn w:val="a0"/>
    <w:rsid w:val="00F1698D"/>
    <w:pPr>
      <w:suppressAutoHyphens w:val="0"/>
      <w:spacing w:before="100" w:beforeAutospacing="1" w:after="100" w:afterAutospacing="1"/>
    </w:pPr>
    <w:rPr>
      <w:sz w:val="24"/>
      <w:szCs w:val="24"/>
    </w:rPr>
  </w:style>
  <w:style w:type="paragraph" w:customStyle="1" w:styleId="j13">
    <w:name w:val="j13"/>
    <w:basedOn w:val="a0"/>
    <w:rsid w:val="00F1698D"/>
    <w:pPr>
      <w:suppressAutoHyphens w:val="0"/>
      <w:spacing w:before="100" w:beforeAutospacing="1" w:after="100" w:afterAutospacing="1"/>
    </w:pPr>
    <w:rPr>
      <w:sz w:val="24"/>
      <w:szCs w:val="24"/>
    </w:rPr>
  </w:style>
  <w:style w:type="character" w:styleId="af1">
    <w:name w:val="FollowedHyperlink"/>
    <w:basedOn w:val="a1"/>
    <w:uiPriority w:val="99"/>
    <w:unhideWhenUsed/>
    <w:rsid w:val="00F1698D"/>
    <w:rPr>
      <w:color w:val="800080"/>
      <w:u w:val="single"/>
    </w:rPr>
  </w:style>
  <w:style w:type="paragraph" w:customStyle="1" w:styleId="xl66">
    <w:name w:val="xl66"/>
    <w:basedOn w:val="a0"/>
    <w:rsid w:val="00F1698D"/>
    <w:pPr>
      <w:suppressAutoHyphens w:val="0"/>
      <w:spacing w:before="100" w:beforeAutospacing="1" w:after="100" w:afterAutospacing="1"/>
      <w:jc w:val="center"/>
      <w:textAlignment w:val="center"/>
    </w:pPr>
    <w:rPr>
      <w:sz w:val="28"/>
      <w:szCs w:val="28"/>
    </w:rPr>
  </w:style>
  <w:style w:type="paragraph" w:customStyle="1" w:styleId="xl67">
    <w:name w:val="xl67"/>
    <w:basedOn w:val="a0"/>
    <w:rsid w:val="00F1698D"/>
    <w:pPr>
      <w:suppressAutoHyphens w:val="0"/>
      <w:spacing w:before="100" w:beforeAutospacing="1" w:after="100" w:afterAutospacing="1"/>
      <w:jc w:val="center"/>
      <w:textAlignment w:val="center"/>
    </w:pPr>
    <w:rPr>
      <w:b/>
      <w:bCs/>
      <w:sz w:val="28"/>
      <w:szCs w:val="28"/>
    </w:rPr>
  </w:style>
  <w:style w:type="paragraph" w:customStyle="1" w:styleId="xl68">
    <w:name w:val="xl68"/>
    <w:basedOn w:val="a0"/>
    <w:rsid w:val="00F1698D"/>
    <w:pPr>
      <w:suppressAutoHyphens w:val="0"/>
      <w:spacing w:before="100" w:beforeAutospacing="1" w:after="100" w:afterAutospacing="1"/>
      <w:textAlignment w:val="center"/>
    </w:pPr>
    <w:rPr>
      <w:sz w:val="28"/>
      <w:szCs w:val="28"/>
    </w:rPr>
  </w:style>
  <w:style w:type="paragraph" w:customStyle="1" w:styleId="xl69">
    <w:name w:val="xl69"/>
    <w:basedOn w:val="a0"/>
    <w:rsid w:val="00F1698D"/>
    <w:pPr>
      <w:suppressAutoHyphens w:val="0"/>
      <w:spacing w:before="100" w:beforeAutospacing="1" w:after="100" w:afterAutospacing="1"/>
      <w:jc w:val="right"/>
      <w:textAlignment w:val="center"/>
    </w:pPr>
    <w:rPr>
      <w:b/>
      <w:bCs/>
      <w:sz w:val="28"/>
      <w:szCs w:val="28"/>
    </w:rPr>
  </w:style>
  <w:style w:type="paragraph" w:customStyle="1" w:styleId="xl70">
    <w:name w:val="xl70"/>
    <w:basedOn w:val="a0"/>
    <w:rsid w:val="00F1698D"/>
    <w:pPr>
      <w:suppressAutoHyphens w:val="0"/>
      <w:spacing w:before="100" w:beforeAutospacing="1" w:after="100" w:afterAutospacing="1"/>
      <w:jc w:val="center"/>
      <w:textAlignment w:val="center"/>
    </w:pPr>
    <w:rPr>
      <w:b/>
      <w:bCs/>
      <w:sz w:val="24"/>
      <w:szCs w:val="24"/>
    </w:rPr>
  </w:style>
  <w:style w:type="paragraph" w:customStyle="1" w:styleId="xl71">
    <w:name w:val="xl71"/>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0"/>
    <w:rsid w:val="00F1698D"/>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0"/>
    <w:rsid w:val="00F1698D"/>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0"/>
    <w:rsid w:val="00F1698D"/>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0"/>
    <w:rsid w:val="00F1698D"/>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0"/>
    <w:rsid w:val="00F1698D"/>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0"/>
    <w:rsid w:val="00F16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0"/>
    <w:rsid w:val="00F1698D"/>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0"/>
    <w:rsid w:val="00F16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0"/>
    <w:rsid w:val="00F1698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0"/>
    <w:rsid w:val="00F1698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0"/>
    <w:rsid w:val="00F1698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0"/>
    <w:rsid w:val="00F1698D"/>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0"/>
    <w:rsid w:val="00F1698D"/>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0"/>
    <w:rsid w:val="00F1698D"/>
    <w:pPr>
      <w:suppressAutoHyphens w:val="0"/>
      <w:spacing w:before="100" w:beforeAutospacing="1" w:after="100" w:afterAutospacing="1"/>
      <w:textAlignment w:val="top"/>
    </w:pPr>
    <w:rPr>
      <w:color w:val="000000"/>
      <w:sz w:val="24"/>
      <w:szCs w:val="24"/>
    </w:rPr>
  </w:style>
  <w:style w:type="paragraph" w:customStyle="1" w:styleId="xl119">
    <w:name w:val="xl119"/>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0"/>
    <w:rsid w:val="00F1698D"/>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0"/>
    <w:rsid w:val="00F1698D"/>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0"/>
    <w:rsid w:val="00F1698D"/>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0"/>
    <w:rsid w:val="00F1698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0"/>
    <w:rsid w:val="00F1698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0"/>
    <w:rsid w:val="00F1698D"/>
    <w:pPr>
      <w:suppressAutoHyphens w:val="0"/>
      <w:spacing w:before="100" w:beforeAutospacing="1" w:after="100" w:afterAutospacing="1"/>
      <w:textAlignment w:val="center"/>
    </w:pPr>
    <w:rPr>
      <w:b/>
      <w:bCs/>
      <w:sz w:val="28"/>
      <w:szCs w:val="28"/>
    </w:rPr>
  </w:style>
  <w:style w:type="paragraph" w:styleId="af2">
    <w:name w:val="Subtitle"/>
    <w:basedOn w:val="a0"/>
    <w:link w:val="af3"/>
    <w:qFormat/>
    <w:rsid w:val="001200ED"/>
    <w:pPr>
      <w:suppressAutoHyphens w:val="0"/>
      <w:jc w:val="center"/>
    </w:pPr>
    <w:rPr>
      <w:rFonts w:ascii="Times New Roman CYR" w:hAnsi="Times New Roman CYR"/>
      <w:b/>
      <w:caps/>
      <w:sz w:val="24"/>
    </w:rPr>
  </w:style>
  <w:style w:type="character" w:customStyle="1" w:styleId="af3">
    <w:name w:val="Подзаголовок Знак"/>
    <w:basedOn w:val="a1"/>
    <w:link w:val="af2"/>
    <w:rsid w:val="001200ED"/>
    <w:rPr>
      <w:rFonts w:ascii="Times New Roman CYR" w:hAnsi="Times New Roman CYR"/>
      <w:b/>
      <w:caps/>
      <w:sz w:val="24"/>
    </w:rPr>
  </w:style>
  <w:style w:type="character" w:customStyle="1" w:styleId="apple-converted-space">
    <w:name w:val="apple-converted-space"/>
    <w:basedOn w:val="a1"/>
    <w:rsid w:val="00004028"/>
  </w:style>
  <w:style w:type="paragraph" w:styleId="af4">
    <w:name w:val="List Paragraph"/>
    <w:basedOn w:val="a0"/>
    <w:uiPriority w:val="34"/>
    <w:qFormat/>
    <w:rsid w:val="00BF3118"/>
    <w:pPr>
      <w:ind w:left="720"/>
      <w:contextualSpacing/>
    </w:pPr>
  </w:style>
  <w:style w:type="paragraph" w:styleId="af5">
    <w:name w:val="footer"/>
    <w:basedOn w:val="a0"/>
    <w:link w:val="af6"/>
    <w:unhideWhenUsed/>
    <w:rsid w:val="002C0AED"/>
    <w:pPr>
      <w:tabs>
        <w:tab w:val="center" w:pos="4677"/>
        <w:tab w:val="right" w:pos="9355"/>
      </w:tabs>
    </w:pPr>
  </w:style>
  <w:style w:type="character" w:customStyle="1" w:styleId="af6">
    <w:name w:val="Нижний колонтитул Знак"/>
    <w:basedOn w:val="a1"/>
    <w:link w:val="af5"/>
    <w:rsid w:val="002C0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2A6B"/>
    <w:pPr>
      <w:suppressAutoHyphens/>
    </w:pPr>
  </w:style>
  <w:style w:type="paragraph" w:styleId="1">
    <w:name w:val="heading 1"/>
    <w:basedOn w:val="a0"/>
    <w:next w:val="a0"/>
    <w:link w:val="10"/>
    <w:qFormat/>
    <w:rsid w:val="00F169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semiHidden/>
    <w:unhideWhenUsed/>
    <w:qFormat/>
    <w:rsid w:val="00F169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link w:val="30"/>
    <w:uiPriority w:val="9"/>
    <w:qFormat/>
    <w:rsid w:val="00F1698D"/>
    <w:pPr>
      <w:suppressAutoHyphens w:val="0"/>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698D"/>
    <w:rPr>
      <w:rFonts w:asciiTheme="majorHAnsi" w:eastAsiaTheme="majorEastAsia" w:hAnsiTheme="majorHAnsi" w:cstheme="majorBidi"/>
      <w:b/>
      <w:bCs/>
      <w:kern w:val="32"/>
      <w:sz w:val="32"/>
      <w:szCs w:val="32"/>
    </w:rPr>
  </w:style>
  <w:style w:type="character" w:customStyle="1" w:styleId="20">
    <w:name w:val="Заголовок 2 Знак"/>
    <w:basedOn w:val="a1"/>
    <w:link w:val="2"/>
    <w:semiHidden/>
    <w:rsid w:val="00F1698D"/>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F1698D"/>
    <w:rPr>
      <w:b/>
      <w:bCs/>
      <w:sz w:val="27"/>
      <w:szCs w:val="27"/>
    </w:rPr>
  </w:style>
  <w:style w:type="paragraph" w:styleId="a4">
    <w:name w:val="Body Text"/>
    <w:basedOn w:val="a0"/>
    <w:rsid w:val="000A2A6B"/>
    <w:pPr>
      <w:tabs>
        <w:tab w:val="left" w:pos="0"/>
      </w:tabs>
      <w:jc w:val="both"/>
    </w:pPr>
    <w:rPr>
      <w:sz w:val="28"/>
    </w:rPr>
  </w:style>
  <w:style w:type="paragraph" w:customStyle="1" w:styleId="11">
    <w:name w:val="Обычный1"/>
    <w:rsid w:val="000A2A6B"/>
    <w:pPr>
      <w:suppressAutoHyphens/>
    </w:pPr>
    <w:rPr>
      <w:sz w:val="24"/>
    </w:rPr>
  </w:style>
  <w:style w:type="paragraph" w:styleId="a5">
    <w:name w:val="Body Text Indent"/>
    <w:basedOn w:val="a0"/>
    <w:rsid w:val="000A2A6B"/>
    <w:pPr>
      <w:ind w:firstLine="283"/>
      <w:jc w:val="both"/>
    </w:pPr>
    <w:rPr>
      <w:sz w:val="24"/>
    </w:rPr>
  </w:style>
  <w:style w:type="paragraph" w:customStyle="1" w:styleId="WW-3">
    <w:name w:val="WW-Основной текст 3"/>
    <w:basedOn w:val="a0"/>
    <w:rsid w:val="000A2A6B"/>
    <w:pPr>
      <w:tabs>
        <w:tab w:val="left" w:pos="284"/>
        <w:tab w:val="left" w:pos="709"/>
      </w:tabs>
      <w:jc w:val="both"/>
    </w:pPr>
    <w:rPr>
      <w:sz w:val="24"/>
    </w:rPr>
  </w:style>
  <w:style w:type="paragraph" w:customStyle="1" w:styleId="31">
    <w:name w:val="Основной текст с отступом 31"/>
    <w:basedOn w:val="a0"/>
    <w:rsid w:val="000A2A6B"/>
    <w:pPr>
      <w:ind w:firstLine="720"/>
    </w:pPr>
    <w:rPr>
      <w:sz w:val="28"/>
    </w:rPr>
  </w:style>
  <w:style w:type="paragraph" w:customStyle="1" w:styleId="Iauiue">
    <w:name w:val="Iau?iue"/>
    <w:rsid w:val="000A2A6B"/>
    <w:pPr>
      <w:widowControl w:val="0"/>
      <w:suppressAutoHyphens/>
    </w:pPr>
  </w:style>
  <w:style w:type="paragraph" w:styleId="a6">
    <w:name w:val="header"/>
    <w:basedOn w:val="a0"/>
    <w:rsid w:val="000A2A6B"/>
    <w:pPr>
      <w:tabs>
        <w:tab w:val="center" w:pos="4677"/>
        <w:tab w:val="right" w:pos="9355"/>
      </w:tabs>
    </w:p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0A2A6B"/>
    <w:pPr>
      <w:suppressAutoHyphens w:val="0"/>
      <w:spacing w:before="100" w:beforeAutospacing="1" w:after="100" w:afterAutospacing="1"/>
    </w:pPr>
    <w:rPr>
      <w:sz w:val="24"/>
      <w:szCs w:val="24"/>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F1698D"/>
    <w:rPr>
      <w:sz w:val="24"/>
      <w:szCs w:val="24"/>
    </w:rPr>
  </w:style>
  <w:style w:type="character" w:customStyle="1" w:styleId="s1">
    <w:name w:val="s1"/>
    <w:rsid w:val="00E9253C"/>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E9253C"/>
    <w:rPr>
      <w:rFonts w:ascii="Times New Roman" w:hAnsi="Times New Roman" w:cs="Times New Roman" w:hint="default"/>
      <w:b w:val="0"/>
      <w:bCs w:val="0"/>
      <w:i w:val="0"/>
      <w:iCs w:val="0"/>
      <w:strike w:val="0"/>
      <w:dstrike w:val="0"/>
      <w:color w:val="000000"/>
      <w:sz w:val="32"/>
      <w:szCs w:val="32"/>
      <w:u w:val="none"/>
      <w:effect w:val="none"/>
    </w:rPr>
  </w:style>
  <w:style w:type="character" w:styleId="a9">
    <w:name w:val="Hyperlink"/>
    <w:uiPriority w:val="99"/>
    <w:rsid w:val="000042A0"/>
    <w:rPr>
      <w:rFonts w:ascii="Times New Roman" w:hAnsi="Times New Roman" w:cs="Times New Roman" w:hint="default"/>
      <w:color w:val="333399"/>
      <w:u w:val="single"/>
    </w:rPr>
  </w:style>
  <w:style w:type="character" w:customStyle="1" w:styleId="s6">
    <w:name w:val="s6"/>
    <w:rsid w:val="00EE5993"/>
    <w:rPr>
      <w:rFonts w:ascii="Times New Roman" w:hAnsi="Times New Roman" w:cs="Times New Roman" w:hint="default"/>
      <w:b w:val="0"/>
      <w:bCs w:val="0"/>
      <w:i w:val="0"/>
      <w:iCs w:val="0"/>
      <w:strike/>
      <w:color w:val="808000"/>
      <w:sz w:val="32"/>
      <w:szCs w:val="32"/>
    </w:rPr>
  </w:style>
  <w:style w:type="paragraph" w:customStyle="1" w:styleId="aa">
    <w:name w:val="Знак"/>
    <w:basedOn w:val="a0"/>
    <w:autoRedefine/>
    <w:rsid w:val="00041D6E"/>
    <w:pPr>
      <w:suppressAutoHyphens w:val="0"/>
      <w:spacing w:after="160" w:line="240" w:lineRule="exact"/>
    </w:pPr>
    <w:rPr>
      <w:rFonts w:eastAsia="SimSun"/>
      <w:b/>
      <w:sz w:val="28"/>
      <w:szCs w:val="24"/>
      <w:lang w:val="en-US" w:eastAsia="en-US"/>
    </w:rPr>
  </w:style>
  <w:style w:type="paragraph" w:customStyle="1" w:styleId="ab">
    <w:name w:val="Знак Знак Знак Знак Знак Знак Знак Знак Знак Знак Знак"/>
    <w:basedOn w:val="a0"/>
    <w:autoRedefine/>
    <w:rsid w:val="006D07E6"/>
    <w:pPr>
      <w:suppressAutoHyphens w:val="0"/>
      <w:spacing w:after="160" w:line="240" w:lineRule="exact"/>
    </w:pPr>
    <w:rPr>
      <w:sz w:val="28"/>
      <w:lang w:val="en-US" w:eastAsia="en-US"/>
    </w:rPr>
  </w:style>
  <w:style w:type="paragraph" w:styleId="ac">
    <w:name w:val="No Spacing"/>
    <w:qFormat/>
    <w:rsid w:val="001C756C"/>
    <w:rPr>
      <w:rFonts w:ascii="Calibri" w:hAnsi="Calibri"/>
      <w:sz w:val="22"/>
      <w:szCs w:val="22"/>
    </w:rPr>
  </w:style>
  <w:style w:type="paragraph" w:styleId="ad">
    <w:name w:val="Balloon Text"/>
    <w:basedOn w:val="a0"/>
    <w:link w:val="ae"/>
    <w:rsid w:val="000577EA"/>
    <w:rPr>
      <w:rFonts w:ascii="Tahoma" w:hAnsi="Tahoma"/>
      <w:sz w:val="16"/>
      <w:szCs w:val="16"/>
    </w:rPr>
  </w:style>
  <w:style w:type="character" w:customStyle="1" w:styleId="ae">
    <w:name w:val="Текст выноски Знак"/>
    <w:link w:val="ad"/>
    <w:rsid w:val="000577EA"/>
    <w:rPr>
      <w:rFonts w:ascii="Tahoma" w:hAnsi="Tahoma" w:cs="Tahoma"/>
      <w:sz w:val="16"/>
      <w:szCs w:val="16"/>
    </w:rPr>
  </w:style>
  <w:style w:type="character" w:customStyle="1" w:styleId="s3">
    <w:name w:val="s3"/>
    <w:rsid w:val="00450036"/>
    <w:rPr>
      <w:rFonts w:ascii="Times New Roman" w:hAnsi="Times New Roman" w:cs="Times New Roman" w:hint="default"/>
      <w:i/>
      <w:iCs/>
      <w:color w:val="FF0000"/>
    </w:rPr>
  </w:style>
  <w:style w:type="character" w:customStyle="1" w:styleId="s9">
    <w:name w:val="s9"/>
    <w:rsid w:val="00450036"/>
    <w:rPr>
      <w:rFonts w:ascii="Times New Roman" w:hAnsi="Times New Roman" w:cs="Times New Roman" w:hint="default"/>
      <w:i/>
      <w:iCs/>
      <w:color w:val="333399"/>
      <w:u w:val="single"/>
    </w:rPr>
  </w:style>
  <w:style w:type="paragraph" w:customStyle="1" w:styleId="12">
    <w:name w:val="Обычный (веб)1"/>
    <w:basedOn w:val="a0"/>
    <w:rsid w:val="00EE2A11"/>
    <w:pPr>
      <w:spacing w:before="100" w:after="100"/>
    </w:pPr>
    <w:rPr>
      <w:sz w:val="24"/>
      <w:szCs w:val="24"/>
      <w:lang w:eastAsia="ar-SA"/>
    </w:rPr>
  </w:style>
  <w:style w:type="paragraph" w:customStyle="1" w:styleId="310">
    <w:name w:val="Основной текст с отступом 31"/>
    <w:basedOn w:val="a0"/>
    <w:rsid w:val="00EE2A11"/>
    <w:pPr>
      <w:spacing w:after="120"/>
      <w:ind w:left="283"/>
    </w:pPr>
    <w:rPr>
      <w:sz w:val="16"/>
      <w:szCs w:val="16"/>
      <w:lang w:eastAsia="ar-SA"/>
    </w:rPr>
  </w:style>
  <w:style w:type="table" w:styleId="af">
    <w:name w:val="Table Grid"/>
    <w:basedOn w:val="a2"/>
    <w:uiPriority w:val="59"/>
    <w:rsid w:val="00F1698D"/>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0"/>
    <w:rsid w:val="00F1698D"/>
    <w:pPr>
      <w:widowControl w:val="0"/>
      <w:numPr>
        <w:numId w:val="2"/>
      </w:numPr>
      <w:tabs>
        <w:tab w:val="left" w:pos="0"/>
        <w:tab w:val="left" w:pos="993"/>
      </w:tabs>
      <w:suppressAutoHyphens w:val="0"/>
      <w:adjustRightInd w:val="0"/>
      <w:jc w:val="both"/>
    </w:pPr>
    <w:rPr>
      <w:rFonts w:ascii="Arial" w:hAnsi="Arial" w:cs="Arial"/>
      <w:sz w:val="24"/>
      <w:szCs w:val="24"/>
    </w:rPr>
  </w:style>
  <w:style w:type="character" w:customStyle="1" w:styleId="af0">
    <w:name w:val="Статья Знак"/>
    <w:link w:val="a"/>
    <w:rsid w:val="00F1698D"/>
    <w:rPr>
      <w:rFonts w:ascii="Arial" w:hAnsi="Arial" w:cs="Arial"/>
      <w:sz w:val="24"/>
      <w:szCs w:val="24"/>
    </w:rPr>
  </w:style>
  <w:style w:type="paragraph" w:customStyle="1" w:styleId="j16">
    <w:name w:val="j16"/>
    <w:basedOn w:val="a0"/>
    <w:rsid w:val="00F1698D"/>
    <w:pPr>
      <w:suppressAutoHyphens w:val="0"/>
      <w:spacing w:before="100" w:beforeAutospacing="1" w:after="100" w:afterAutospacing="1"/>
    </w:pPr>
    <w:rPr>
      <w:sz w:val="24"/>
      <w:szCs w:val="24"/>
    </w:rPr>
  </w:style>
  <w:style w:type="paragraph" w:customStyle="1" w:styleId="j13">
    <w:name w:val="j13"/>
    <w:basedOn w:val="a0"/>
    <w:rsid w:val="00F1698D"/>
    <w:pPr>
      <w:suppressAutoHyphens w:val="0"/>
      <w:spacing w:before="100" w:beforeAutospacing="1" w:after="100" w:afterAutospacing="1"/>
    </w:pPr>
    <w:rPr>
      <w:sz w:val="24"/>
      <w:szCs w:val="24"/>
    </w:rPr>
  </w:style>
  <w:style w:type="character" w:styleId="af1">
    <w:name w:val="FollowedHyperlink"/>
    <w:basedOn w:val="a1"/>
    <w:uiPriority w:val="99"/>
    <w:unhideWhenUsed/>
    <w:rsid w:val="00F1698D"/>
    <w:rPr>
      <w:color w:val="800080"/>
      <w:u w:val="single"/>
    </w:rPr>
  </w:style>
  <w:style w:type="paragraph" w:customStyle="1" w:styleId="xl66">
    <w:name w:val="xl66"/>
    <w:basedOn w:val="a0"/>
    <w:rsid w:val="00F1698D"/>
    <w:pPr>
      <w:suppressAutoHyphens w:val="0"/>
      <w:spacing w:before="100" w:beforeAutospacing="1" w:after="100" w:afterAutospacing="1"/>
      <w:jc w:val="center"/>
      <w:textAlignment w:val="center"/>
    </w:pPr>
    <w:rPr>
      <w:sz w:val="28"/>
      <w:szCs w:val="28"/>
    </w:rPr>
  </w:style>
  <w:style w:type="paragraph" w:customStyle="1" w:styleId="xl67">
    <w:name w:val="xl67"/>
    <w:basedOn w:val="a0"/>
    <w:rsid w:val="00F1698D"/>
    <w:pPr>
      <w:suppressAutoHyphens w:val="0"/>
      <w:spacing w:before="100" w:beforeAutospacing="1" w:after="100" w:afterAutospacing="1"/>
      <w:jc w:val="center"/>
      <w:textAlignment w:val="center"/>
    </w:pPr>
    <w:rPr>
      <w:b/>
      <w:bCs/>
      <w:sz w:val="28"/>
      <w:szCs w:val="28"/>
    </w:rPr>
  </w:style>
  <w:style w:type="paragraph" w:customStyle="1" w:styleId="xl68">
    <w:name w:val="xl68"/>
    <w:basedOn w:val="a0"/>
    <w:rsid w:val="00F1698D"/>
    <w:pPr>
      <w:suppressAutoHyphens w:val="0"/>
      <w:spacing w:before="100" w:beforeAutospacing="1" w:after="100" w:afterAutospacing="1"/>
      <w:textAlignment w:val="center"/>
    </w:pPr>
    <w:rPr>
      <w:sz w:val="28"/>
      <w:szCs w:val="28"/>
    </w:rPr>
  </w:style>
  <w:style w:type="paragraph" w:customStyle="1" w:styleId="xl69">
    <w:name w:val="xl69"/>
    <w:basedOn w:val="a0"/>
    <w:rsid w:val="00F1698D"/>
    <w:pPr>
      <w:suppressAutoHyphens w:val="0"/>
      <w:spacing w:before="100" w:beforeAutospacing="1" w:after="100" w:afterAutospacing="1"/>
      <w:jc w:val="right"/>
      <w:textAlignment w:val="center"/>
    </w:pPr>
    <w:rPr>
      <w:b/>
      <w:bCs/>
      <w:sz w:val="28"/>
      <w:szCs w:val="28"/>
    </w:rPr>
  </w:style>
  <w:style w:type="paragraph" w:customStyle="1" w:styleId="xl70">
    <w:name w:val="xl70"/>
    <w:basedOn w:val="a0"/>
    <w:rsid w:val="00F1698D"/>
    <w:pPr>
      <w:suppressAutoHyphens w:val="0"/>
      <w:spacing w:before="100" w:beforeAutospacing="1" w:after="100" w:afterAutospacing="1"/>
      <w:jc w:val="center"/>
      <w:textAlignment w:val="center"/>
    </w:pPr>
    <w:rPr>
      <w:b/>
      <w:bCs/>
      <w:sz w:val="24"/>
      <w:szCs w:val="24"/>
    </w:rPr>
  </w:style>
  <w:style w:type="paragraph" w:customStyle="1" w:styleId="xl71">
    <w:name w:val="xl71"/>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0"/>
    <w:rsid w:val="00F1698D"/>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0"/>
    <w:rsid w:val="00F1698D"/>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0"/>
    <w:rsid w:val="00F1698D"/>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0"/>
    <w:rsid w:val="00F1698D"/>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0"/>
    <w:rsid w:val="00F1698D"/>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0"/>
    <w:rsid w:val="00F1698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0"/>
    <w:rsid w:val="00F1698D"/>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0"/>
    <w:rsid w:val="00F1698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0"/>
    <w:rsid w:val="00F1698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0"/>
    <w:rsid w:val="00F1698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0"/>
    <w:rsid w:val="00F1698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0"/>
    <w:rsid w:val="00F1698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0"/>
    <w:rsid w:val="00F1698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0"/>
    <w:rsid w:val="00F1698D"/>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0"/>
    <w:rsid w:val="00F1698D"/>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0"/>
    <w:rsid w:val="00F1698D"/>
    <w:pPr>
      <w:suppressAutoHyphens w:val="0"/>
      <w:spacing w:before="100" w:beforeAutospacing="1" w:after="100" w:afterAutospacing="1"/>
      <w:textAlignment w:val="top"/>
    </w:pPr>
    <w:rPr>
      <w:color w:val="000000"/>
      <w:sz w:val="24"/>
      <w:szCs w:val="24"/>
    </w:rPr>
  </w:style>
  <w:style w:type="paragraph" w:customStyle="1" w:styleId="xl119">
    <w:name w:val="xl119"/>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0"/>
    <w:rsid w:val="00F1698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0"/>
    <w:rsid w:val="00F1698D"/>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0"/>
    <w:rsid w:val="00F1698D"/>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0"/>
    <w:rsid w:val="00F1698D"/>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0"/>
    <w:rsid w:val="00F1698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0"/>
    <w:rsid w:val="00F1698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0"/>
    <w:rsid w:val="00F1698D"/>
    <w:pPr>
      <w:suppressAutoHyphens w:val="0"/>
      <w:spacing w:before="100" w:beforeAutospacing="1" w:after="100" w:afterAutospacing="1"/>
      <w:textAlignment w:val="center"/>
    </w:pPr>
    <w:rPr>
      <w:b/>
      <w:bCs/>
      <w:sz w:val="28"/>
      <w:szCs w:val="28"/>
    </w:rPr>
  </w:style>
  <w:style w:type="paragraph" w:styleId="af2">
    <w:name w:val="Subtitle"/>
    <w:basedOn w:val="a0"/>
    <w:link w:val="af3"/>
    <w:qFormat/>
    <w:rsid w:val="001200ED"/>
    <w:pPr>
      <w:suppressAutoHyphens w:val="0"/>
      <w:jc w:val="center"/>
    </w:pPr>
    <w:rPr>
      <w:rFonts w:ascii="Times New Roman CYR" w:hAnsi="Times New Roman CYR"/>
      <w:b/>
      <w:caps/>
      <w:sz w:val="24"/>
    </w:rPr>
  </w:style>
  <w:style w:type="character" w:customStyle="1" w:styleId="af3">
    <w:name w:val="Подзаголовок Знак"/>
    <w:basedOn w:val="a1"/>
    <w:link w:val="af2"/>
    <w:rsid w:val="001200ED"/>
    <w:rPr>
      <w:rFonts w:ascii="Times New Roman CYR" w:hAnsi="Times New Roman CYR"/>
      <w:b/>
      <w:caps/>
      <w:sz w:val="24"/>
    </w:rPr>
  </w:style>
  <w:style w:type="character" w:customStyle="1" w:styleId="apple-converted-space">
    <w:name w:val="apple-converted-space"/>
    <w:basedOn w:val="a1"/>
    <w:rsid w:val="00004028"/>
  </w:style>
  <w:style w:type="paragraph" w:styleId="af4">
    <w:name w:val="List Paragraph"/>
    <w:basedOn w:val="a0"/>
    <w:uiPriority w:val="34"/>
    <w:qFormat/>
    <w:rsid w:val="00BF3118"/>
    <w:pPr>
      <w:ind w:left="720"/>
      <w:contextualSpacing/>
    </w:pPr>
  </w:style>
  <w:style w:type="paragraph" w:styleId="af5">
    <w:name w:val="footer"/>
    <w:basedOn w:val="a0"/>
    <w:link w:val="af6"/>
    <w:unhideWhenUsed/>
    <w:rsid w:val="002C0AED"/>
    <w:pPr>
      <w:tabs>
        <w:tab w:val="center" w:pos="4677"/>
        <w:tab w:val="right" w:pos="9355"/>
      </w:tabs>
    </w:pPr>
  </w:style>
  <w:style w:type="character" w:customStyle="1" w:styleId="af6">
    <w:name w:val="Нижний колонтитул Знак"/>
    <w:basedOn w:val="a1"/>
    <w:link w:val="af5"/>
    <w:rsid w:val="002C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645">
      <w:bodyDiv w:val="1"/>
      <w:marLeft w:val="0"/>
      <w:marRight w:val="0"/>
      <w:marTop w:val="0"/>
      <w:marBottom w:val="0"/>
      <w:divBdr>
        <w:top w:val="none" w:sz="0" w:space="0" w:color="auto"/>
        <w:left w:val="none" w:sz="0" w:space="0" w:color="auto"/>
        <w:bottom w:val="none" w:sz="0" w:space="0" w:color="auto"/>
        <w:right w:val="none" w:sz="0" w:space="0" w:color="auto"/>
      </w:divBdr>
    </w:div>
    <w:div w:id="60714920">
      <w:bodyDiv w:val="1"/>
      <w:marLeft w:val="0"/>
      <w:marRight w:val="0"/>
      <w:marTop w:val="0"/>
      <w:marBottom w:val="0"/>
      <w:divBdr>
        <w:top w:val="none" w:sz="0" w:space="0" w:color="auto"/>
        <w:left w:val="none" w:sz="0" w:space="0" w:color="auto"/>
        <w:bottom w:val="none" w:sz="0" w:space="0" w:color="auto"/>
        <w:right w:val="none" w:sz="0" w:space="0" w:color="auto"/>
      </w:divBdr>
    </w:div>
    <w:div w:id="152337578">
      <w:bodyDiv w:val="1"/>
      <w:marLeft w:val="0"/>
      <w:marRight w:val="0"/>
      <w:marTop w:val="0"/>
      <w:marBottom w:val="0"/>
      <w:divBdr>
        <w:top w:val="none" w:sz="0" w:space="0" w:color="auto"/>
        <w:left w:val="none" w:sz="0" w:space="0" w:color="auto"/>
        <w:bottom w:val="none" w:sz="0" w:space="0" w:color="auto"/>
        <w:right w:val="none" w:sz="0" w:space="0" w:color="auto"/>
      </w:divBdr>
    </w:div>
    <w:div w:id="163206026">
      <w:bodyDiv w:val="1"/>
      <w:marLeft w:val="0"/>
      <w:marRight w:val="0"/>
      <w:marTop w:val="0"/>
      <w:marBottom w:val="0"/>
      <w:divBdr>
        <w:top w:val="none" w:sz="0" w:space="0" w:color="auto"/>
        <w:left w:val="none" w:sz="0" w:space="0" w:color="auto"/>
        <w:bottom w:val="none" w:sz="0" w:space="0" w:color="auto"/>
        <w:right w:val="none" w:sz="0" w:space="0" w:color="auto"/>
      </w:divBdr>
    </w:div>
    <w:div w:id="210699436">
      <w:bodyDiv w:val="1"/>
      <w:marLeft w:val="0"/>
      <w:marRight w:val="0"/>
      <w:marTop w:val="0"/>
      <w:marBottom w:val="0"/>
      <w:divBdr>
        <w:top w:val="none" w:sz="0" w:space="0" w:color="auto"/>
        <w:left w:val="none" w:sz="0" w:space="0" w:color="auto"/>
        <w:bottom w:val="none" w:sz="0" w:space="0" w:color="auto"/>
        <w:right w:val="none" w:sz="0" w:space="0" w:color="auto"/>
      </w:divBdr>
    </w:div>
    <w:div w:id="291375212">
      <w:bodyDiv w:val="1"/>
      <w:marLeft w:val="0"/>
      <w:marRight w:val="0"/>
      <w:marTop w:val="0"/>
      <w:marBottom w:val="0"/>
      <w:divBdr>
        <w:top w:val="none" w:sz="0" w:space="0" w:color="auto"/>
        <w:left w:val="none" w:sz="0" w:space="0" w:color="auto"/>
        <w:bottom w:val="none" w:sz="0" w:space="0" w:color="auto"/>
        <w:right w:val="none" w:sz="0" w:space="0" w:color="auto"/>
      </w:divBdr>
    </w:div>
    <w:div w:id="432701224">
      <w:bodyDiv w:val="1"/>
      <w:marLeft w:val="0"/>
      <w:marRight w:val="0"/>
      <w:marTop w:val="0"/>
      <w:marBottom w:val="0"/>
      <w:divBdr>
        <w:top w:val="none" w:sz="0" w:space="0" w:color="auto"/>
        <w:left w:val="none" w:sz="0" w:space="0" w:color="auto"/>
        <w:bottom w:val="none" w:sz="0" w:space="0" w:color="auto"/>
        <w:right w:val="none" w:sz="0" w:space="0" w:color="auto"/>
      </w:divBdr>
    </w:div>
    <w:div w:id="569269321">
      <w:bodyDiv w:val="1"/>
      <w:marLeft w:val="0"/>
      <w:marRight w:val="0"/>
      <w:marTop w:val="0"/>
      <w:marBottom w:val="0"/>
      <w:divBdr>
        <w:top w:val="none" w:sz="0" w:space="0" w:color="auto"/>
        <w:left w:val="none" w:sz="0" w:space="0" w:color="auto"/>
        <w:bottom w:val="none" w:sz="0" w:space="0" w:color="auto"/>
        <w:right w:val="none" w:sz="0" w:space="0" w:color="auto"/>
      </w:divBdr>
    </w:div>
    <w:div w:id="692413335">
      <w:bodyDiv w:val="1"/>
      <w:marLeft w:val="0"/>
      <w:marRight w:val="0"/>
      <w:marTop w:val="0"/>
      <w:marBottom w:val="0"/>
      <w:divBdr>
        <w:top w:val="none" w:sz="0" w:space="0" w:color="auto"/>
        <w:left w:val="none" w:sz="0" w:space="0" w:color="auto"/>
        <w:bottom w:val="none" w:sz="0" w:space="0" w:color="auto"/>
        <w:right w:val="none" w:sz="0" w:space="0" w:color="auto"/>
      </w:divBdr>
    </w:div>
    <w:div w:id="712078697">
      <w:bodyDiv w:val="1"/>
      <w:marLeft w:val="0"/>
      <w:marRight w:val="0"/>
      <w:marTop w:val="0"/>
      <w:marBottom w:val="0"/>
      <w:divBdr>
        <w:top w:val="none" w:sz="0" w:space="0" w:color="auto"/>
        <w:left w:val="none" w:sz="0" w:space="0" w:color="auto"/>
        <w:bottom w:val="none" w:sz="0" w:space="0" w:color="auto"/>
        <w:right w:val="none" w:sz="0" w:space="0" w:color="auto"/>
      </w:divBdr>
    </w:div>
    <w:div w:id="769159601">
      <w:bodyDiv w:val="1"/>
      <w:marLeft w:val="0"/>
      <w:marRight w:val="0"/>
      <w:marTop w:val="0"/>
      <w:marBottom w:val="0"/>
      <w:divBdr>
        <w:top w:val="none" w:sz="0" w:space="0" w:color="auto"/>
        <w:left w:val="none" w:sz="0" w:space="0" w:color="auto"/>
        <w:bottom w:val="none" w:sz="0" w:space="0" w:color="auto"/>
        <w:right w:val="none" w:sz="0" w:space="0" w:color="auto"/>
      </w:divBdr>
    </w:div>
    <w:div w:id="944994115">
      <w:bodyDiv w:val="1"/>
      <w:marLeft w:val="0"/>
      <w:marRight w:val="0"/>
      <w:marTop w:val="0"/>
      <w:marBottom w:val="0"/>
      <w:divBdr>
        <w:top w:val="none" w:sz="0" w:space="0" w:color="auto"/>
        <w:left w:val="none" w:sz="0" w:space="0" w:color="auto"/>
        <w:bottom w:val="none" w:sz="0" w:space="0" w:color="auto"/>
        <w:right w:val="none" w:sz="0" w:space="0" w:color="auto"/>
      </w:divBdr>
    </w:div>
    <w:div w:id="953946944">
      <w:bodyDiv w:val="1"/>
      <w:marLeft w:val="0"/>
      <w:marRight w:val="0"/>
      <w:marTop w:val="0"/>
      <w:marBottom w:val="0"/>
      <w:divBdr>
        <w:top w:val="none" w:sz="0" w:space="0" w:color="auto"/>
        <w:left w:val="none" w:sz="0" w:space="0" w:color="auto"/>
        <w:bottom w:val="none" w:sz="0" w:space="0" w:color="auto"/>
        <w:right w:val="none" w:sz="0" w:space="0" w:color="auto"/>
      </w:divBdr>
    </w:div>
    <w:div w:id="967319385">
      <w:bodyDiv w:val="1"/>
      <w:marLeft w:val="0"/>
      <w:marRight w:val="0"/>
      <w:marTop w:val="0"/>
      <w:marBottom w:val="0"/>
      <w:divBdr>
        <w:top w:val="none" w:sz="0" w:space="0" w:color="auto"/>
        <w:left w:val="none" w:sz="0" w:space="0" w:color="auto"/>
        <w:bottom w:val="none" w:sz="0" w:space="0" w:color="auto"/>
        <w:right w:val="none" w:sz="0" w:space="0" w:color="auto"/>
      </w:divBdr>
    </w:div>
    <w:div w:id="1007441308">
      <w:bodyDiv w:val="1"/>
      <w:marLeft w:val="0"/>
      <w:marRight w:val="0"/>
      <w:marTop w:val="0"/>
      <w:marBottom w:val="0"/>
      <w:divBdr>
        <w:top w:val="none" w:sz="0" w:space="0" w:color="auto"/>
        <w:left w:val="none" w:sz="0" w:space="0" w:color="auto"/>
        <w:bottom w:val="none" w:sz="0" w:space="0" w:color="auto"/>
        <w:right w:val="none" w:sz="0" w:space="0" w:color="auto"/>
      </w:divBdr>
    </w:div>
    <w:div w:id="1015808732">
      <w:bodyDiv w:val="1"/>
      <w:marLeft w:val="0"/>
      <w:marRight w:val="0"/>
      <w:marTop w:val="0"/>
      <w:marBottom w:val="0"/>
      <w:divBdr>
        <w:top w:val="none" w:sz="0" w:space="0" w:color="auto"/>
        <w:left w:val="none" w:sz="0" w:space="0" w:color="auto"/>
        <w:bottom w:val="none" w:sz="0" w:space="0" w:color="auto"/>
        <w:right w:val="none" w:sz="0" w:space="0" w:color="auto"/>
      </w:divBdr>
    </w:div>
    <w:div w:id="1019544357">
      <w:bodyDiv w:val="1"/>
      <w:marLeft w:val="0"/>
      <w:marRight w:val="0"/>
      <w:marTop w:val="0"/>
      <w:marBottom w:val="0"/>
      <w:divBdr>
        <w:top w:val="none" w:sz="0" w:space="0" w:color="auto"/>
        <w:left w:val="none" w:sz="0" w:space="0" w:color="auto"/>
        <w:bottom w:val="none" w:sz="0" w:space="0" w:color="auto"/>
        <w:right w:val="none" w:sz="0" w:space="0" w:color="auto"/>
      </w:divBdr>
    </w:div>
    <w:div w:id="1042055109">
      <w:bodyDiv w:val="1"/>
      <w:marLeft w:val="0"/>
      <w:marRight w:val="0"/>
      <w:marTop w:val="0"/>
      <w:marBottom w:val="0"/>
      <w:divBdr>
        <w:top w:val="none" w:sz="0" w:space="0" w:color="auto"/>
        <w:left w:val="none" w:sz="0" w:space="0" w:color="auto"/>
        <w:bottom w:val="none" w:sz="0" w:space="0" w:color="auto"/>
        <w:right w:val="none" w:sz="0" w:space="0" w:color="auto"/>
      </w:divBdr>
    </w:div>
    <w:div w:id="1092818643">
      <w:bodyDiv w:val="1"/>
      <w:marLeft w:val="0"/>
      <w:marRight w:val="0"/>
      <w:marTop w:val="0"/>
      <w:marBottom w:val="0"/>
      <w:divBdr>
        <w:top w:val="none" w:sz="0" w:space="0" w:color="auto"/>
        <w:left w:val="none" w:sz="0" w:space="0" w:color="auto"/>
        <w:bottom w:val="none" w:sz="0" w:space="0" w:color="auto"/>
        <w:right w:val="none" w:sz="0" w:space="0" w:color="auto"/>
      </w:divBdr>
    </w:div>
    <w:div w:id="1219240889">
      <w:bodyDiv w:val="1"/>
      <w:marLeft w:val="0"/>
      <w:marRight w:val="0"/>
      <w:marTop w:val="0"/>
      <w:marBottom w:val="0"/>
      <w:divBdr>
        <w:top w:val="none" w:sz="0" w:space="0" w:color="auto"/>
        <w:left w:val="none" w:sz="0" w:space="0" w:color="auto"/>
        <w:bottom w:val="none" w:sz="0" w:space="0" w:color="auto"/>
        <w:right w:val="none" w:sz="0" w:space="0" w:color="auto"/>
      </w:divBdr>
    </w:div>
    <w:div w:id="1228734491">
      <w:bodyDiv w:val="1"/>
      <w:marLeft w:val="0"/>
      <w:marRight w:val="0"/>
      <w:marTop w:val="0"/>
      <w:marBottom w:val="0"/>
      <w:divBdr>
        <w:top w:val="none" w:sz="0" w:space="0" w:color="auto"/>
        <w:left w:val="none" w:sz="0" w:space="0" w:color="auto"/>
        <w:bottom w:val="none" w:sz="0" w:space="0" w:color="auto"/>
        <w:right w:val="none" w:sz="0" w:space="0" w:color="auto"/>
      </w:divBdr>
    </w:div>
    <w:div w:id="1391273481">
      <w:bodyDiv w:val="1"/>
      <w:marLeft w:val="0"/>
      <w:marRight w:val="0"/>
      <w:marTop w:val="0"/>
      <w:marBottom w:val="0"/>
      <w:divBdr>
        <w:top w:val="none" w:sz="0" w:space="0" w:color="auto"/>
        <w:left w:val="none" w:sz="0" w:space="0" w:color="auto"/>
        <w:bottom w:val="none" w:sz="0" w:space="0" w:color="auto"/>
        <w:right w:val="none" w:sz="0" w:space="0" w:color="auto"/>
      </w:divBdr>
    </w:div>
    <w:div w:id="1425028775">
      <w:bodyDiv w:val="1"/>
      <w:marLeft w:val="0"/>
      <w:marRight w:val="0"/>
      <w:marTop w:val="0"/>
      <w:marBottom w:val="0"/>
      <w:divBdr>
        <w:top w:val="none" w:sz="0" w:space="0" w:color="auto"/>
        <w:left w:val="none" w:sz="0" w:space="0" w:color="auto"/>
        <w:bottom w:val="none" w:sz="0" w:space="0" w:color="auto"/>
        <w:right w:val="none" w:sz="0" w:space="0" w:color="auto"/>
      </w:divBdr>
    </w:div>
    <w:div w:id="1704598518">
      <w:bodyDiv w:val="1"/>
      <w:marLeft w:val="0"/>
      <w:marRight w:val="0"/>
      <w:marTop w:val="0"/>
      <w:marBottom w:val="0"/>
      <w:divBdr>
        <w:top w:val="none" w:sz="0" w:space="0" w:color="auto"/>
        <w:left w:val="none" w:sz="0" w:space="0" w:color="auto"/>
        <w:bottom w:val="none" w:sz="0" w:space="0" w:color="auto"/>
        <w:right w:val="none" w:sz="0" w:space="0" w:color="auto"/>
      </w:divBdr>
    </w:div>
    <w:div w:id="1808934565">
      <w:bodyDiv w:val="1"/>
      <w:marLeft w:val="0"/>
      <w:marRight w:val="0"/>
      <w:marTop w:val="0"/>
      <w:marBottom w:val="0"/>
      <w:divBdr>
        <w:top w:val="none" w:sz="0" w:space="0" w:color="auto"/>
        <w:left w:val="none" w:sz="0" w:space="0" w:color="auto"/>
        <w:bottom w:val="none" w:sz="0" w:space="0" w:color="auto"/>
        <w:right w:val="none" w:sz="0" w:space="0" w:color="auto"/>
      </w:divBdr>
    </w:div>
    <w:div w:id="1811555327">
      <w:bodyDiv w:val="1"/>
      <w:marLeft w:val="0"/>
      <w:marRight w:val="0"/>
      <w:marTop w:val="0"/>
      <w:marBottom w:val="0"/>
      <w:divBdr>
        <w:top w:val="none" w:sz="0" w:space="0" w:color="auto"/>
        <w:left w:val="none" w:sz="0" w:space="0" w:color="auto"/>
        <w:bottom w:val="none" w:sz="0" w:space="0" w:color="auto"/>
        <w:right w:val="none" w:sz="0" w:space="0" w:color="auto"/>
      </w:divBdr>
    </w:div>
    <w:div w:id="1815022566">
      <w:bodyDiv w:val="1"/>
      <w:marLeft w:val="0"/>
      <w:marRight w:val="0"/>
      <w:marTop w:val="0"/>
      <w:marBottom w:val="0"/>
      <w:divBdr>
        <w:top w:val="none" w:sz="0" w:space="0" w:color="auto"/>
        <w:left w:val="none" w:sz="0" w:space="0" w:color="auto"/>
        <w:bottom w:val="none" w:sz="0" w:space="0" w:color="auto"/>
        <w:right w:val="none" w:sz="0" w:space="0" w:color="auto"/>
      </w:divBdr>
    </w:div>
    <w:div w:id="1878472678">
      <w:bodyDiv w:val="1"/>
      <w:marLeft w:val="0"/>
      <w:marRight w:val="0"/>
      <w:marTop w:val="0"/>
      <w:marBottom w:val="0"/>
      <w:divBdr>
        <w:top w:val="none" w:sz="0" w:space="0" w:color="auto"/>
        <w:left w:val="none" w:sz="0" w:space="0" w:color="auto"/>
        <w:bottom w:val="none" w:sz="0" w:space="0" w:color="auto"/>
        <w:right w:val="none" w:sz="0" w:space="0" w:color="auto"/>
      </w:divBdr>
    </w:div>
    <w:div w:id="1881474442">
      <w:bodyDiv w:val="1"/>
      <w:marLeft w:val="0"/>
      <w:marRight w:val="0"/>
      <w:marTop w:val="0"/>
      <w:marBottom w:val="0"/>
      <w:divBdr>
        <w:top w:val="none" w:sz="0" w:space="0" w:color="auto"/>
        <w:left w:val="none" w:sz="0" w:space="0" w:color="auto"/>
        <w:bottom w:val="none" w:sz="0" w:space="0" w:color="auto"/>
        <w:right w:val="none" w:sz="0" w:space="0" w:color="auto"/>
      </w:divBdr>
    </w:div>
    <w:div w:id="1933396816">
      <w:bodyDiv w:val="1"/>
      <w:marLeft w:val="0"/>
      <w:marRight w:val="0"/>
      <w:marTop w:val="0"/>
      <w:marBottom w:val="0"/>
      <w:divBdr>
        <w:top w:val="none" w:sz="0" w:space="0" w:color="auto"/>
        <w:left w:val="none" w:sz="0" w:space="0" w:color="auto"/>
        <w:bottom w:val="none" w:sz="0" w:space="0" w:color="auto"/>
        <w:right w:val="none" w:sz="0" w:space="0" w:color="auto"/>
      </w:divBdr>
    </w:div>
    <w:div w:id="1981953727">
      <w:bodyDiv w:val="1"/>
      <w:marLeft w:val="0"/>
      <w:marRight w:val="0"/>
      <w:marTop w:val="0"/>
      <w:marBottom w:val="0"/>
      <w:divBdr>
        <w:top w:val="none" w:sz="0" w:space="0" w:color="auto"/>
        <w:left w:val="none" w:sz="0" w:space="0" w:color="auto"/>
        <w:bottom w:val="none" w:sz="0" w:space="0" w:color="auto"/>
        <w:right w:val="none" w:sz="0" w:space="0" w:color="auto"/>
      </w:divBdr>
    </w:div>
    <w:div w:id="20779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0500538.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l:3050053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hyperlink" Target="http://adilet.zan.kz/rus/docs/K090000193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6F6D-477D-4982-85A2-054564C6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156</Pages>
  <Words>39354</Words>
  <Characters>224322</Characters>
  <Application>Microsoft Office Word</Application>
  <DocSecurity>0</DocSecurity>
  <Lines>1869</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263150</CharactersWithSpaces>
  <SharedDoc>false</SharedDoc>
  <HLinks>
    <vt:vector size="42" baseType="variant">
      <vt:variant>
        <vt:i4>4653149</vt:i4>
      </vt:variant>
      <vt:variant>
        <vt:i4>18</vt:i4>
      </vt:variant>
      <vt:variant>
        <vt:i4>0</vt:i4>
      </vt:variant>
      <vt:variant>
        <vt:i4>5</vt:i4>
      </vt:variant>
      <vt:variant>
        <vt:lpwstr>jl:30500538.1</vt:lpwstr>
      </vt:variant>
      <vt:variant>
        <vt:lpwstr/>
      </vt:variant>
      <vt:variant>
        <vt:i4>4653149</vt:i4>
      </vt:variant>
      <vt:variant>
        <vt:i4>15</vt:i4>
      </vt:variant>
      <vt:variant>
        <vt:i4>0</vt:i4>
      </vt:variant>
      <vt:variant>
        <vt:i4>5</vt:i4>
      </vt:variant>
      <vt:variant>
        <vt:lpwstr>jl:30500538.1</vt:lpwstr>
      </vt:variant>
      <vt:variant>
        <vt:lpwstr/>
      </vt:variant>
      <vt:variant>
        <vt:i4>1048586</vt:i4>
      </vt:variant>
      <vt:variant>
        <vt:i4>12</vt:i4>
      </vt:variant>
      <vt:variant>
        <vt:i4>0</vt:i4>
      </vt:variant>
      <vt:variant>
        <vt:i4>5</vt:i4>
      </vt:variant>
      <vt:variant>
        <vt:lpwstr>http://www.mcgmu.kz/</vt:lpwstr>
      </vt:variant>
      <vt:variant>
        <vt:lpwstr/>
      </vt:variant>
      <vt:variant>
        <vt:i4>4325456</vt:i4>
      </vt:variant>
      <vt:variant>
        <vt:i4>9</vt:i4>
      </vt:variant>
      <vt:variant>
        <vt:i4>0</vt:i4>
      </vt:variant>
      <vt:variant>
        <vt:i4>5</vt:i4>
      </vt:variant>
      <vt:variant>
        <vt:lpwstr>http://adilet.zan.kz/rus/docs/P090001729_</vt:lpwstr>
      </vt:variant>
      <vt:variant>
        <vt:lpwstr>z139</vt:lpwstr>
      </vt:variant>
      <vt:variant>
        <vt:i4>4390992</vt:i4>
      </vt:variant>
      <vt:variant>
        <vt:i4>6</vt:i4>
      </vt:variant>
      <vt:variant>
        <vt:i4>0</vt:i4>
      </vt:variant>
      <vt:variant>
        <vt:i4>5</vt:i4>
      </vt:variant>
      <vt:variant>
        <vt:lpwstr>http://adilet.zan.kz/rus/docs/P090001729_</vt:lpwstr>
      </vt:variant>
      <vt:variant>
        <vt:lpwstr>z138</vt:lpwstr>
      </vt:variant>
      <vt:variant>
        <vt:i4>4915285</vt:i4>
      </vt:variant>
      <vt:variant>
        <vt:i4>3</vt:i4>
      </vt:variant>
      <vt:variant>
        <vt:i4>0</vt:i4>
      </vt:variant>
      <vt:variant>
        <vt:i4>5</vt:i4>
      </vt:variant>
      <vt:variant>
        <vt:lpwstr>http://adilet.zan.kz/rus/docs/P090001729_</vt:lpwstr>
      </vt:variant>
      <vt:variant>
        <vt:lpwstr>z263</vt:lpwstr>
      </vt:variant>
      <vt:variant>
        <vt:i4>7798898</vt:i4>
      </vt:variant>
      <vt:variant>
        <vt:i4>0</vt:i4>
      </vt:variant>
      <vt:variant>
        <vt:i4>0</vt:i4>
      </vt:variant>
      <vt:variant>
        <vt:i4>5</vt:i4>
      </vt:variant>
      <vt:variant>
        <vt:lpwstr>http://adilet.zan.kz/rus/docs/K090000193_</vt:lpwstr>
      </vt:variant>
      <vt:variant>
        <vt:lpwstr>z1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Goszakup2</cp:lastModifiedBy>
  <cp:revision>20</cp:revision>
  <cp:lastPrinted>2019-01-09T12:52:00Z</cp:lastPrinted>
  <dcterms:created xsi:type="dcterms:W3CDTF">2021-04-07T11:10:00Z</dcterms:created>
  <dcterms:modified xsi:type="dcterms:W3CDTF">2021-04-15T11:13:00Z</dcterms:modified>
</cp:coreProperties>
</file>