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BD55D4">
        <w:rPr>
          <w:rFonts w:ascii="Times New Roman" w:hAnsi="Times New Roman"/>
          <w:b/>
          <w:sz w:val="26"/>
          <w:szCs w:val="26"/>
          <w:lang w:val="kk-KZ"/>
        </w:rPr>
        <w:t>41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4D5691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BD55D4">
        <w:rPr>
          <w:rFonts w:ascii="Times New Roman" w:hAnsi="Times New Roman"/>
          <w:sz w:val="26"/>
          <w:szCs w:val="26"/>
          <w:lang w:val="kk-KZ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4D5691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D5691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D5691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D5691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D64239" w:rsidRPr="002A2A9D" w:rsidTr="004D5691">
        <w:tc>
          <w:tcPr>
            <w:tcW w:w="2411" w:type="dxa"/>
            <w:shd w:val="clear" w:color="auto" w:fill="auto"/>
          </w:tcPr>
          <w:p w:rsidR="00D64239" w:rsidRPr="002A2A9D" w:rsidRDefault="00D64239" w:rsidP="002F54C4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Смагулов Е.М</w:t>
            </w:r>
          </w:p>
        </w:tc>
        <w:tc>
          <w:tcPr>
            <w:tcW w:w="7336" w:type="dxa"/>
            <w:shd w:val="clear" w:color="auto" w:fill="auto"/>
          </w:tcPr>
          <w:p w:rsidR="00D64239" w:rsidRPr="002A2A9D" w:rsidRDefault="00D64239" w:rsidP="00807B11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 xml:space="preserve">зав. политравмы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BD55D4">
        <w:rPr>
          <w:rFonts w:eastAsia="Calibri"/>
          <w:sz w:val="26"/>
          <w:szCs w:val="26"/>
          <w:lang w:val="kk-KZ" w:eastAsia="en-US"/>
        </w:rPr>
        <w:t>1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BD55D4">
        <w:rPr>
          <w:rFonts w:eastAsia="Calibri"/>
          <w:sz w:val="26"/>
          <w:szCs w:val="26"/>
          <w:lang w:val="kk-KZ"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AF0917">
        <w:rPr>
          <w:rFonts w:eastAsia="Calibri"/>
          <w:sz w:val="26"/>
          <w:szCs w:val="26"/>
          <w:lang w:eastAsia="en-US"/>
        </w:rPr>
        <w:t>0</w:t>
      </w:r>
      <w:r w:rsidR="00BD55D4">
        <w:rPr>
          <w:rFonts w:eastAsia="Calibri"/>
          <w:sz w:val="26"/>
          <w:szCs w:val="26"/>
          <w:lang w:val="kk-KZ"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BD55D4">
        <w:rPr>
          <w:rFonts w:eastAsia="Calibri"/>
          <w:sz w:val="26"/>
          <w:szCs w:val="26"/>
          <w:lang w:val="kk-KZ" w:eastAsia="en-US"/>
        </w:rPr>
        <w:t>сентябрь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BD55D4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2A2A9D" w:rsidRDefault="00BD55D4" w:rsidP="00BD55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D50AAD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BD55D4" w:rsidRPr="008B4BA8" w:rsidRDefault="00BD55D4" w:rsidP="00BD55D4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2A2A9D" w:rsidRDefault="00BD55D4" w:rsidP="00BD55D4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27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BD55D4" w:rsidRPr="002A2A9D" w:rsidRDefault="00BD55D4" w:rsidP="00BD55D4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BD55D4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2A2A9D" w:rsidRDefault="00BD55D4" w:rsidP="00BD55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8B4BA8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BD55D4" w:rsidRPr="008B4BA8" w:rsidRDefault="00BD55D4" w:rsidP="00BD55D4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г. Алматы, мкр. Нур Алатау, ул. Казыбек Тауасарулы, д.24 </w:t>
            </w:r>
          </w:p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5D4" w:rsidRPr="00F61406" w:rsidRDefault="00BD55D4" w:rsidP="00BD55D4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28.08</w:t>
            </w:r>
            <w:r w:rsidRPr="00AF0917">
              <w:rPr>
                <w:sz w:val="26"/>
                <w:szCs w:val="26"/>
              </w:rPr>
              <w:t xml:space="preserve">.2024г.                   </w:t>
            </w:r>
            <w:r>
              <w:rPr>
                <w:sz w:val="26"/>
                <w:szCs w:val="26"/>
              </w:rPr>
              <w:t>10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00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потенциальных поставщиков:</w:t>
      </w:r>
      <w:r w:rsidR="00F05717">
        <w:rPr>
          <w:sz w:val="26"/>
          <w:szCs w:val="26"/>
        </w:rPr>
        <w:t xml:space="preserve"> нет</w:t>
      </w:r>
    </w:p>
    <w:p w:rsidR="00F05717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 xml:space="preserve">.   На данный тендер </w:t>
      </w:r>
      <w:r w:rsidR="00F05717">
        <w:rPr>
          <w:sz w:val="26"/>
          <w:szCs w:val="26"/>
        </w:rPr>
        <w:t xml:space="preserve">не </w:t>
      </w:r>
      <w:r w:rsidRPr="002A2A9D">
        <w:rPr>
          <w:sz w:val="26"/>
          <w:szCs w:val="26"/>
        </w:rPr>
        <w:t xml:space="preserve">привлекались эксперты 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781254" w:rsidRDefault="00781254" w:rsidP="00F05717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 w:rsidR="0056580C"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>ыми заключается договора по лот</w:t>
      </w:r>
      <w:r w:rsidR="00F05717">
        <w:rPr>
          <w:sz w:val="26"/>
          <w:szCs w:val="26"/>
        </w:rPr>
        <w:t>ам</w:t>
      </w:r>
      <w:r>
        <w:rPr>
          <w:sz w:val="26"/>
          <w:szCs w:val="26"/>
        </w:rPr>
        <w:t xml:space="preserve"> </w:t>
      </w:r>
      <w:r w:rsidR="00F05717">
        <w:rPr>
          <w:sz w:val="26"/>
          <w:szCs w:val="26"/>
          <w:lang w:val="kk-KZ"/>
        </w:rPr>
        <w:t>№№</w:t>
      </w:r>
      <w:r w:rsidR="00BD55D4">
        <w:rPr>
          <w:sz w:val="26"/>
          <w:szCs w:val="26"/>
          <w:lang w:val="kk-KZ"/>
        </w:rPr>
        <w:t xml:space="preserve"> 1, 2, 3, 4, 5, 6, 7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p w:rsidR="00F05717" w:rsidRPr="00F05717" w:rsidRDefault="00F05717" w:rsidP="00F05717">
      <w:pPr>
        <w:pStyle w:val="a7"/>
        <w:ind w:firstLine="708"/>
        <w:jc w:val="both"/>
        <w:rPr>
          <w:sz w:val="26"/>
          <w:szCs w:val="26"/>
          <w:lang w:val="kk-KZ"/>
        </w:rPr>
      </w:pP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275"/>
        <w:gridCol w:w="196"/>
        <w:gridCol w:w="1418"/>
      </w:tblGrid>
      <w:tr w:rsidR="00C40A64" w:rsidRPr="002A2A9D" w:rsidTr="00D64239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lastRenderedPageBreak/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 w:eastAsia="ru-RU"/>
              </w:rPr>
            </w:pPr>
          </w:p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BD55D4">
              <w:rPr>
                <w:rFonts w:ascii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BD55D4">
              <w:rPr>
                <w:rFonts w:ascii="Times New Roman" w:hAnsi="Times New Roman"/>
                <w:sz w:val="26"/>
                <w:szCs w:val="26"/>
                <w:lang w:val="en-US" w:eastAsia="ru-RU"/>
              </w:rPr>
              <w:t>Apex Co</w:t>
            </w:r>
          </w:p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D55D4">
              <w:rPr>
                <w:rFonts w:ascii="Times New Roman" w:hAnsi="Times New Roman"/>
                <w:sz w:val="26"/>
                <w:szCs w:val="26"/>
                <w:lang w:val="kk-KZ"/>
              </w:rPr>
              <w:t>г. Алматы, мкр. Нур Алатау, ул. Е. Рахмадиева, 35</w:t>
            </w:r>
          </w:p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D55D4">
              <w:rPr>
                <w:rFonts w:ascii="Times New Roman" w:hAnsi="Times New Roman"/>
                <w:sz w:val="26"/>
                <w:szCs w:val="26"/>
                <w:lang w:val="kk-KZ"/>
              </w:rPr>
              <w:t>Тел: 8(272) 295-25-25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753A6C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273 304,00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19 131 280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75 554,00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5 364 334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137 058,00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9 594 060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92 218,00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6 455 260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17 226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516 780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17 226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BD55D4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516 780</w:t>
            </w:r>
          </w:p>
        </w:tc>
      </w:tr>
      <w:tr w:rsidR="00D64239" w:rsidRPr="002A2A9D" w:rsidTr="00BD55D4">
        <w:trPr>
          <w:trHeight w:val="139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BD55D4" w:rsidRDefault="00D64239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BD55D4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D64239" w:rsidRPr="00BD55D4" w:rsidRDefault="00D64239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BD55D4" w:rsidRDefault="00D64239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  <w:r w:rsidRPr="00BD55D4"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  <w:t>г. Алматы, мкр. Нур Алатау, ул. Казыбек Тауасарулы, д.24</w:t>
            </w:r>
          </w:p>
          <w:p w:rsidR="00D64239" w:rsidRPr="00BD55D4" w:rsidRDefault="00D64239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57 7</w:t>
            </w:r>
            <w:bookmarkStart w:id="0" w:name="_GoBack"/>
            <w:bookmarkEnd w:id="0"/>
            <w:r w:rsidRPr="00BD55D4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BD55D4" w:rsidRDefault="00BD55D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55D4">
              <w:rPr>
                <w:rFonts w:ascii="Times New Roman" w:hAnsi="Times New Roman"/>
                <w:sz w:val="26"/>
                <w:szCs w:val="26"/>
              </w:rPr>
              <w:t>57 750</w:t>
            </w:r>
          </w:p>
        </w:tc>
      </w:tr>
    </w:tbl>
    <w:p w:rsidR="001F480E" w:rsidRPr="00AD19BE" w:rsidRDefault="001F480E" w:rsidP="00AD19BE">
      <w:pPr>
        <w:pStyle w:val="a6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2A2A9D" w:rsidRDefault="00BD55D4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Смагулов Е.М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Default="00FD6CFE" w:rsidP="00FD6CFE">
      <w:pPr>
        <w:ind w:firstLine="708"/>
        <w:rPr>
          <w:rFonts w:ascii="Times New Roman" w:eastAsia="Times New Roman" w:hAnsi="Times New Roman"/>
          <w:sz w:val="26"/>
          <w:szCs w:val="26"/>
          <w:lang w:val="kk-KZ" w:eastAsia="ru-RU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</w:t>
      </w:r>
      <w:r w:rsidRPr="00FD6CFE">
        <w:rPr>
          <w:rFonts w:ascii="Times New Roman" w:eastAsia="Times New Roman" w:hAnsi="Times New Roman"/>
          <w:sz w:val="26"/>
          <w:szCs w:val="26"/>
          <w:lang w:val="kk-KZ" w:eastAsia="ru-RU"/>
        </w:rPr>
        <w:t>Заключить договор согласно законодательство РК</w:t>
      </w:r>
    </w:p>
    <w:p w:rsidR="00FD6CFE" w:rsidRPr="002A2A9D" w:rsidRDefault="00FD6CFE" w:rsidP="00FD6CFE">
      <w:pPr>
        <w:ind w:firstLine="708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FD6CF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592" w:rsidRDefault="00065592" w:rsidP="00276923">
      <w:pPr>
        <w:spacing w:after="0" w:line="240" w:lineRule="auto"/>
      </w:pPr>
      <w:r>
        <w:separator/>
      </w:r>
    </w:p>
  </w:endnote>
  <w:endnote w:type="continuationSeparator" w:id="0">
    <w:p w:rsidR="00065592" w:rsidRDefault="00065592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592" w:rsidRDefault="00065592" w:rsidP="00276923">
      <w:pPr>
        <w:spacing w:after="0" w:line="240" w:lineRule="auto"/>
      </w:pPr>
      <w:r>
        <w:separator/>
      </w:r>
    </w:p>
  </w:footnote>
  <w:footnote w:type="continuationSeparator" w:id="0">
    <w:p w:rsidR="00065592" w:rsidRDefault="00065592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65592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D5691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620B0E"/>
    <w:rsid w:val="00627949"/>
    <w:rsid w:val="006542D0"/>
    <w:rsid w:val="00657906"/>
    <w:rsid w:val="006603D7"/>
    <w:rsid w:val="00662C31"/>
    <w:rsid w:val="006644F3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3A6C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10A64"/>
    <w:rsid w:val="00910B48"/>
    <w:rsid w:val="00911D01"/>
    <w:rsid w:val="00922DAB"/>
    <w:rsid w:val="00931241"/>
    <w:rsid w:val="00931C4E"/>
    <w:rsid w:val="0095073C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D55D4"/>
    <w:rsid w:val="00BE3077"/>
    <w:rsid w:val="00BE4436"/>
    <w:rsid w:val="00BF0174"/>
    <w:rsid w:val="00C04CD8"/>
    <w:rsid w:val="00C171AD"/>
    <w:rsid w:val="00C21AC8"/>
    <w:rsid w:val="00C40A64"/>
    <w:rsid w:val="00C4495D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64239"/>
    <w:rsid w:val="00D7329C"/>
    <w:rsid w:val="00D748B4"/>
    <w:rsid w:val="00D80939"/>
    <w:rsid w:val="00D84DF9"/>
    <w:rsid w:val="00D868E3"/>
    <w:rsid w:val="00DC05DA"/>
    <w:rsid w:val="00DF3B9C"/>
    <w:rsid w:val="00E02AFE"/>
    <w:rsid w:val="00E134E4"/>
    <w:rsid w:val="00E54B50"/>
    <w:rsid w:val="00E60888"/>
    <w:rsid w:val="00E7430A"/>
    <w:rsid w:val="00E7728D"/>
    <w:rsid w:val="00E877AF"/>
    <w:rsid w:val="00EC6B88"/>
    <w:rsid w:val="00EF27DD"/>
    <w:rsid w:val="00EF54C0"/>
    <w:rsid w:val="00F02CA1"/>
    <w:rsid w:val="00F05046"/>
    <w:rsid w:val="00F05717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6CFE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E5BF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FD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D6C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2024-08-09T23:51:00Z</cp:lastPrinted>
  <dcterms:created xsi:type="dcterms:W3CDTF">2024-09-04T05:16:00Z</dcterms:created>
  <dcterms:modified xsi:type="dcterms:W3CDTF">2024-09-04T05:16:00Z</dcterms:modified>
</cp:coreProperties>
</file>